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FCD0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隆尧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县建筑垃圾运输</w:t>
      </w:r>
    </w:p>
    <w:p w14:paraId="0A164B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企业及资源化利用企业名录</w:t>
      </w:r>
    </w:p>
    <w:p w14:paraId="041EF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为规范建筑垃圾运输、处置管理，严控遗撒、乱倒等问题，推进建筑垃圾资源化利用，现对我县已核准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备案的建筑垃圾运输企业、资源化利用企业名录予以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CD4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各建设、施工单位可择优选择名录内企业开展相关业务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严禁委托无资质单位处置建筑垃圾。名录实行动态管理，将根据监管情况及时更新。</w:t>
      </w:r>
    </w:p>
    <w:p w14:paraId="6A90D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欢迎社会各界监督，举报电话：0319-8753177 </w:t>
      </w:r>
    </w:p>
    <w:p w14:paraId="3DEBE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一、建筑垃圾运输企业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1"/>
        <w:gridCol w:w="1575"/>
        <w:gridCol w:w="2086"/>
      </w:tblGrid>
      <w:tr w14:paraId="30C7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1" w:type="dxa"/>
          </w:tcPr>
          <w:p w14:paraId="206C5BB8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企业名称</w:t>
            </w:r>
          </w:p>
        </w:tc>
        <w:tc>
          <w:tcPr>
            <w:tcW w:w="1575" w:type="dxa"/>
          </w:tcPr>
          <w:p w14:paraId="1E064D3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联系人</w:t>
            </w:r>
          </w:p>
        </w:tc>
        <w:tc>
          <w:tcPr>
            <w:tcW w:w="2086" w:type="dxa"/>
          </w:tcPr>
          <w:p w14:paraId="11D6F947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联系方式</w:t>
            </w:r>
          </w:p>
        </w:tc>
      </w:tr>
      <w:tr w14:paraId="68428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1" w:type="dxa"/>
          </w:tcPr>
          <w:p w14:paraId="7BBF1BBB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隆尧腾翔道路运输有限公司</w:t>
            </w:r>
          </w:p>
        </w:tc>
        <w:tc>
          <w:tcPr>
            <w:tcW w:w="1575" w:type="dxa"/>
            <w:vAlign w:val="center"/>
          </w:tcPr>
          <w:p w14:paraId="5B6DFAF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郭爱朝</w:t>
            </w:r>
          </w:p>
        </w:tc>
        <w:tc>
          <w:tcPr>
            <w:tcW w:w="2086" w:type="dxa"/>
            <w:vAlign w:val="center"/>
          </w:tcPr>
          <w:p w14:paraId="433B18E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18832998872</w:t>
            </w:r>
          </w:p>
        </w:tc>
      </w:tr>
      <w:tr w14:paraId="20823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1" w:type="dxa"/>
          </w:tcPr>
          <w:p w14:paraId="6B304A12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河北致和大宇建设集团有限公司</w:t>
            </w:r>
          </w:p>
        </w:tc>
        <w:tc>
          <w:tcPr>
            <w:tcW w:w="1575" w:type="dxa"/>
            <w:vAlign w:val="center"/>
          </w:tcPr>
          <w:p w14:paraId="5A7B4EB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李哲哲</w:t>
            </w:r>
          </w:p>
        </w:tc>
        <w:tc>
          <w:tcPr>
            <w:tcW w:w="2086" w:type="dxa"/>
            <w:vAlign w:val="center"/>
          </w:tcPr>
          <w:p w14:paraId="28DA7DA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18830991222</w:t>
            </w:r>
          </w:p>
        </w:tc>
      </w:tr>
    </w:tbl>
    <w:p w14:paraId="548B6CB1">
      <w:pPr>
        <w:rPr>
          <w:rFonts w:hint="eastAsia" w:ascii="仿宋" w:hAnsi="仿宋" w:eastAsia="仿宋" w:cs="仿宋"/>
          <w:sz w:val="32"/>
          <w:szCs w:val="32"/>
        </w:rPr>
      </w:pPr>
    </w:p>
    <w:p w14:paraId="30BC248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二、建筑垃圾资源化利用企业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1"/>
        <w:gridCol w:w="1575"/>
        <w:gridCol w:w="1995"/>
        <w:gridCol w:w="2131"/>
      </w:tblGrid>
      <w:tr w14:paraId="454A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1" w:type="dxa"/>
          </w:tcPr>
          <w:p w14:paraId="4C4D670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企业名称</w:t>
            </w:r>
          </w:p>
        </w:tc>
        <w:tc>
          <w:tcPr>
            <w:tcW w:w="1575" w:type="dxa"/>
          </w:tcPr>
          <w:p w14:paraId="7E93AC5E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联系人</w:t>
            </w:r>
          </w:p>
        </w:tc>
        <w:tc>
          <w:tcPr>
            <w:tcW w:w="1995" w:type="dxa"/>
          </w:tcPr>
          <w:p w14:paraId="601E8ECD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</w:rPr>
              <w:t>联系方式</w:t>
            </w:r>
          </w:p>
        </w:tc>
        <w:tc>
          <w:tcPr>
            <w:tcW w:w="2131" w:type="dxa"/>
          </w:tcPr>
          <w:p w14:paraId="2E810E15"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厂区地址</w:t>
            </w:r>
          </w:p>
        </w:tc>
      </w:tr>
      <w:tr w14:paraId="5A3D5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821" w:type="dxa"/>
            <w:vAlign w:val="center"/>
          </w:tcPr>
          <w:p w14:paraId="3F048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邢台君岚再生资源有限公司</w:t>
            </w:r>
          </w:p>
        </w:tc>
        <w:tc>
          <w:tcPr>
            <w:tcW w:w="1575" w:type="dxa"/>
            <w:vAlign w:val="center"/>
          </w:tcPr>
          <w:p w14:paraId="30F0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四龙辉</w:t>
            </w:r>
          </w:p>
        </w:tc>
        <w:tc>
          <w:tcPr>
            <w:tcW w:w="1995" w:type="dxa"/>
            <w:vAlign w:val="center"/>
          </w:tcPr>
          <w:p w14:paraId="4C15C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13932957099</w:t>
            </w:r>
          </w:p>
        </w:tc>
        <w:tc>
          <w:tcPr>
            <w:tcW w:w="2131" w:type="dxa"/>
            <w:vAlign w:val="center"/>
          </w:tcPr>
          <w:p w14:paraId="2F8D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邢台市隆尧县东良镇大市口村北</w:t>
            </w:r>
          </w:p>
        </w:tc>
      </w:tr>
    </w:tbl>
    <w:p w14:paraId="558449A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671999E8"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1194666">
      <w:p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隆尧县城市管理综合行政执法局</w:t>
      </w:r>
    </w:p>
    <w:p w14:paraId="7EAA41B2">
      <w:pPr>
        <w:ind w:firstLine="4480" w:firstLineChars="14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2026年10月29日</w:t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EB348C"/>
    <w:rsid w:val="24F2122A"/>
    <w:rsid w:val="6AB778B5"/>
    <w:rsid w:val="770420D4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334</Characters>
  <Lines>0</Lines>
  <Paragraphs>0</Paragraphs>
  <TotalTime>3</TotalTime>
  <ScaleCrop>false</ScaleCrop>
  <LinksUpToDate>false</LinksUpToDate>
  <CharactersWithSpaces>335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2026-10-29T03:31:00Z</dcterms:created>
  <dc:creator>Administrator</dc:creator>
  <cp:lastModifiedBy>WPS_1645751433</cp:lastModifiedBy>
  <dcterms:modified xsi:type="dcterms:W3CDTF">2026-10-29T05:41:35Z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eyJoZGlkIjoiODg3YmI1Y2M2ZTdmMjU3ZTMyMTc3MTdhMmQyY2NjMzAiLCJ1c2VySWQiOiIxMzM4MDQ2Njg1In0=</vt:lpwstr>
  </property>
  <property fmtid="{D5CDD505-2E9C-101B-9397-08002B2CF9AE}" pid="4" name="ICV">
    <vt:lpwstr>7E68E48C3746480DB5A59CE6B8E2C553_12</vt:lpwstr>
  </property>
</Properties>
</file>