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隆尧县人力资源和社会保障局2022年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部门整体支出绩效评价自评报告</w:t>
      </w:r>
    </w:p>
    <w:p>
      <w:pPr>
        <w:spacing w:line="240" w:lineRule="exact"/>
        <w:rPr>
          <w:rFonts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基本概况。</w:t>
      </w:r>
    </w:p>
    <w:p>
      <w:pPr>
        <w:pStyle w:val="9"/>
        <w:widowControl/>
        <w:numPr>
          <w:ilvl w:val="0"/>
          <w:numId w:val="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="640" w:firstLineChars="200"/>
        <w:jc w:val="left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1、</w:t>
      </w:r>
      <w:r>
        <w:rPr>
          <w:rFonts w:hint="eastAsia" w:ascii="楷体" w:hAnsi="楷体" w:eastAsia="楷体" w:cs="楷体"/>
          <w:sz w:val="32"/>
          <w:szCs w:val="32"/>
        </w:rPr>
        <w:t>组织机构及人员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="800" w:firstLineChars="25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隆尧县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人社局</w:t>
      </w:r>
      <w:r>
        <w:rPr>
          <w:rFonts w:hint="eastAsia" w:ascii="仿宋_GB2312" w:hAnsi="宋体" w:eastAsia="仿宋_GB2312"/>
          <w:sz w:val="32"/>
          <w:szCs w:val="32"/>
        </w:rPr>
        <w:t>，隶属于隆尧县人民政府，为机关行政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正科级单位，共有干部职工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50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人，经费形式为全额财政。另有退休人员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27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人。</w:t>
      </w:r>
    </w:p>
    <w:p>
      <w:pPr>
        <w:pStyle w:val="9"/>
        <w:widowControl/>
        <w:numPr>
          <w:ilvl w:val="0"/>
          <w:numId w:val="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="640" w:firstLineChars="200"/>
        <w:jc w:val="left"/>
        <w:rPr>
          <w:rFonts w:ascii="楷体" w:hAnsi="楷体" w:eastAsia="楷体" w:cs="楷体"/>
          <w:color w:val="000000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楷体" w:hAnsi="楷体" w:eastAsia="楷体" w:cs="楷体"/>
          <w:color w:val="000000"/>
          <w:kern w:val="0"/>
          <w:sz w:val="32"/>
          <w:szCs w:val="32"/>
        </w:rPr>
        <w:t>主要职责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按照法律法规及政策规定，城乡新增就业稳步扩大，就业稳定性进一步提高；覆盖城乡的社会保障体系更加完善，实现人人享有基本社会保障；人事人才工作创新发展，人才队伍更加壮大，人事管理制度更加完善；劳动关系和谐稳定；公共服务体系更加健全，服务水平显著提高，实现人力资源和社会保障事业全面协调可持续发展。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完成县委、县政府和省、市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人社</w:t>
      </w:r>
      <w:r>
        <w:rPr>
          <w:rFonts w:hint="eastAsia" w:ascii="仿宋_GB2312" w:hAnsi="宋体" w:eastAsia="仿宋_GB2312"/>
          <w:sz w:val="32"/>
          <w:szCs w:val="32"/>
        </w:rPr>
        <w:t>部门交办的其他任务。</w:t>
      </w:r>
    </w:p>
    <w:p>
      <w:pPr>
        <w:pStyle w:val="9"/>
        <w:widowControl/>
        <w:numPr>
          <w:ilvl w:val="0"/>
          <w:numId w:val="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Chars="0" w:firstLine="640" w:firstLineChars="200"/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1、</w:t>
      </w:r>
      <w:r>
        <w:rPr>
          <w:rFonts w:hint="eastAsia" w:ascii="楷体" w:hAnsi="楷体" w:eastAsia="楷体" w:cs="楷体"/>
          <w:sz w:val="32"/>
          <w:szCs w:val="32"/>
        </w:rPr>
        <w:t>机构设置</w:t>
      </w:r>
    </w:p>
    <w:p>
      <w:pPr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隆尧县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人社局</w:t>
      </w:r>
      <w:r>
        <w:rPr>
          <w:rFonts w:hint="eastAsia" w:ascii="仿宋" w:hAnsi="仿宋" w:eastAsia="仿宋" w:cs="仿宋"/>
          <w:kern w:val="0"/>
          <w:sz w:val="32"/>
          <w:szCs w:val="32"/>
        </w:rPr>
        <w:t>部门机构设置情况：</w:t>
      </w:r>
    </w:p>
    <w:tbl>
      <w:tblPr>
        <w:tblStyle w:val="6"/>
        <w:tblW w:w="8760" w:type="dxa"/>
        <w:tblInd w:w="4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8"/>
        <w:gridCol w:w="1832"/>
        <w:gridCol w:w="1466"/>
        <w:gridCol w:w="25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89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书宋_GBK" w:cs="方正书宋_GBK"/>
                <w:sz w:val="24"/>
                <w:szCs w:val="24"/>
              </w:rPr>
              <w:t>单位名称</w:t>
            </w:r>
          </w:p>
        </w:tc>
        <w:tc>
          <w:tcPr>
            <w:tcW w:w="1832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书宋_GBK" w:cs="方正书宋_GBK"/>
                <w:sz w:val="24"/>
                <w:szCs w:val="24"/>
              </w:rPr>
              <w:t>单位性质</w:t>
            </w:r>
          </w:p>
        </w:tc>
        <w:tc>
          <w:tcPr>
            <w:tcW w:w="14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书宋_GBK" w:cs="方正书宋_GBK"/>
                <w:sz w:val="24"/>
                <w:szCs w:val="24"/>
              </w:rPr>
              <w:t>单位规格</w:t>
            </w:r>
          </w:p>
        </w:tc>
        <w:tc>
          <w:tcPr>
            <w:tcW w:w="2564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书宋_GBK" w:cs="方正书宋_GBK"/>
                <w:sz w:val="24"/>
                <w:szCs w:val="24"/>
              </w:rPr>
              <w:t>经费保障形式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89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隆尧县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人社局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（机关）</w:t>
            </w:r>
          </w:p>
        </w:tc>
        <w:tc>
          <w:tcPr>
            <w:tcW w:w="1832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行政</w:t>
            </w:r>
          </w:p>
        </w:tc>
        <w:tc>
          <w:tcPr>
            <w:tcW w:w="14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正科级</w:t>
            </w:r>
          </w:p>
        </w:tc>
        <w:tc>
          <w:tcPr>
            <w:tcW w:w="2564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财政拨款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898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</w:t>
            </w:r>
          </w:p>
        </w:tc>
        <w:tc>
          <w:tcPr>
            <w:tcW w:w="1832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</w:t>
            </w:r>
          </w:p>
        </w:tc>
        <w:tc>
          <w:tcPr>
            <w:tcW w:w="1466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</w:t>
            </w:r>
          </w:p>
        </w:tc>
        <w:tc>
          <w:tcPr>
            <w:tcW w:w="2564" w:type="dxa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</w:t>
            </w:r>
          </w:p>
        </w:tc>
      </w:tr>
    </w:tbl>
    <w:p>
      <w:pPr>
        <w:pStyle w:val="9"/>
        <w:widowControl/>
        <w:numPr>
          <w:ilvl w:val="0"/>
          <w:numId w:val="0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leftChars="0" w:firstLine="640" w:firstLineChars="200"/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2、</w:t>
      </w:r>
      <w:r>
        <w:rPr>
          <w:rFonts w:hint="eastAsia" w:ascii="楷体" w:hAnsi="楷体" w:eastAsia="楷体" w:cs="楷体"/>
          <w:sz w:val="32"/>
          <w:szCs w:val="32"/>
        </w:rPr>
        <w:t>部门履职总体目标</w:t>
      </w:r>
    </w:p>
    <w:p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年我局在县委、县政府的正确领导下，在市人社局的大力支持下，坚持以新时代中国特色社会主义思想为指引，全力推进我县人社事业高质量赶超发展，为建设经济强县、幸福隆尧做出了积极贡献。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预算绩效管理开展及整体绩效实现情况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宋体"/>
          <w:b/>
          <w:bCs w:val="0"/>
          <w:color w:val="000000"/>
          <w:kern w:val="2"/>
          <w:sz w:val="32"/>
          <w:szCs w:val="32"/>
          <w:u w:val="none"/>
          <w:shd w:val="clear" w:color="auto" w:fill="auto"/>
          <w:lang w:val="en-US" w:eastAsia="zh-CN" w:bidi="zh-TW"/>
        </w:rPr>
        <w:t>1、就业创业工作。</w:t>
      </w:r>
      <w:r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全县城镇新增就业5131人，完成全年任务目标5131人的100%；失业人员再就业1231人，完成全年任务目标1190人的103.4%；就业困难对象就业533人，完成全年任务目标618人的104.7%；农村劳动力转移就业9075人，完成全年任务目标8710人的104.2%；城镇登记失业率控制在4.0%，全面动态消除“零就业家庭”；共发放创业担保小额贷款736万元，为解决创业者融资难提供了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00" w:firstLineChars="200"/>
        <w:textAlignment w:val="auto"/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为帮扶高校毕业生、帮扶就业困难人员、退役军人等重点群体实现稳就业，通过落实公益性岗位两项补贴、就业见习补贴、入驻孵化基地房屋物业水电补贴等就业创业优惠政策，共计支出资金843.76万元。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700" w:firstLineChars="200"/>
        <w:textAlignment w:val="auto"/>
        <w:rPr>
          <w:rFonts w:hint="default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在就业扶贫方面，继续做好脱贫人口的防贫防返贫动态监测和帮扶机制，做到脱贫不脱政策。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" w:eastAsia="仿宋_GB2312" w:cs="Times New Roman"/>
          <w:b w:val="0"/>
          <w:bC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宋体"/>
          <w:b/>
          <w:bCs w:val="0"/>
          <w:color w:val="000000"/>
          <w:kern w:val="2"/>
          <w:sz w:val="32"/>
          <w:szCs w:val="32"/>
          <w:u w:val="none"/>
          <w:shd w:val="clear" w:color="auto" w:fill="auto"/>
          <w:lang w:val="en-US" w:eastAsia="zh-CN" w:bidi="zh-TW"/>
        </w:rPr>
        <w:t>2、社会保障工作。</w:t>
      </w:r>
      <w:r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截至目前，企业养老保险扩面1896人，工伤保险扩面3017人，失业保险扩面3302人；待遇发放方面，截至目前，共为7423人企业离退休人员发放养老金21618.74万元；为4702人机关事业单位退休人员发放养老金18522.87万元；为87053名城乡居民发放养老金9526.19万元；为94名失业人员发放失业保险金534912元，为46名失业人员代缴医疗保险费87151.21元，为50名失业人员发放城乡居民医疗保险费5292元，为25名失业人员缴纳大额补充医疗保险费2700元，为53名失业人员发放冬季取暖费28492.8元，为407名失业人员发放失业补助金1122705元，为98名在职职工发放技能补贴149600元，为814家企业、社会团体、基金会、社会服务机构、律师事务所、会计事务所、以单位形式参保的个体工商户发放稳岗返还补贴5460136.29元。确保各项社会保险待遇按时足额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宋体"/>
          <w:b/>
          <w:bCs w:val="0"/>
          <w:color w:val="000000"/>
          <w:kern w:val="2"/>
          <w:sz w:val="32"/>
          <w:szCs w:val="32"/>
          <w:u w:val="none"/>
          <w:shd w:val="clear" w:color="auto" w:fill="auto"/>
          <w:lang w:val="en-US" w:eastAsia="zh-CN" w:bidi="zh-TW"/>
        </w:rPr>
        <w:t>3、人事人才工作。</w:t>
      </w:r>
      <w:r>
        <w:rPr>
          <w:rFonts w:hint="eastAsia" w:ascii="仿宋_GB2312" w:hAnsi="仿宋" w:eastAsia="仿宋_GB2312" w:cs="Times New Roman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技能培训方面，通过开展“互联网+职业技能培训”，推广使用电子职业培训券，面向职工、就业重点群体、建档立卡脱贫劳动力等城乡各类劳动者开展大规模、高质量职业技能培训。截至目前，截至目前共完成培训3525人次，完成全年任务的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 w:bidi="ar-SA"/>
        </w:rPr>
        <w:t>线下线上招聘方面，2022年共举办招聘活动21场，活动主题涵盖“春风行动”、“就业援助月”、“百日千万网络专项招聘行动”、“民营企业招聘月”“金秋招聘月”等，活动类型如下：通过微信公众号举办线上招聘会21场，联合县融媒体中心、隆尧招聘网举办直播招聘5场，举办线下小型招聘会1场。发布县内外就业岗位1.6万个。网上阅读量和直播观看人次达6.2万。陆续组织开展了公安辅警、社区工作者、政法委劳务派遣人员、医务人员等招聘活动，招录各类编外工作人员206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专业技术人员管理方面，完成177人初级职称认定申报工作；完成中高级职称组卷申报工作，共申报361卷。完成22年度事业单位专业技术人员职称晋档与挂钩工作，进一步调动了他们的工作积极性。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b/>
          <w:bCs/>
          <w:kern w:val="2"/>
          <w:sz w:val="32"/>
          <w:szCs w:val="32"/>
          <w:lang w:val="en-US" w:eastAsia="zh-CN" w:bidi="ar-SA"/>
        </w:rPr>
        <w:t>4、劳动关系工作。</w:t>
      </w: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围绕根治欠薪工作，县人社局发挥领导小组办公室牵总作用，与住建、交运、水务等建设领域行业主管部门协调联动，在全县持续开展根治拖欠农民工工资冬季专项行动，组织各乡镇、园区和行业主管部门对全县在建项目和用人单位进行了深入排查。累计为756名劳动者追讨劳动报酬656万余元，向社会公布拖欠工资重大劳动保障违法案件1起，依法列入拖欠工资失信联合惩戒名单企业1家，移送公安机关涉嫌拒不支付劳动报酬犯罪线索3起，申请法院强制执行2起。有效震慑了欠薪违法者，确保农民工欠薪案件“动态清零”，保障了劳动者合法权益和经济社会和谐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firstLine="643" w:firstLineChars="200"/>
        <w:jc w:val="both"/>
        <w:textAlignment w:val="auto"/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b/>
          <w:bCs/>
          <w:kern w:val="2"/>
          <w:sz w:val="32"/>
          <w:szCs w:val="32"/>
          <w:lang w:val="en-US" w:eastAsia="zh-CN" w:bidi="ar-SA"/>
        </w:rPr>
        <w:t>5、劳动仲裁方面。</w:t>
      </w:r>
      <w:r>
        <w:rPr>
          <w:rFonts w:hint="eastAsia" w:ascii="仿宋_GB2312" w:hAnsi="仿宋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截至目前，共受理劳动争议案件45起，不予受理8起，其中17起案件通过调解解决，25起案件依法作出仲裁裁决，目前仍有3起案件等待开庭。共为申请人依法调解裁决各项待遇100余万元。</w:t>
      </w:r>
    </w:p>
    <w:p>
      <w:p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三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32"/>
          <w:szCs w:val="32"/>
        </w:rPr>
        <w:t>工作保障措施</w: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fldChar w:fldCharType="begin"/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instrText xml:space="preserve"> TC </w:instrText>
      </w:r>
      <w:bookmarkStart w:id="0" w:name="_Toc29484630"/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instrText xml:space="preserve">工作保障措施</w:instrText>
      </w:r>
      <w:bookmarkEnd w:id="0"/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instrText xml:space="preserve"> \f A \l 1 </w:instrText>
      </w:r>
      <w:r>
        <w:rPr>
          <w:rFonts w:hint="eastAsia" w:ascii="Times New Roman" w:hAnsi="Times New Roman" w:eastAsia="方正仿宋_GBK" w:cs="Times New Roman"/>
          <w:b/>
          <w:sz w:val="32"/>
          <w:szCs w:val="32"/>
        </w:rPr>
        <w:fldChar w:fldCharType="end"/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、就业创业工作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加大就业创业政策落实力度，统筹做好高校毕业生、城镇困难人员、农村转移劳动力、退役军人等人群就业创业工作。加大就业扶贫力度，拓宽贫困劳动力就地就近就业渠道，促进贫困劳动力就业。进一步规范和完善政府购买服务职业培训服务流程，选好培训机构，提高培训质量；进一步加大培训力度，开展有针对性的职业技能培训。加大创业担保贷款力度，积极探索创业担保贷款电子化审批流转模式，提高贷款发放效率。完善创业孵化园建设管理，重点加强初次创业扶持力度，为创业者提供便捷优良的创业环境和高效优质的创业服务。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、不断完善社会保障体系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加大社会保险政策宣传力度，充分发挥舆论宣传的引导和监督作用，营造依法参保的社会氛围。加大督导检查和依法稽核力度，切实扩大社会保险覆盖面，确保企业养老、工伤、失业等各项社会保险任务目标顺利完成，城乡居民基本养老保险参保率达到99%以上。继续探索社会保险待遇领取人员认证工作新模式，确保社保基金安全，有效避免冒领现象发生。继续推进社会保障卡发行应用工作，不断扩大社保卡应用覆盖范围。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、扎实推进人事人才工作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以春季人力资源交流会为龙头，并借助新建成服务中心中人力资源交流大厅定期举办各类招聘活动，不断推动实现人才交流会常态化。积极探索网络人力资源交流途径，不断扩大“隆尧县人力资源市场”微信公众号关注度，使得招工求职更加快捷、高效。提高职业介绍服务水平，探索就业指导服务、推荐就业、推荐培训相结合的“一站式”服务新模式。深入推进事业单位人事制度改革，做好2020年事业单位工作人员公开招（选）聘工作。深入推进职称制度改革，继续完善全县事业单位专业技术人员岗位设置、职称聘用、职称挂钩、职称晋档工作。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、构建和谐劳动关系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继续以规范劳动用工为重点，有针对性地对各类用人单位的劳动合同签订与解除、工资支付、参加社会保险等情况开展执法检查，并对发现的劳动违法问题进行严肃处理，切实维护劳动者的合法权益。始终把打击拖欠农民工工资行为、保障农民工工资支付工作贯穿全年工作安排，采取专项检查、日常巡查、审查书面材料、受理投诉举报、联合执法等方式进行监督监察，切实保障农民工的合法权益。认真贯彻落实《劳动人事争议调解仲裁法》，妥善处理劳动人事争议案件，及时化解各种矛盾纠纷，维护社会大局稳定。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、切实加强机关自身建设</w:t>
      </w:r>
    </w:p>
    <w:p>
      <w:pPr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继续加强县乡村三级服务平台建设，形成覆盖全县城乡的人力资源和社会保障服务网络。借助隆尧县人力资源和社会保障综合服务中心的投入使用，大力推进“互联网+政务服务”工作，推行服务事项网上办理，切实提高服务质量和服务水平。坚持党要管党、全面从严治党，认真落实“三会一课”、组织生活会、民主评议党员等党内生活制度，丰富主题党日活动，强化党风廉政教育，着力打造忠诚、干净、担当的人社干部队伍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、绩效评价的组织实施情况:</w:t>
      </w:r>
    </w:p>
    <w:p>
      <w:pPr>
        <w:ind w:firstLine="64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人社局</w:t>
      </w:r>
      <w:r>
        <w:rPr>
          <w:rFonts w:hint="eastAsia" w:ascii="Times New Roman" w:hAnsi="Times New Roman" w:eastAsia="仿宋" w:cs="Times New Roman"/>
          <w:sz w:val="32"/>
          <w:szCs w:val="32"/>
        </w:rPr>
        <w:t>主管全县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人力资源和社会保障工</w:t>
      </w:r>
      <w:r>
        <w:rPr>
          <w:rFonts w:hint="eastAsia" w:ascii="Times New Roman" w:hAnsi="Times New Roman" w:eastAsia="仿宋" w:cs="Times New Roman"/>
          <w:sz w:val="32"/>
          <w:szCs w:val="32"/>
        </w:rPr>
        <w:t>作。按照法律法规及政策规定，城乡新增就业稳步扩大，就业稳定性进一步提高；覆盖城乡的社会保障体系更加完善，实现人人享有基本社会保障；人事人才工作创新发展，人才队伍更加壮大，人事管理制度更加完善；劳动关系和谐稳定；公共服务体系更加健全，服务水平显著提高，实现人力资源和社会保障事业全面协调可持续发展。</w:t>
      </w:r>
    </w:p>
    <w:p>
      <w:pPr>
        <w:spacing w:line="600" w:lineRule="exact"/>
        <w:ind w:firstLine="640" w:firstLineChars="200"/>
        <w:rPr>
          <w:rFonts w:hint="eastAsia"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年，县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人社局</w:t>
      </w:r>
      <w:r>
        <w:rPr>
          <w:rFonts w:hint="eastAsia" w:ascii="Times New Roman" w:hAnsi="Times New Roman" w:eastAsia="仿宋" w:cs="Times New Roman"/>
          <w:sz w:val="32"/>
          <w:szCs w:val="32"/>
        </w:rPr>
        <w:t>在县委、县政府的正确领导下，在市人社局的大力支持下，坚持以新时代中国特色社会主义思想为指引，全力推进我县人社事业高质量赶超发展，为建设经济强县、幸福隆尧做出了积极贡献。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五、各项绩效目标的实现程度及差异性原因分析</w:t>
      </w:r>
    </w:p>
    <w:p>
      <w:pPr>
        <w:numPr>
          <w:ilvl w:val="0"/>
          <w:numId w:val="0"/>
        </w:num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圆满完成隆尧县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人社局</w:t>
      </w:r>
      <w:r>
        <w:rPr>
          <w:rFonts w:hint="eastAsia" w:ascii="仿宋" w:hAnsi="仿宋" w:eastAsia="仿宋" w:cs="仿宋"/>
          <w:sz w:val="32"/>
          <w:szCs w:val="32"/>
        </w:rPr>
        <w:t>所有目标任务。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六、存在问题、采取的纠偏措施及改进绩效管理建议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bookmarkStart w:id="1" w:name="_GoBack"/>
      <w:bookmarkEnd w:id="1"/>
      <w:r>
        <w:rPr>
          <w:rFonts w:hint="eastAsia" w:ascii="仿宋_GB2312" w:hAnsi="宋体" w:eastAsia="仿宋_GB2312"/>
          <w:sz w:val="32"/>
          <w:szCs w:val="32"/>
        </w:rPr>
        <w:t>年，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人社</w:t>
      </w:r>
      <w:r>
        <w:rPr>
          <w:rFonts w:hint="eastAsia" w:ascii="仿宋_GB2312" w:hAnsi="宋体" w:eastAsia="仿宋_GB2312"/>
          <w:sz w:val="32"/>
          <w:szCs w:val="32"/>
        </w:rPr>
        <w:t>工作虽然取得了一定成绩，但是我们也清醒地认识到目前工作中还存在一些问题和不足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在以后的工作中，我们将不断完善存在的问题，使得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各项</w:t>
      </w:r>
      <w:r>
        <w:rPr>
          <w:rFonts w:hint="eastAsia" w:ascii="仿宋_GB2312" w:hAnsi="宋体" w:eastAsia="仿宋_GB2312"/>
          <w:sz w:val="32"/>
          <w:szCs w:val="32"/>
        </w:rPr>
        <w:t>经费更能有效的利用，产生更好的社会效益。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七、其他需要说明的问题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MDk2NGJkZTFhZTQ3ZmE1MWIxMDFjZDVkZGQ0ODIifQ=="/>
  </w:docVars>
  <w:rsids>
    <w:rsidRoot w:val="3D716563"/>
    <w:rsid w:val="001C0E81"/>
    <w:rsid w:val="003B73FE"/>
    <w:rsid w:val="003F0F14"/>
    <w:rsid w:val="006F71E1"/>
    <w:rsid w:val="00803D2F"/>
    <w:rsid w:val="008728CE"/>
    <w:rsid w:val="00C34E8F"/>
    <w:rsid w:val="00CE4C71"/>
    <w:rsid w:val="01160AA2"/>
    <w:rsid w:val="011C3792"/>
    <w:rsid w:val="011E5DF6"/>
    <w:rsid w:val="01433145"/>
    <w:rsid w:val="01955EC3"/>
    <w:rsid w:val="019C018F"/>
    <w:rsid w:val="01A120B7"/>
    <w:rsid w:val="01FB3989"/>
    <w:rsid w:val="0213595C"/>
    <w:rsid w:val="0225553F"/>
    <w:rsid w:val="022C5C62"/>
    <w:rsid w:val="023006AA"/>
    <w:rsid w:val="02354DB5"/>
    <w:rsid w:val="02692158"/>
    <w:rsid w:val="0280155D"/>
    <w:rsid w:val="02882425"/>
    <w:rsid w:val="02907F52"/>
    <w:rsid w:val="0293652D"/>
    <w:rsid w:val="02B04484"/>
    <w:rsid w:val="02BA6733"/>
    <w:rsid w:val="02E57127"/>
    <w:rsid w:val="02F90E40"/>
    <w:rsid w:val="03110CE4"/>
    <w:rsid w:val="03332792"/>
    <w:rsid w:val="03397DDC"/>
    <w:rsid w:val="035149AB"/>
    <w:rsid w:val="035F3752"/>
    <w:rsid w:val="03795B31"/>
    <w:rsid w:val="03FE5A1B"/>
    <w:rsid w:val="041409E3"/>
    <w:rsid w:val="04214CBF"/>
    <w:rsid w:val="04583BBC"/>
    <w:rsid w:val="04606CB4"/>
    <w:rsid w:val="047214F8"/>
    <w:rsid w:val="04770D92"/>
    <w:rsid w:val="049E0094"/>
    <w:rsid w:val="04AF4AFC"/>
    <w:rsid w:val="04D545C1"/>
    <w:rsid w:val="0507178F"/>
    <w:rsid w:val="05203DC8"/>
    <w:rsid w:val="053911EA"/>
    <w:rsid w:val="053A0BB7"/>
    <w:rsid w:val="057A2ABE"/>
    <w:rsid w:val="0585186F"/>
    <w:rsid w:val="058671A1"/>
    <w:rsid w:val="05923ADC"/>
    <w:rsid w:val="05C00E96"/>
    <w:rsid w:val="05D57B03"/>
    <w:rsid w:val="06015A8B"/>
    <w:rsid w:val="0602465D"/>
    <w:rsid w:val="061E75CD"/>
    <w:rsid w:val="06592A53"/>
    <w:rsid w:val="067E13CE"/>
    <w:rsid w:val="068C4217"/>
    <w:rsid w:val="06B03745"/>
    <w:rsid w:val="06B50C02"/>
    <w:rsid w:val="06D271F6"/>
    <w:rsid w:val="07065CE9"/>
    <w:rsid w:val="07492C8D"/>
    <w:rsid w:val="077C09BA"/>
    <w:rsid w:val="07F91B8A"/>
    <w:rsid w:val="082A51F4"/>
    <w:rsid w:val="08572D1D"/>
    <w:rsid w:val="0889107C"/>
    <w:rsid w:val="08913B83"/>
    <w:rsid w:val="096173F7"/>
    <w:rsid w:val="09854D1C"/>
    <w:rsid w:val="09AB2547"/>
    <w:rsid w:val="0A20039C"/>
    <w:rsid w:val="0A595E86"/>
    <w:rsid w:val="0A7F2F78"/>
    <w:rsid w:val="0A877610"/>
    <w:rsid w:val="0AB64173"/>
    <w:rsid w:val="0AEB2A71"/>
    <w:rsid w:val="0AF106A0"/>
    <w:rsid w:val="0AF32D58"/>
    <w:rsid w:val="0AF33878"/>
    <w:rsid w:val="0B325BB9"/>
    <w:rsid w:val="0B4A2973"/>
    <w:rsid w:val="0BE01101"/>
    <w:rsid w:val="0BE85CBE"/>
    <w:rsid w:val="0C103B5E"/>
    <w:rsid w:val="0C7036AB"/>
    <w:rsid w:val="0C8A39DD"/>
    <w:rsid w:val="0CB563AB"/>
    <w:rsid w:val="0CC92D5B"/>
    <w:rsid w:val="0CDC6A67"/>
    <w:rsid w:val="0CE16C78"/>
    <w:rsid w:val="0CE70F3D"/>
    <w:rsid w:val="0CF22F57"/>
    <w:rsid w:val="0D0D5121"/>
    <w:rsid w:val="0D3A0AFF"/>
    <w:rsid w:val="0D49152D"/>
    <w:rsid w:val="0D8667CC"/>
    <w:rsid w:val="0D9056AF"/>
    <w:rsid w:val="0D951A93"/>
    <w:rsid w:val="0DA745D0"/>
    <w:rsid w:val="0DB15CB7"/>
    <w:rsid w:val="0DD80DCC"/>
    <w:rsid w:val="0DDF5B81"/>
    <w:rsid w:val="0DF1116A"/>
    <w:rsid w:val="0E246290"/>
    <w:rsid w:val="0E81071F"/>
    <w:rsid w:val="0EF03FDF"/>
    <w:rsid w:val="0F0858FE"/>
    <w:rsid w:val="0F895299"/>
    <w:rsid w:val="0FB61C01"/>
    <w:rsid w:val="0FCE744F"/>
    <w:rsid w:val="100E3316"/>
    <w:rsid w:val="101B364F"/>
    <w:rsid w:val="102C2027"/>
    <w:rsid w:val="103F3070"/>
    <w:rsid w:val="1042676C"/>
    <w:rsid w:val="104633DE"/>
    <w:rsid w:val="104A6CE1"/>
    <w:rsid w:val="10661308"/>
    <w:rsid w:val="10A66866"/>
    <w:rsid w:val="10B7660A"/>
    <w:rsid w:val="10C209A6"/>
    <w:rsid w:val="10F72049"/>
    <w:rsid w:val="10FE4137"/>
    <w:rsid w:val="11017719"/>
    <w:rsid w:val="110905CA"/>
    <w:rsid w:val="11387F75"/>
    <w:rsid w:val="117A5F93"/>
    <w:rsid w:val="1257229A"/>
    <w:rsid w:val="126C2FD6"/>
    <w:rsid w:val="129C72F6"/>
    <w:rsid w:val="12AB4B8E"/>
    <w:rsid w:val="12CD515C"/>
    <w:rsid w:val="131F796D"/>
    <w:rsid w:val="131F7E48"/>
    <w:rsid w:val="13220B41"/>
    <w:rsid w:val="134E54A3"/>
    <w:rsid w:val="137D7CF1"/>
    <w:rsid w:val="13A37312"/>
    <w:rsid w:val="13AF21D0"/>
    <w:rsid w:val="13D905A6"/>
    <w:rsid w:val="13E25119"/>
    <w:rsid w:val="13EB726E"/>
    <w:rsid w:val="13FB58CF"/>
    <w:rsid w:val="140F19A7"/>
    <w:rsid w:val="1416365D"/>
    <w:rsid w:val="142A154E"/>
    <w:rsid w:val="14471E83"/>
    <w:rsid w:val="14545CA9"/>
    <w:rsid w:val="147666F6"/>
    <w:rsid w:val="14916B0E"/>
    <w:rsid w:val="1515091D"/>
    <w:rsid w:val="15252679"/>
    <w:rsid w:val="155C4913"/>
    <w:rsid w:val="157532FB"/>
    <w:rsid w:val="15894437"/>
    <w:rsid w:val="158E39CA"/>
    <w:rsid w:val="15BF20B4"/>
    <w:rsid w:val="15C36CA1"/>
    <w:rsid w:val="15CC4EF5"/>
    <w:rsid w:val="1686219E"/>
    <w:rsid w:val="168E21E4"/>
    <w:rsid w:val="168F14AC"/>
    <w:rsid w:val="16921706"/>
    <w:rsid w:val="169939ED"/>
    <w:rsid w:val="16C44336"/>
    <w:rsid w:val="16D24D3C"/>
    <w:rsid w:val="16D8747B"/>
    <w:rsid w:val="17017574"/>
    <w:rsid w:val="1796007D"/>
    <w:rsid w:val="17B52E07"/>
    <w:rsid w:val="180A064A"/>
    <w:rsid w:val="186A6F26"/>
    <w:rsid w:val="1921146E"/>
    <w:rsid w:val="19386B4C"/>
    <w:rsid w:val="1969428A"/>
    <w:rsid w:val="197417E7"/>
    <w:rsid w:val="19776CA1"/>
    <w:rsid w:val="197C3300"/>
    <w:rsid w:val="198C31DA"/>
    <w:rsid w:val="199729A6"/>
    <w:rsid w:val="19994D42"/>
    <w:rsid w:val="199D7831"/>
    <w:rsid w:val="19A91251"/>
    <w:rsid w:val="19C5560E"/>
    <w:rsid w:val="1A5270FE"/>
    <w:rsid w:val="1A605EAC"/>
    <w:rsid w:val="1AA22294"/>
    <w:rsid w:val="1AB31EDA"/>
    <w:rsid w:val="1AD72723"/>
    <w:rsid w:val="1AED1E14"/>
    <w:rsid w:val="1AF20EAE"/>
    <w:rsid w:val="1B1354B3"/>
    <w:rsid w:val="1B34005F"/>
    <w:rsid w:val="1B36238A"/>
    <w:rsid w:val="1B7B4408"/>
    <w:rsid w:val="1BA92435"/>
    <w:rsid w:val="1BFA714B"/>
    <w:rsid w:val="1C126D13"/>
    <w:rsid w:val="1C3413E6"/>
    <w:rsid w:val="1C5070D8"/>
    <w:rsid w:val="1C582FB2"/>
    <w:rsid w:val="1C7041B1"/>
    <w:rsid w:val="1C9A3AB5"/>
    <w:rsid w:val="1CCD4800"/>
    <w:rsid w:val="1D006CCA"/>
    <w:rsid w:val="1D0104BD"/>
    <w:rsid w:val="1D0D0933"/>
    <w:rsid w:val="1D4F105C"/>
    <w:rsid w:val="1D5B6383"/>
    <w:rsid w:val="1DCD5980"/>
    <w:rsid w:val="1DD6749D"/>
    <w:rsid w:val="1E814FEB"/>
    <w:rsid w:val="1E8A124A"/>
    <w:rsid w:val="1EA67958"/>
    <w:rsid w:val="1EDC64DF"/>
    <w:rsid w:val="1EE15DAB"/>
    <w:rsid w:val="1F1B18AC"/>
    <w:rsid w:val="1F7C25E7"/>
    <w:rsid w:val="1F814854"/>
    <w:rsid w:val="1F8675B4"/>
    <w:rsid w:val="1F871049"/>
    <w:rsid w:val="1F89215E"/>
    <w:rsid w:val="1F932674"/>
    <w:rsid w:val="1FB45067"/>
    <w:rsid w:val="1FD4793D"/>
    <w:rsid w:val="1FD55249"/>
    <w:rsid w:val="1FD5709D"/>
    <w:rsid w:val="1FE17A92"/>
    <w:rsid w:val="1FF53031"/>
    <w:rsid w:val="200868C1"/>
    <w:rsid w:val="203504A8"/>
    <w:rsid w:val="20441C9A"/>
    <w:rsid w:val="20462615"/>
    <w:rsid w:val="20503801"/>
    <w:rsid w:val="209C199D"/>
    <w:rsid w:val="20A769C5"/>
    <w:rsid w:val="20C9027F"/>
    <w:rsid w:val="21000EA4"/>
    <w:rsid w:val="2101188F"/>
    <w:rsid w:val="212C2FFB"/>
    <w:rsid w:val="213F7661"/>
    <w:rsid w:val="21746220"/>
    <w:rsid w:val="218B0A9D"/>
    <w:rsid w:val="21FD185E"/>
    <w:rsid w:val="220A47E1"/>
    <w:rsid w:val="221513B7"/>
    <w:rsid w:val="2234044B"/>
    <w:rsid w:val="225D6AF9"/>
    <w:rsid w:val="22625660"/>
    <w:rsid w:val="22827C71"/>
    <w:rsid w:val="22D422DC"/>
    <w:rsid w:val="23223B27"/>
    <w:rsid w:val="23386C8E"/>
    <w:rsid w:val="238C3840"/>
    <w:rsid w:val="238E3BCF"/>
    <w:rsid w:val="23952691"/>
    <w:rsid w:val="23F4286A"/>
    <w:rsid w:val="24186F92"/>
    <w:rsid w:val="243D1BB9"/>
    <w:rsid w:val="245171B3"/>
    <w:rsid w:val="24766406"/>
    <w:rsid w:val="247E5147"/>
    <w:rsid w:val="24800C4B"/>
    <w:rsid w:val="24C47068"/>
    <w:rsid w:val="24CB1701"/>
    <w:rsid w:val="24CC375E"/>
    <w:rsid w:val="2546745E"/>
    <w:rsid w:val="255D22C3"/>
    <w:rsid w:val="25734DA0"/>
    <w:rsid w:val="25965773"/>
    <w:rsid w:val="25C07C2D"/>
    <w:rsid w:val="25D263E7"/>
    <w:rsid w:val="260B09B5"/>
    <w:rsid w:val="26246DB6"/>
    <w:rsid w:val="263137D1"/>
    <w:rsid w:val="2655294E"/>
    <w:rsid w:val="26920C20"/>
    <w:rsid w:val="26A338D4"/>
    <w:rsid w:val="26C234A4"/>
    <w:rsid w:val="26DE6B43"/>
    <w:rsid w:val="27033DBA"/>
    <w:rsid w:val="27213F6F"/>
    <w:rsid w:val="2784047D"/>
    <w:rsid w:val="278B0620"/>
    <w:rsid w:val="27A52E4B"/>
    <w:rsid w:val="28155B90"/>
    <w:rsid w:val="28243B35"/>
    <w:rsid w:val="28366851"/>
    <w:rsid w:val="28623642"/>
    <w:rsid w:val="286E4AAB"/>
    <w:rsid w:val="287C77D4"/>
    <w:rsid w:val="288B24A4"/>
    <w:rsid w:val="28A52C0D"/>
    <w:rsid w:val="28D42D23"/>
    <w:rsid w:val="295F2B5F"/>
    <w:rsid w:val="296B776C"/>
    <w:rsid w:val="29757830"/>
    <w:rsid w:val="29944C47"/>
    <w:rsid w:val="29C956FD"/>
    <w:rsid w:val="29DA60E0"/>
    <w:rsid w:val="29E85E10"/>
    <w:rsid w:val="2A1C7F09"/>
    <w:rsid w:val="2A296854"/>
    <w:rsid w:val="2A3661DE"/>
    <w:rsid w:val="2A4A78D7"/>
    <w:rsid w:val="2A515C3F"/>
    <w:rsid w:val="2A9A1EB7"/>
    <w:rsid w:val="2ADD0660"/>
    <w:rsid w:val="2B1A7D4F"/>
    <w:rsid w:val="2B2E3489"/>
    <w:rsid w:val="2B65491C"/>
    <w:rsid w:val="2B8F3EF6"/>
    <w:rsid w:val="2BDF2366"/>
    <w:rsid w:val="2BE54F3E"/>
    <w:rsid w:val="2BFA3E37"/>
    <w:rsid w:val="2C256E44"/>
    <w:rsid w:val="2C7E332E"/>
    <w:rsid w:val="2C8876D1"/>
    <w:rsid w:val="2C9B57AF"/>
    <w:rsid w:val="2CAF306A"/>
    <w:rsid w:val="2CCB1A6B"/>
    <w:rsid w:val="2CE771DF"/>
    <w:rsid w:val="2D0330BF"/>
    <w:rsid w:val="2D6400AF"/>
    <w:rsid w:val="2D6C614D"/>
    <w:rsid w:val="2D853024"/>
    <w:rsid w:val="2D9854C4"/>
    <w:rsid w:val="2DA6053E"/>
    <w:rsid w:val="2DD70AE4"/>
    <w:rsid w:val="2DDF3412"/>
    <w:rsid w:val="2DE52682"/>
    <w:rsid w:val="2DF0396C"/>
    <w:rsid w:val="2E0016E8"/>
    <w:rsid w:val="2E245900"/>
    <w:rsid w:val="2E5D7B27"/>
    <w:rsid w:val="2E687F7B"/>
    <w:rsid w:val="2E6D4DBD"/>
    <w:rsid w:val="2E800A35"/>
    <w:rsid w:val="2E950226"/>
    <w:rsid w:val="2EB30B4B"/>
    <w:rsid w:val="2EC81D1A"/>
    <w:rsid w:val="2F1374BC"/>
    <w:rsid w:val="2F5E5706"/>
    <w:rsid w:val="2F6E2ECA"/>
    <w:rsid w:val="2F7965B5"/>
    <w:rsid w:val="2F887DFD"/>
    <w:rsid w:val="2FC25599"/>
    <w:rsid w:val="2FC347D5"/>
    <w:rsid w:val="2FE661A7"/>
    <w:rsid w:val="2FFA421B"/>
    <w:rsid w:val="300B1AA7"/>
    <w:rsid w:val="300E30D0"/>
    <w:rsid w:val="30443517"/>
    <w:rsid w:val="306D73CB"/>
    <w:rsid w:val="30951090"/>
    <w:rsid w:val="30BD0A6B"/>
    <w:rsid w:val="311E48E3"/>
    <w:rsid w:val="311F3703"/>
    <w:rsid w:val="313E7683"/>
    <w:rsid w:val="3165476B"/>
    <w:rsid w:val="317434EB"/>
    <w:rsid w:val="31CD7B41"/>
    <w:rsid w:val="31EF2B41"/>
    <w:rsid w:val="31F04010"/>
    <w:rsid w:val="32013517"/>
    <w:rsid w:val="32154856"/>
    <w:rsid w:val="32794ED9"/>
    <w:rsid w:val="32FA1A21"/>
    <w:rsid w:val="32FE2B6B"/>
    <w:rsid w:val="33094425"/>
    <w:rsid w:val="33161B98"/>
    <w:rsid w:val="331B4CE8"/>
    <w:rsid w:val="33322F0F"/>
    <w:rsid w:val="335C3F5E"/>
    <w:rsid w:val="339C0B31"/>
    <w:rsid w:val="33A91627"/>
    <w:rsid w:val="33AB423D"/>
    <w:rsid w:val="33C3672B"/>
    <w:rsid w:val="33C8434F"/>
    <w:rsid w:val="33CB666D"/>
    <w:rsid w:val="33DE1772"/>
    <w:rsid w:val="33E62981"/>
    <w:rsid w:val="33E87BB2"/>
    <w:rsid w:val="34165B65"/>
    <w:rsid w:val="34793617"/>
    <w:rsid w:val="34861133"/>
    <w:rsid w:val="34C300C0"/>
    <w:rsid w:val="34E32F4A"/>
    <w:rsid w:val="35092BEB"/>
    <w:rsid w:val="35354BC7"/>
    <w:rsid w:val="35627154"/>
    <w:rsid w:val="357A0B04"/>
    <w:rsid w:val="35A31CBA"/>
    <w:rsid w:val="35C962D8"/>
    <w:rsid w:val="36054857"/>
    <w:rsid w:val="36602CD0"/>
    <w:rsid w:val="367262FE"/>
    <w:rsid w:val="367C7D99"/>
    <w:rsid w:val="369A6234"/>
    <w:rsid w:val="36E05026"/>
    <w:rsid w:val="36FB10C3"/>
    <w:rsid w:val="36FC3502"/>
    <w:rsid w:val="3741658F"/>
    <w:rsid w:val="37676D99"/>
    <w:rsid w:val="377E1098"/>
    <w:rsid w:val="37CA5E00"/>
    <w:rsid w:val="37DD1FBA"/>
    <w:rsid w:val="380E210F"/>
    <w:rsid w:val="38196066"/>
    <w:rsid w:val="387E5EFD"/>
    <w:rsid w:val="389D2CF2"/>
    <w:rsid w:val="38F86135"/>
    <w:rsid w:val="391D78AB"/>
    <w:rsid w:val="393A229C"/>
    <w:rsid w:val="396F3901"/>
    <w:rsid w:val="398E12FB"/>
    <w:rsid w:val="39903757"/>
    <w:rsid w:val="39927508"/>
    <w:rsid w:val="39E4583B"/>
    <w:rsid w:val="3A3C44F3"/>
    <w:rsid w:val="3A464904"/>
    <w:rsid w:val="3A5F3DBA"/>
    <w:rsid w:val="3A73658E"/>
    <w:rsid w:val="3A871D5D"/>
    <w:rsid w:val="3AC2591E"/>
    <w:rsid w:val="3AC44741"/>
    <w:rsid w:val="3AC610F3"/>
    <w:rsid w:val="3ACB0F46"/>
    <w:rsid w:val="3AD57E23"/>
    <w:rsid w:val="3AE00A8A"/>
    <w:rsid w:val="3AE32FDC"/>
    <w:rsid w:val="3B526E39"/>
    <w:rsid w:val="3B8400B7"/>
    <w:rsid w:val="3B887862"/>
    <w:rsid w:val="3BE55DC3"/>
    <w:rsid w:val="3BF83A96"/>
    <w:rsid w:val="3C0074D2"/>
    <w:rsid w:val="3C0F2DC7"/>
    <w:rsid w:val="3C7966E5"/>
    <w:rsid w:val="3C7B24E6"/>
    <w:rsid w:val="3C8A49D2"/>
    <w:rsid w:val="3CD134B7"/>
    <w:rsid w:val="3CEE5E73"/>
    <w:rsid w:val="3D492DF3"/>
    <w:rsid w:val="3D50444F"/>
    <w:rsid w:val="3D716563"/>
    <w:rsid w:val="3DC45D13"/>
    <w:rsid w:val="3DF21C53"/>
    <w:rsid w:val="3E094EDB"/>
    <w:rsid w:val="3E4C68A7"/>
    <w:rsid w:val="3E4E645A"/>
    <w:rsid w:val="3E85226E"/>
    <w:rsid w:val="3EA25418"/>
    <w:rsid w:val="3EC21D9D"/>
    <w:rsid w:val="3ED675C8"/>
    <w:rsid w:val="3F3F492A"/>
    <w:rsid w:val="3F471D66"/>
    <w:rsid w:val="3FA40126"/>
    <w:rsid w:val="3FCA1772"/>
    <w:rsid w:val="3FF22B3B"/>
    <w:rsid w:val="40C049F7"/>
    <w:rsid w:val="40CE5BFB"/>
    <w:rsid w:val="40FA6BD1"/>
    <w:rsid w:val="410724CD"/>
    <w:rsid w:val="412B0DE5"/>
    <w:rsid w:val="41345EA6"/>
    <w:rsid w:val="41626125"/>
    <w:rsid w:val="416D0C37"/>
    <w:rsid w:val="41996DA5"/>
    <w:rsid w:val="41A0785C"/>
    <w:rsid w:val="41C20D23"/>
    <w:rsid w:val="41D050A5"/>
    <w:rsid w:val="41FC67FF"/>
    <w:rsid w:val="42154CAC"/>
    <w:rsid w:val="422537BA"/>
    <w:rsid w:val="42334AB7"/>
    <w:rsid w:val="423A56DF"/>
    <w:rsid w:val="426E6EAC"/>
    <w:rsid w:val="42943708"/>
    <w:rsid w:val="43057D9F"/>
    <w:rsid w:val="431A433E"/>
    <w:rsid w:val="43410C5D"/>
    <w:rsid w:val="43541E39"/>
    <w:rsid w:val="436430B3"/>
    <w:rsid w:val="436B4F4A"/>
    <w:rsid w:val="437E49D8"/>
    <w:rsid w:val="43A265D9"/>
    <w:rsid w:val="43BE599D"/>
    <w:rsid w:val="43CB5CB4"/>
    <w:rsid w:val="44127163"/>
    <w:rsid w:val="442B7F30"/>
    <w:rsid w:val="44635840"/>
    <w:rsid w:val="4469363D"/>
    <w:rsid w:val="446F78DB"/>
    <w:rsid w:val="44E260AB"/>
    <w:rsid w:val="454A5D54"/>
    <w:rsid w:val="454C525C"/>
    <w:rsid w:val="454E4A48"/>
    <w:rsid w:val="45A40DD4"/>
    <w:rsid w:val="45C43753"/>
    <w:rsid w:val="45F059C4"/>
    <w:rsid w:val="460F6AD8"/>
    <w:rsid w:val="462B06CB"/>
    <w:rsid w:val="46687017"/>
    <w:rsid w:val="46732BD2"/>
    <w:rsid w:val="46AE7589"/>
    <w:rsid w:val="46D567A0"/>
    <w:rsid w:val="471F575C"/>
    <w:rsid w:val="47A23BFD"/>
    <w:rsid w:val="47DB74A0"/>
    <w:rsid w:val="47ED2DEA"/>
    <w:rsid w:val="47FA580B"/>
    <w:rsid w:val="47FF2362"/>
    <w:rsid w:val="4811730F"/>
    <w:rsid w:val="482B2C39"/>
    <w:rsid w:val="483B45E0"/>
    <w:rsid w:val="48407681"/>
    <w:rsid w:val="48772805"/>
    <w:rsid w:val="48C34237"/>
    <w:rsid w:val="48EB1188"/>
    <w:rsid w:val="49164340"/>
    <w:rsid w:val="49166D64"/>
    <w:rsid w:val="49211162"/>
    <w:rsid w:val="49314D66"/>
    <w:rsid w:val="496531E8"/>
    <w:rsid w:val="49C71997"/>
    <w:rsid w:val="49F43130"/>
    <w:rsid w:val="4A150474"/>
    <w:rsid w:val="4A325D20"/>
    <w:rsid w:val="4A3F36D1"/>
    <w:rsid w:val="4A8A4323"/>
    <w:rsid w:val="4A8C15DA"/>
    <w:rsid w:val="4A974C6B"/>
    <w:rsid w:val="4AC53DE8"/>
    <w:rsid w:val="4AD94432"/>
    <w:rsid w:val="4B04317D"/>
    <w:rsid w:val="4B1D0564"/>
    <w:rsid w:val="4B1E6689"/>
    <w:rsid w:val="4B253BBB"/>
    <w:rsid w:val="4B472D6A"/>
    <w:rsid w:val="4B6C5C1D"/>
    <w:rsid w:val="4B816929"/>
    <w:rsid w:val="4B870858"/>
    <w:rsid w:val="4B910D29"/>
    <w:rsid w:val="4BCA2C5B"/>
    <w:rsid w:val="4C225CA8"/>
    <w:rsid w:val="4C33024D"/>
    <w:rsid w:val="4C5204B7"/>
    <w:rsid w:val="4C5359A0"/>
    <w:rsid w:val="4C6B7507"/>
    <w:rsid w:val="4C7555D2"/>
    <w:rsid w:val="4CB93204"/>
    <w:rsid w:val="4CBF0E5E"/>
    <w:rsid w:val="4D071C3A"/>
    <w:rsid w:val="4D351076"/>
    <w:rsid w:val="4D3F2939"/>
    <w:rsid w:val="4D715F29"/>
    <w:rsid w:val="4D7E3DC1"/>
    <w:rsid w:val="4DC34A0C"/>
    <w:rsid w:val="4DC5631A"/>
    <w:rsid w:val="4E020D03"/>
    <w:rsid w:val="4E225906"/>
    <w:rsid w:val="4E2E1A7F"/>
    <w:rsid w:val="4E836B79"/>
    <w:rsid w:val="4ED372E9"/>
    <w:rsid w:val="4EFB0DFF"/>
    <w:rsid w:val="4F59283B"/>
    <w:rsid w:val="4F6075DB"/>
    <w:rsid w:val="4F714B06"/>
    <w:rsid w:val="4F9E0FCB"/>
    <w:rsid w:val="4FAE4970"/>
    <w:rsid w:val="4FFF174C"/>
    <w:rsid w:val="500C4C40"/>
    <w:rsid w:val="501D5D48"/>
    <w:rsid w:val="505A72A2"/>
    <w:rsid w:val="5066310C"/>
    <w:rsid w:val="50824E68"/>
    <w:rsid w:val="50962963"/>
    <w:rsid w:val="50A31E9E"/>
    <w:rsid w:val="50AA762B"/>
    <w:rsid w:val="50F33C5E"/>
    <w:rsid w:val="514050FA"/>
    <w:rsid w:val="514410FC"/>
    <w:rsid w:val="51A70531"/>
    <w:rsid w:val="51B77E07"/>
    <w:rsid w:val="51F7782C"/>
    <w:rsid w:val="52186D1D"/>
    <w:rsid w:val="52AE69F8"/>
    <w:rsid w:val="52B13980"/>
    <w:rsid w:val="52B9648A"/>
    <w:rsid w:val="5333437B"/>
    <w:rsid w:val="534E0B69"/>
    <w:rsid w:val="537356D8"/>
    <w:rsid w:val="537B5BD4"/>
    <w:rsid w:val="538B4502"/>
    <w:rsid w:val="539339B2"/>
    <w:rsid w:val="53B36BD2"/>
    <w:rsid w:val="53B50C92"/>
    <w:rsid w:val="53B92B6D"/>
    <w:rsid w:val="53D057F2"/>
    <w:rsid w:val="53E50ED9"/>
    <w:rsid w:val="544075AA"/>
    <w:rsid w:val="54483128"/>
    <w:rsid w:val="545262F5"/>
    <w:rsid w:val="54C76A44"/>
    <w:rsid w:val="5525171B"/>
    <w:rsid w:val="55B3341A"/>
    <w:rsid w:val="55C175E0"/>
    <w:rsid w:val="55C41862"/>
    <w:rsid w:val="55CE139A"/>
    <w:rsid w:val="562A7CCE"/>
    <w:rsid w:val="56452F61"/>
    <w:rsid w:val="567147ED"/>
    <w:rsid w:val="568E4766"/>
    <w:rsid w:val="56994EB3"/>
    <w:rsid w:val="56A775F0"/>
    <w:rsid w:val="56A80865"/>
    <w:rsid w:val="56B67BA6"/>
    <w:rsid w:val="56E83141"/>
    <w:rsid w:val="56E967B4"/>
    <w:rsid w:val="570248CF"/>
    <w:rsid w:val="570642BB"/>
    <w:rsid w:val="57343529"/>
    <w:rsid w:val="574531D9"/>
    <w:rsid w:val="57893C6D"/>
    <w:rsid w:val="57903290"/>
    <w:rsid w:val="5799779C"/>
    <w:rsid w:val="57C8598F"/>
    <w:rsid w:val="57E332A4"/>
    <w:rsid w:val="58763576"/>
    <w:rsid w:val="589D0BED"/>
    <w:rsid w:val="58AB0A14"/>
    <w:rsid w:val="59011718"/>
    <w:rsid w:val="5907113C"/>
    <w:rsid w:val="590A0B5B"/>
    <w:rsid w:val="590A2635"/>
    <w:rsid w:val="593A0829"/>
    <w:rsid w:val="59B5709D"/>
    <w:rsid w:val="59DB2C22"/>
    <w:rsid w:val="59F6558F"/>
    <w:rsid w:val="5A1C70E8"/>
    <w:rsid w:val="5A352312"/>
    <w:rsid w:val="5A3714F4"/>
    <w:rsid w:val="5A5C4A07"/>
    <w:rsid w:val="5A6C5D42"/>
    <w:rsid w:val="5AD94B8E"/>
    <w:rsid w:val="5AFB5F89"/>
    <w:rsid w:val="5B0C3A4B"/>
    <w:rsid w:val="5B9924D5"/>
    <w:rsid w:val="5BCB22B2"/>
    <w:rsid w:val="5BF773EF"/>
    <w:rsid w:val="5C132D59"/>
    <w:rsid w:val="5C2536DB"/>
    <w:rsid w:val="5C787EE2"/>
    <w:rsid w:val="5C8A07E6"/>
    <w:rsid w:val="5CC2564B"/>
    <w:rsid w:val="5CF500A4"/>
    <w:rsid w:val="5CFE7334"/>
    <w:rsid w:val="5D0650AC"/>
    <w:rsid w:val="5D0C2F64"/>
    <w:rsid w:val="5D9062DA"/>
    <w:rsid w:val="5DF558FA"/>
    <w:rsid w:val="5E266982"/>
    <w:rsid w:val="5E695FCF"/>
    <w:rsid w:val="5E77243C"/>
    <w:rsid w:val="5E7A2482"/>
    <w:rsid w:val="5E7A3447"/>
    <w:rsid w:val="5E7F2498"/>
    <w:rsid w:val="5E8F71A4"/>
    <w:rsid w:val="5EB07AE6"/>
    <w:rsid w:val="5EE46508"/>
    <w:rsid w:val="5F09300E"/>
    <w:rsid w:val="5F1A2580"/>
    <w:rsid w:val="5F413633"/>
    <w:rsid w:val="5F4A2E24"/>
    <w:rsid w:val="5F815FA7"/>
    <w:rsid w:val="5FCB56A2"/>
    <w:rsid w:val="6007303D"/>
    <w:rsid w:val="605C5CEB"/>
    <w:rsid w:val="6061106B"/>
    <w:rsid w:val="60E06997"/>
    <w:rsid w:val="60E8438B"/>
    <w:rsid w:val="61182D3A"/>
    <w:rsid w:val="612379D5"/>
    <w:rsid w:val="61290DAE"/>
    <w:rsid w:val="614B3DC8"/>
    <w:rsid w:val="61787233"/>
    <w:rsid w:val="61794338"/>
    <w:rsid w:val="617C56E3"/>
    <w:rsid w:val="61A15E90"/>
    <w:rsid w:val="61BE385F"/>
    <w:rsid w:val="61CA3FEA"/>
    <w:rsid w:val="61D406D1"/>
    <w:rsid w:val="61DC4CB1"/>
    <w:rsid w:val="61F045CA"/>
    <w:rsid w:val="620C76E8"/>
    <w:rsid w:val="622657D4"/>
    <w:rsid w:val="62313C40"/>
    <w:rsid w:val="625441AD"/>
    <w:rsid w:val="62592B7A"/>
    <w:rsid w:val="625D0745"/>
    <w:rsid w:val="628362FD"/>
    <w:rsid w:val="62AC7248"/>
    <w:rsid w:val="62CF3F6D"/>
    <w:rsid w:val="62FB78F0"/>
    <w:rsid w:val="62FE3D93"/>
    <w:rsid w:val="63035AEB"/>
    <w:rsid w:val="632F5CB5"/>
    <w:rsid w:val="63332C75"/>
    <w:rsid w:val="63C03862"/>
    <w:rsid w:val="63D03130"/>
    <w:rsid w:val="64143409"/>
    <w:rsid w:val="641A210E"/>
    <w:rsid w:val="643B00D5"/>
    <w:rsid w:val="64462E61"/>
    <w:rsid w:val="645F7F1B"/>
    <w:rsid w:val="648B6591"/>
    <w:rsid w:val="64A679D0"/>
    <w:rsid w:val="64D3480F"/>
    <w:rsid w:val="64DD70C8"/>
    <w:rsid w:val="650F45A5"/>
    <w:rsid w:val="654F2980"/>
    <w:rsid w:val="655604F9"/>
    <w:rsid w:val="65617AED"/>
    <w:rsid w:val="65C236ED"/>
    <w:rsid w:val="65C765B6"/>
    <w:rsid w:val="660935E3"/>
    <w:rsid w:val="660E2696"/>
    <w:rsid w:val="66114EDF"/>
    <w:rsid w:val="662A50C2"/>
    <w:rsid w:val="664E28BA"/>
    <w:rsid w:val="669C70DE"/>
    <w:rsid w:val="66B515F9"/>
    <w:rsid w:val="66B52B81"/>
    <w:rsid w:val="66FB31C7"/>
    <w:rsid w:val="66FC1A93"/>
    <w:rsid w:val="6706750C"/>
    <w:rsid w:val="670C6B59"/>
    <w:rsid w:val="677F1588"/>
    <w:rsid w:val="67962B51"/>
    <w:rsid w:val="679C0032"/>
    <w:rsid w:val="67AC0A45"/>
    <w:rsid w:val="67D56AB1"/>
    <w:rsid w:val="67DB7AC8"/>
    <w:rsid w:val="67FA317A"/>
    <w:rsid w:val="681B2666"/>
    <w:rsid w:val="686D5C5C"/>
    <w:rsid w:val="68705DAD"/>
    <w:rsid w:val="687E76C0"/>
    <w:rsid w:val="688644BD"/>
    <w:rsid w:val="68B90361"/>
    <w:rsid w:val="68C01D2D"/>
    <w:rsid w:val="68D470A3"/>
    <w:rsid w:val="691F50D9"/>
    <w:rsid w:val="6969652B"/>
    <w:rsid w:val="699F7D96"/>
    <w:rsid w:val="69EE2805"/>
    <w:rsid w:val="69F907C4"/>
    <w:rsid w:val="6A5F5A21"/>
    <w:rsid w:val="6A913282"/>
    <w:rsid w:val="6A9E15D5"/>
    <w:rsid w:val="6AB02F43"/>
    <w:rsid w:val="6B181C8B"/>
    <w:rsid w:val="6B2574A8"/>
    <w:rsid w:val="6B2823E0"/>
    <w:rsid w:val="6B590419"/>
    <w:rsid w:val="6B8F2676"/>
    <w:rsid w:val="6BD81FCD"/>
    <w:rsid w:val="6C0B236B"/>
    <w:rsid w:val="6C1633A5"/>
    <w:rsid w:val="6C260574"/>
    <w:rsid w:val="6C363968"/>
    <w:rsid w:val="6C3D0852"/>
    <w:rsid w:val="6C3E2A3B"/>
    <w:rsid w:val="6C410BED"/>
    <w:rsid w:val="6C4C1F0F"/>
    <w:rsid w:val="6C6D36A0"/>
    <w:rsid w:val="6C8F656D"/>
    <w:rsid w:val="6C906FF9"/>
    <w:rsid w:val="6C9E28F2"/>
    <w:rsid w:val="6CAC3C27"/>
    <w:rsid w:val="6CB15D92"/>
    <w:rsid w:val="6CF37EFB"/>
    <w:rsid w:val="6D4F226D"/>
    <w:rsid w:val="6DE33C51"/>
    <w:rsid w:val="6DE46889"/>
    <w:rsid w:val="6DFD6C0C"/>
    <w:rsid w:val="6E1113D6"/>
    <w:rsid w:val="6E4B4FF5"/>
    <w:rsid w:val="6E52323A"/>
    <w:rsid w:val="6E6D31FC"/>
    <w:rsid w:val="6E7F746A"/>
    <w:rsid w:val="6E875641"/>
    <w:rsid w:val="6E8B255A"/>
    <w:rsid w:val="6EA86F6F"/>
    <w:rsid w:val="6EB912F4"/>
    <w:rsid w:val="6F09396E"/>
    <w:rsid w:val="6F0D526F"/>
    <w:rsid w:val="6F6A6827"/>
    <w:rsid w:val="6F943BFA"/>
    <w:rsid w:val="6FE4105F"/>
    <w:rsid w:val="701C083D"/>
    <w:rsid w:val="70210666"/>
    <w:rsid w:val="704D0228"/>
    <w:rsid w:val="709C64C3"/>
    <w:rsid w:val="70C77632"/>
    <w:rsid w:val="70E9236C"/>
    <w:rsid w:val="710B4569"/>
    <w:rsid w:val="7134498D"/>
    <w:rsid w:val="716D4B76"/>
    <w:rsid w:val="71C07010"/>
    <w:rsid w:val="720F0404"/>
    <w:rsid w:val="721227BE"/>
    <w:rsid w:val="72123B3C"/>
    <w:rsid w:val="72387847"/>
    <w:rsid w:val="72465BFB"/>
    <w:rsid w:val="72542F3F"/>
    <w:rsid w:val="725C5986"/>
    <w:rsid w:val="726D2B6D"/>
    <w:rsid w:val="729669AF"/>
    <w:rsid w:val="72AA1011"/>
    <w:rsid w:val="72CE2738"/>
    <w:rsid w:val="734550C1"/>
    <w:rsid w:val="73523272"/>
    <w:rsid w:val="73615C5B"/>
    <w:rsid w:val="73D31B14"/>
    <w:rsid w:val="73D5289D"/>
    <w:rsid w:val="73EE677D"/>
    <w:rsid w:val="73F52C90"/>
    <w:rsid w:val="74143A56"/>
    <w:rsid w:val="741600A5"/>
    <w:rsid w:val="741F0C28"/>
    <w:rsid w:val="74344715"/>
    <w:rsid w:val="743C320A"/>
    <w:rsid w:val="74721B9F"/>
    <w:rsid w:val="74BE4393"/>
    <w:rsid w:val="75056E66"/>
    <w:rsid w:val="75110D45"/>
    <w:rsid w:val="751A632E"/>
    <w:rsid w:val="75311AD5"/>
    <w:rsid w:val="753B7BFC"/>
    <w:rsid w:val="75B1394B"/>
    <w:rsid w:val="75B20047"/>
    <w:rsid w:val="75B32B2D"/>
    <w:rsid w:val="75E73751"/>
    <w:rsid w:val="763671EE"/>
    <w:rsid w:val="765614FF"/>
    <w:rsid w:val="765B687E"/>
    <w:rsid w:val="7691463E"/>
    <w:rsid w:val="77267188"/>
    <w:rsid w:val="772F6119"/>
    <w:rsid w:val="77456EAE"/>
    <w:rsid w:val="77527AB0"/>
    <w:rsid w:val="778C5130"/>
    <w:rsid w:val="77926D9F"/>
    <w:rsid w:val="77B71C9A"/>
    <w:rsid w:val="77BB24D9"/>
    <w:rsid w:val="77C35508"/>
    <w:rsid w:val="77D863A3"/>
    <w:rsid w:val="78247934"/>
    <w:rsid w:val="787C58BB"/>
    <w:rsid w:val="78AB2D11"/>
    <w:rsid w:val="78D166F3"/>
    <w:rsid w:val="78D731CE"/>
    <w:rsid w:val="78E63A90"/>
    <w:rsid w:val="79185470"/>
    <w:rsid w:val="793A5592"/>
    <w:rsid w:val="79417C92"/>
    <w:rsid w:val="79516C40"/>
    <w:rsid w:val="7990379A"/>
    <w:rsid w:val="79A31FD1"/>
    <w:rsid w:val="79A32A54"/>
    <w:rsid w:val="79CA55C4"/>
    <w:rsid w:val="79E23499"/>
    <w:rsid w:val="7A03025C"/>
    <w:rsid w:val="7A1A2808"/>
    <w:rsid w:val="7A5F779C"/>
    <w:rsid w:val="7A670CD6"/>
    <w:rsid w:val="7A8D2C14"/>
    <w:rsid w:val="7A972BC9"/>
    <w:rsid w:val="7AB45B96"/>
    <w:rsid w:val="7AE74F0D"/>
    <w:rsid w:val="7AF82DAF"/>
    <w:rsid w:val="7AF840FD"/>
    <w:rsid w:val="7B1B2777"/>
    <w:rsid w:val="7B1B7C87"/>
    <w:rsid w:val="7B287013"/>
    <w:rsid w:val="7B3E3997"/>
    <w:rsid w:val="7B466C8A"/>
    <w:rsid w:val="7B5817BD"/>
    <w:rsid w:val="7B8D1A74"/>
    <w:rsid w:val="7B91226A"/>
    <w:rsid w:val="7BA614FC"/>
    <w:rsid w:val="7BB50A8F"/>
    <w:rsid w:val="7BD95E3E"/>
    <w:rsid w:val="7BEC325D"/>
    <w:rsid w:val="7BF519A3"/>
    <w:rsid w:val="7C1C5712"/>
    <w:rsid w:val="7C3D0C23"/>
    <w:rsid w:val="7C595309"/>
    <w:rsid w:val="7CAA4FF3"/>
    <w:rsid w:val="7CB41359"/>
    <w:rsid w:val="7CBD37F4"/>
    <w:rsid w:val="7CC83945"/>
    <w:rsid w:val="7CCC6DBA"/>
    <w:rsid w:val="7CD20010"/>
    <w:rsid w:val="7CEE197E"/>
    <w:rsid w:val="7CEF718F"/>
    <w:rsid w:val="7CFF3464"/>
    <w:rsid w:val="7D451202"/>
    <w:rsid w:val="7D5E22D6"/>
    <w:rsid w:val="7D6A0ABC"/>
    <w:rsid w:val="7D8756EE"/>
    <w:rsid w:val="7D8B3DA9"/>
    <w:rsid w:val="7DC217C1"/>
    <w:rsid w:val="7DD354CF"/>
    <w:rsid w:val="7DDB2DDA"/>
    <w:rsid w:val="7DF96BDE"/>
    <w:rsid w:val="7E651B22"/>
    <w:rsid w:val="7EC84A63"/>
    <w:rsid w:val="7F2003B5"/>
    <w:rsid w:val="7F7C5F99"/>
    <w:rsid w:val="7F90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3034</Words>
  <Characters>3254</Characters>
  <Lines>0</Lines>
  <Paragraphs>0</Paragraphs>
  <TotalTime>1</TotalTime>
  <ScaleCrop>false</ScaleCrop>
  <LinksUpToDate>false</LinksUpToDate>
  <CharactersWithSpaces>3254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2020-05-27T09:03:00Z</dcterms:created>
  <dc:creator>lenovo</dc:creator>
  <cp:lastModifiedBy>Administrator</cp:lastModifiedBy>
  <cp:lastPrinted>2020-06-03T01:59:00Z</cp:lastPrinted>
  <dcterms:modified xsi:type="dcterms:W3CDTF">2023-05-04T01:00:10Z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19C0C65ACD8546AEB9AC4ADA738DA79C</vt:lpwstr>
  </property>
</Properties>
</file>