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2024年单位预算信息公开目录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rPr>
          <w:highlight w:val="none"/>
        </w:rPr>
      </w:pPr>
      <w:r>
        <w:rPr>
          <w:highlight w:val="none"/>
        </w:rPr>
        <w:fldChar w:fldCharType="begin"/>
      </w:r>
      <w:r>
        <w:rPr>
          <w:highlight w:val="none"/>
        </w:rPr>
        <w:instrText xml:space="preserve">TOC \o "4-4" \h \z \u</w:instrText>
      </w:r>
      <w:r>
        <w:rPr>
          <w:highlight w:val="none"/>
        </w:rPr>
        <w:fldChar w:fldCharType="separate"/>
      </w:r>
      <w:r>
        <w:rPr>
          <w:highlight w:val="none"/>
        </w:rPr>
        <w:fldChar w:fldCharType="begin"/>
      </w:r>
      <w:r>
        <w:rPr>
          <w:highlight w:val="none"/>
        </w:rPr>
        <w:instrText xml:space="preserve"> HYPERLINK \l "_Toc_4_4_0000000001" </w:instrText>
      </w:r>
      <w:r>
        <w:rPr>
          <w:highlight w:val="none"/>
        </w:rPr>
        <w:fldChar w:fldCharType="separate"/>
      </w:r>
      <w:r>
        <w:rPr>
          <w:b w:val="0"/>
          <w:highlight w:val="none"/>
        </w:rPr>
        <w:t>一、隆尧县卫生健康局本级收支预算</w:t>
      </w:r>
      <w:r>
        <w:rPr>
          <w:highlight w:val="none"/>
        </w:rPr>
        <w:tab/>
      </w:r>
      <w:r>
        <w:rPr>
          <w:highlight w:val="none"/>
        </w:rPr>
        <w:fldChar w:fldCharType="begin"/>
      </w:r>
      <w:r>
        <w:rPr>
          <w:highlight w:val="none"/>
        </w:rPr>
        <w:instrText xml:space="preserve">PAGEREF _Toc_4_4_0000000001 \h</w:instrText>
      </w:r>
      <w:r>
        <w:rPr>
          <w:highlight w:val="none"/>
        </w:rPr>
        <w:fldChar w:fldCharType="separate"/>
      </w:r>
      <w:r>
        <w:rPr>
          <w:highlight w:val="none"/>
        </w:rPr>
        <w:t>1</w:t>
      </w:r>
      <w:r>
        <w:rPr>
          <w:highlight w:val="none"/>
        </w:rPr>
        <w:fldChar w:fldCharType="end"/>
      </w:r>
      <w:r>
        <w:rPr>
          <w:highlight w:val="none"/>
        </w:rPr>
        <w:fldChar w:fldCharType="end"/>
      </w:r>
    </w:p>
    <w:p>
      <w:pPr>
        <w:pStyle w:val="2"/>
        <w:tabs>
          <w:tab w:val="right" w:leader="dot" w:pos="14562"/>
        </w:tabs>
        <w:rPr>
          <w:rFonts w:hint="eastAsia" w:eastAsia="方正仿宋_GBK"/>
          <w:highlight w:val="none"/>
          <w:lang w:val="en-US" w:eastAsia="zh-CN"/>
        </w:rPr>
      </w:pPr>
      <w:r>
        <w:rPr>
          <w:highlight w:val="none"/>
        </w:rPr>
        <w:fldChar w:fldCharType="begin"/>
      </w:r>
      <w:r>
        <w:rPr>
          <w:highlight w:val="none"/>
        </w:rPr>
        <w:instrText xml:space="preserve"> HYPERLINK \l "_Toc_4_4_0000000002" </w:instrText>
      </w:r>
      <w:r>
        <w:rPr>
          <w:highlight w:val="none"/>
        </w:rPr>
        <w:fldChar w:fldCharType="separate"/>
      </w:r>
      <w:r>
        <w:rPr>
          <w:b w:val="0"/>
          <w:highlight w:val="none"/>
        </w:rPr>
        <w:t>二、隆尧县卫生计生综合执法大队收支预算</w:t>
      </w:r>
      <w:r>
        <w:rPr>
          <w:highlight w:val="none"/>
        </w:rPr>
        <w:tab/>
      </w:r>
      <w:r>
        <w:rPr>
          <w:rFonts w:hint="eastAsia"/>
          <w:highlight w:val="none"/>
          <w:lang w:val="en-US" w:eastAsia="zh-CN"/>
        </w:rPr>
        <w:t>7</w:t>
      </w:r>
      <w:r>
        <w:rPr>
          <w:highlight w:val="none"/>
        </w:rPr>
        <w:fldChar w:fldCharType="end"/>
      </w:r>
      <w:r>
        <w:rPr>
          <w:rFonts w:hint="eastAsia"/>
          <w:highlight w:val="none"/>
          <w:lang w:val="en-US" w:eastAsia="zh-CN"/>
        </w:rPr>
        <w:t>0</w:t>
      </w:r>
    </w:p>
    <w:p>
      <w:pPr>
        <w:pStyle w:val="2"/>
        <w:tabs>
          <w:tab w:val="right" w:leader="dot" w:pos="14562"/>
        </w:tabs>
        <w:rPr>
          <w:rFonts w:hint="eastAsia" w:eastAsia="方正仿宋_GBK"/>
          <w:highlight w:val="none"/>
          <w:lang w:val="en-US" w:eastAsia="zh-CN"/>
        </w:rPr>
      </w:pPr>
      <w:r>
        <w:rPr>
          <w:highlight w:val="none"/>
        </w:rPr>
        <w:fldChar w:fldCharType="begin"/>
      </w:r>
      <w:r>
        <w:rPr>
          <w:highlight w:val="none"/>
        </w:rPr>
        <w:instrText xml:space="preserve"> HYPERLINK \l "_Toc_4_4_0000000003" </w:instrText>
      </w:r>
      <w:r>
        <w:rPr>
          <w:highlight w:val="none"/>
        </w:rPr>
        <w:fldChar w:fldCharType="separate"/>
      </w:r>
      <w:r>
        <w:rPr>
          <w:b w:val="0"/>
          <w:highlight w:val="none"/>
        </w:rPr>
        <w:t>三、隆尧县疾病预防控制中心 收支预算</w:t>
      </w:r>
      <w:r>
        <w:rPr>
          <w:highlight w:val="none"/>
        </w:rPr>
        <w:tab/>
      </w:r>
      <w:r>
        <w:rPr>
          <w:rFonts w:hint="eastAsia"/>
          <w:highlight w:val="none"/>
          <w:lang w:val="en-US" w:eastAsia="zh-CN"/>
        </w:rPr>
        <w:t>9</w:t>
      </w:r>
      <w:r>
        <w:rPr>
          <w:highlight w:val="none"/>
        </w:rPr>
        <w:fldChar w:fldCharType="end"/>
      </w:r>
      <w:r>
        <w:rPr>
          <w:rFonts w:hint="eastAsia"/>
          <w:highlight w:val="none"/>
          <w:lang w:val="en-US" w:eastAsia="zh-CN"/>
        </w:rPr>
        <w:t>8</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"_Toc_4_4_0000000004" </w:instrText>
      </w:r>
      <w:r>
        <w:rPr>
          <w:highlight w:val="none"/>
        </w:rPr>
        <w:fldChar w:fldCharType="separate"/>
      </w:r>
      <w:r>
        <w:rPr>
          <w:b w:val="0"/>
          <w:highlight w:val="none"/>
        </w:rPr>
        <w:t>四、隆尧县妇幼保健计划生育服务中心收支预算</w:t>
      </w:r>
      <w:r>
        <w:rPr>
          <w:highlight w:val="none"/>
        </w:rPr>
        <w:tab/>
      </w:r>
      <w:r>
        <w:rPr>
          <w:rFonts w:hint="eastAsia"/>
          <w:highlight w:val="none"/>
          <w:lang w:val="en-US" w:eastAsia="zh-CN"/>
        </w:rPr>
        <w:t>1</w:t>
      </w:r>
      <w:r>
        <w:rPr>
          <w:highlight w:val="none"/>
        </w:rPr>
        <w:fldChar w:fldCharType="end"/>
      </w:r>
      <w:r>
        <w:rPr>
          <w:rFonts w:hint="eastAsia"/>
          <w:highlight w:val="none"/>
          <w:lang w:val="en-US" w:eastAsia="zh-CN"/>
        </w:rPr>
        <w:t>51</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"_Toc_4_4_0000000005" </w:instrText>
      </w:r>
      <w:r>
        <w:rPr>
          <w:highlight w:val="none"/>
        </w:rPr>
        <w:fldChar w:fldCharType="separate"/>
      </w:r>
      <w:r>
        <w:rPr>
          <w:b w:val="0"/>
          <w:highlight w:val="none"/>
        </w:rPr>
        <w:t>五、隆尧县社区卫生服务中心收支预算</w:t>
      </w:r>
      <w:r>
        <w:rPr>
          <w:highlight w:val="none"/>
        </w:rPr>
        <w:tab/>
      </w:r>
      <w:r>
        <w:rPr>
          <w:rFonts w:hint="eastAsia"/>
          <w:highlight w:val="none"/>
          <w:lang w:val="en-US" w:eastAsia="zh-CN"/>
        </w:rPr>
        <w:t>1</w:t>
      </w:r>
      <w:r>
        <w:rPr>
          <w:highlight w:val="none"/>
        </w:rPr>
        <w:fldChar w:fldCharType="end"/>
      </w:r>
      <w:r>
        <w:rPr>
          <w:rFonts w:hint="eastAsia"/>
          <w:highlight w:val="none"/>
          <w:lang w:val="en-US" w:eastAsia="zh-CN"/>
        </w:rPr>
        <w:t>78</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"_Toc_4_4_0000000006" </w:instrText>
      </w:r>
      <w:r>
        <w:rPr>
          <w:highlight w:val="none"/>
        </w:rPr>
        <w:fldChar w:fldCharType="separate"/>
      </w:r>
      <w:r>
        <w:rPr>
          <w:b w:val="0"/>
          <w:highlight w:val="none"/>
        </w:rPr>
        <w:t>六、隆尧县医院收支预算</w:t>
      </w:r>
      <w:r>
        <w:rPr>
          <w:highlight w:val="none"/>
        </w:rPr>
        <w:tab/>
      </w:r>
      <w:r>
        <w:rPr>
          <w:rFonts w:hint="eastAsia"/>
          <w:highlight w:val="none"/>
          <w:lang w:val="en-US" w:eastAsia="zh-CN"/>
        </w:rPr>
        <w:t>2</w:t>
      </w:r>
      <w:r>
        <w:rPr>
          <w:highlight w:val="none"/>
        </w:rPr>
        <w:fldChar w:fldCharType="end"/>
      </w:r>
      <w:r>
        <w:rPr>
          <w:rFonts w:hint="eastAsia"/>
          <w:highlight w:val="none"/>
          <w:lang w:val="en-US" w:eastAsia="zh-CN"/>
        </w:rPr>
        <w:t>17</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"_Toc_4_4_0000000007" </w:instrText>
      </w:r>
      <w:r>
        <w:rPr>
          <w:highlight w:val="none"/>
        </w:rPr>
        <w:fldChar w:fldCharType="separate"/>
      </w:r>
      <w:r>
        <w:rPr>
          <w:b w:val="0"/>
          <w:highlight w:val="none"/>
        </w:rPr>
        <w:t>七、隆尧县中西医结合医院收支预算</w:t>
      </w:r>
      <w:r>
        <w:rPr>
          <w:highlight w:val="none"/>
        </w:rPr>
        <w:tab/>
      </w:r>
      <w:r>
        <w:rPr>
          <w:rFonts w:hint="eastAsia"/>
          <w:highlight w:val="none"/>
          <w:lang w:val="en-US" w:eastAsia="zh-CN"/>
        </w:rPr>
        <w:t>2</w:t>
      </w:r>
      <w:r>
        <w:rPr>
          <w:highlight w:val="none"/>
        </w:rPr>
        <w:fldChar w:fldCharType="end"/>
      </w:r>
      <w:r>
        <w:rPr>
          <w:rFonts w:hint="eastAsia"/>
          <w:highlight w:val="none"/>
          <w:lang w:val="en-US" w:eastAsia="zh-CN"/>
        </w:rPr>
        <w:t>30</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"_Toc_4_4_0000000008" </w:instrText>
      </w:r>
      <w:r>
        <w:rPr>
          <w:highlight w:val="none"/>
        </w:rPr>
        <w:fldChar w:fldCharType="separate"/>
      </w:r>
      <w:r>
        <w:rPr>
          <w:b w:val="0"/>
          <w:highlight w:val="none"/>
        </w:rPr>
        <w:t>八、隆尧县隆尧镇卫生院收支预算</w:t>
      </w:r>
      <w:r>
        <w:rPr>
          <w:highlight w:val="none"/>
        </w:rPr>
        <w:tab/>
      </w:r>
      <w:r>
        <w:rPr>
          <w:rFonts w:hint="eastAsia"/>
          <w:highlight w:val="none"/>
          <w:lang w:val="en-US" w:eastAsia="zh-CN"/>
        </w:rPr>
        <w:t>2</w:t>
      </w:r>
      <w:r>
        <w:rPr>
          <w:highlight w:val="none"/>
        </w:rPr>
        <w:fldChar w:fldCharType="end"/>
      </w:r>
      <w:r>
        <w:rPr>
          <w:rFonts w:hint="eastAsia"/>
          <w:highlight w:val="none"/>
          <w:lang w:val="en-US" w:eastAsia="zh-CN"/>
        </w:rPr>
        <w:t>74</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"_Toc_4_4_0000000009" </w:instrText>
      </w:r>
      <w:r>
        <w:rPr>
          <w:highlight w:val="none"/>
        </w:rPr>
        <w:fldChar w:fldCharType="separate"/>
      </w:r>
      <w:r>
        <w:rPr>
          <w:b w:val="0"/>
          <w:highlight w:val="none"/>
        </w:rPr>
        <w:t>九、隆尧县魏家庄镇中心卫生院收支预算</w:t>
      </w:r>
      <w:r>
        <w:rPr>
          <w:highlight w:val="none"/>
        </w:rPr>
        <w:tab/>
      </w:r>
      <w:r>
        <w:rPr>
          <w:rFonts w:hint="eastAsia"/>
          <w:highlight w:val="none"/>
          <w:lang w:val="en-US" w:eastAsia="zh-CN"/>
        </w:rPr>
        <w:t>2</w:t>
      </w:r>
      <w:r>
        <w:rPr>
          <w:highlight w:val="none"/>
        </w:rPr>
        <w:fldChar w:fldCharType="end"/>
      </w:r>
      <w:r>
        <w:rPr>
          <w:rFonts w:hint="eastAsia"/>
          <w:highlight w:val="none"/>
          <w:lang w:val="en-US" w:eastAsia="zh-CN"/>
        </w:rPr>
        <w:t>97</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"_Toc_4_4_0000000010" </w:instrText>
      </w:r>
      <w:r>
        <w:rPr>
          <w:highlight w:val="none"/>
        </w:rPr>
        <w:fldChar w:fldCharType="separate"/>
      </w:r>
      <w:r>
        <w:rPr>
          <w:b w:val="0"/>
          <w:highlight w:val="none"/>
        </w:rPr>
        <w:t>十、隆尧县北楼乡卫生院收支预算</w:t>
      </w:r>
      <w:r>
        <w:rPr>
          <w:highlight w:val="none"/>
        </w:rPr>
        <w:tab/>
      </w:r>
      <w:r>
        <w:rPr>
          <w:rFonts w:hint="eastAsia"/>
          <w:highlight w:val="none"/>
          <w:lang w:val="en-US" w:eastAsia="zh-CN"/>
        </w:rPr>
        <w:t>3</w:t>
      </w:r>
      <w:r>
        <w:rPr>
          <w:highlight w:val="none"/>
        </w:rPr>
        <w:fldChar w:fldCharType="end"/>
      </w:r>
      <w:r>
        <w:rPr>
          <w:rFonts w:hint="eastAsia"/>
          <w:highlight w:val="none"/>
          <w:lang w:val="en-US" w:eastAsia="zh-CN"/>
        </w:rPr>
        <w:t>33</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"_Toc_4_4_0000000011" </w:instrText>
      </w:r>
      <w:r>
        <w:rPr>
          <w:highlight w:val="none"/>
        </w:rPr>
        <w:fldChar w:fldCharType="separate"/>
      </w:r>
      <w:r>
        <w:rPr>
          <w:b w:val="0"/>
          <w:highlight w:val="none"/>
        </w:rPr>
        <w:t>十一、隆尧县东良镇中心卫生院收支预算</w:t>
      </w:r>
      <w:r>
        <w:rPr>
          <w:highlight w:val="none"/>
        </w:rPr>
        <w:tab/>
      </w:r>
      <w:r>
        <w:rPr>
          <w:rFonts w:hint="eastAsia"/>
          <w:highlight w:val="none"/>
          <w:lang w:val="en-US" w:eastAsia="zh-CN"/>
        </w:rPr>
        <w:t>3</w:t>
      </w:r>
      <w:r>
        <w:rPr>
          <w:highlight w:val="none"/>
        </w:rPr>
        <w:fldChar w:fldCharType="end"/>
      </w:r>
      <w:r>
        <w:rPr>
          <w:rFonts w:hint="eastAsia"/>
          <w:highlight w:val="none"/>
          <w:lang w:val="en-US" w:eastAsia="zh-CN"/>
        </w:rPr>
        <w:t>71</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"_Toc_4_4_0000000012" </w:instrText>
      </w:r>
      <w:r>
        <w:rPr>
          <w:highlight w:val="none"/>
        </w:rPr>
        <w:fldChar w:fldCharType="separate"/>
      </w:r>
      <w:r>
        <w:rPr>
          <w:b w:val="0"/>
          <w:highlight w:val="none"/>
        </w:rPr>
        <w:t>十二、隆尧县双碑乡卫生院收支预算</w:t>
      </w:r>
      <w:r>
        <w:rPr>
          <w:highlight w:val="none"/>
        </w:rPr>
        <w:tab/>
      </w:r>
      <w:r>
        <w:rPr>
          <w:rFonts w:hint="eastAsia"/>
          <w:highlight w:val="none"/>
          <w:lang w:val="en-US" w:eastAsia="zh-CN"/>
        </w:rPr>
        <w:t>4</w:t>
      </w:r>
      <w:r>
        <w:rPr>
          <w:highlight w:val="none"/>
        </w:rPr>
        <w:fldChar w:fldCharType="end"/>
      </w:r>
      <w:r>
        <w:rPr>
          <w:rFonts w:hint="eastAsia"/>
          <w:highlight w:val="none"/>
          <w:lang w:val="en-US" w:eastAsia="zh-CN"/>
        </w:rPr>
        <w:t>19</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"_Toc_4_4_0000000013" </w:instrText>
      </w:r>
      <w:r>
        <w:rPr>
          <w:highlight w:val="none"/>
        </w:rPr>
        <w:fldChar w:fldCharType="separate"/>
      </w:r>
      <w:r>
        <w:rPr>
          <w:b w:val="0"/>
          <w:highlight w:val="none"/>
        </w:rPr>
        <w:t>十三、隆尧县山口镇卫生院收支预算</w:t>
      </w:r>
      <w:r>
        <w:rPr>
          <w:highlight w:val="none"/>
        </w:rPr>
        <w:tab/>
      </w:r>
      <w:r>
        <w:rPr>
          <w:rFonts w:hint="eastAsia"/>
          <w:highlight w:val="none"/>
          <w:lang w:val="en-US" w:eastAsia="zh-CN"/>
        </w:rPr>
        <w:t>4</w:t>
      </w:r>
      <w:r>
        <w:rPr>
          <w:highlight w:val="none"/>
        </w:rPr>
        <w:fldChar w:fldCharType="end"/>
      </w:r>
      <w:r>
        <w:rPr>
          <w:rFonts w:hint="eastAsia"/>
          <w:highlight w:val="none"/>
          <w:lang w:val="en-US" w:eastAsia="zh-CN"/>
        </w:rPr>
        <w:t>60</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"_Toc_4_4_0000000014" </w:instrText>
      </w:r>
      <w:r>
        <w:rPr>
          <w:highlight w:val="none"/>
        </w:rPr>
        <w:fldChar w:fldCharType="separate"/>
      </w:r>
      <w:r>
        <w:rPr>
          <w:b w:val="0"/>
          <w:highlight w:val="none"/>
        </w:rPr>
        <w:t>十四、隆尧县尹村镇中心卫生院收支预算</w:t>
      </w:r>
      <w:r>
        <w:rPr>
          <w:highlight w:val="none"/>
        </w:rPr>
        <w:tab/>
      </w:r>
      <w:r>
        <w:rPr>
          <w:rFonts w:hint="eastAsia"/>
          <w:highlight w:val="none"/>
          <w:lang w:val="en-US" w:eastAsia="zh-CN"/>
        </w:rPr>
        <w:t>4</w:t>
      </w:r>
      <w:r>
        <w:rPr>
          <w:highlight w:val="none"/>
        </w:rPr>
        <w:fldChar w:fldCharType="end"/>
      </w:r>
      <w:r>
        <w:rPr>
          <w:rFonts w:hint="eastAsia"/>
          <w:highlight w:val="none"/>
          <w:lang w:val="en-US" w:eastAsia="zh-CN"/>
        </w:rPr>
        <w:t>97</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"_Toc_4_4_0000000015" </w:instrText>
      </w:r>
      <w:r>
        <w:rPr>
          <w:highlight w:val="none"/>
        </w:rPr>
        <w:fldChar w:fldCharType="separate"/>
      </w:r>
      <w:r>
        <w:rPr>
          <w:b w:val="0"/>
          <w:highlight w:val="none"/>
        </w:rPr>
        <w:t>十五、隆尧县固城镇中心卫生院收支预算</w:t>
      </w:r>
      <w:r>
        <w:rPr>
          <w:highlight w:val="none"/>
        </w:rPr>
        <w:tab/>
      </w:r>
      <w:r>
        <w:rPr>
          <w:rFonts w:hint="eastAsia"/>
          <w:highlight w:val="none"/>
          <w:lang w:val="en-US" w:eastAsia="zh-CN"/>
        </w:rPr>
        <w:t>5</w:t>
      </w:r>
      <w:r>
        <w:rPr>
          <w:highlight w:val="none"/>
        </w:rPr>
        <w:fldChar w:fldCharType="end"/>
      </w:r>
      <w:r>
        <w:rPr>
          <w:rFonts w:hint="eastAsia"/>
          <w:highlight w:val="none"/>
          <w:lang w:val="en-US" w:eastAsia="zh-CN"/>
        </w:rPr>
        <w:t>34</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"_Toc_4_4_0000000016" </w:instrText>
      </w:r>
      <w:r>
        <w:rPr>
          <w:highlight w:val="none"/>
        </w:rPr>
        <w:fldChar w:fldCharType="separate"/>
      </w:r>
      <w:r>
        <w:rPr>
          <w:b w:val="0"/>
          <w:highlight w:val="none"/>
        </w:rPr>
        <w:t>十六、隆尧县大张家庄乡卫生院收支预算</w:t>
      </w:r>
      <w:r>
        <w:rPr>
          <w:highlight w:val="none"/>
        </w:rPr>
        <w:tab/>
      </w:r>
      <w:r>
        <w:rPr>
          <w:rFonts w:hint="eastAsia"/>
          <w:highlight w:val="none"/>
          <w:lang w:val="en-US" w:eastAsia="zh-CN"/>
        </w:rPr>
        <w:t>5</w:t>
      </w:r>
      <w:r>
        <w:rPr>
          <w:highlight w:val="none"/>
        </w:rPr>
        <w:fldChar w:fldCharType="end"/>
      </w:r>
      <w:r>
        <w:rPr>
          <w:rFonts w:hint="eastAsia"/>
          <w:highlight w:val="none"/>
          <w:lang w:val="en-US" w:eastAsia="zh-CN"/>
        </w:rPr>
        <w:t>70</w:t>
      </w:r>
    </w:p>
    <w:p>
      <w:pPr>
        <w:pStyle w:val="2"/>
        <w:tabs>
          <w:tab w:val="right" w:leader="dot" w:pos="14562"/>
        </w:tabs>
        <w:rPr>
          <w:highlight w:val="none"/>
        </w:rPr>
      </w:pPr>
      <w:r>
        <w:rPr>
          <w:highlight w:val="none"/>
        </w:rPr>
        <w:fldChar w:fldCharType="begin"/>
      </w:r>
      <w:r>
        <w:rPr>
          <w:highlight w:val="none"/>
        </w:rPr>
        <w:instrText xml:space="preserve"> HYPERLINK \l "_Toc_4_4_0000000017" </w:instrText>
      </w:r>
      <w:r>
        <w:rPr>
          <w:highlight w:val="none"/>
        </w:rPr>
        <w:fldChar w:fldCharType="separate"/>
      </w:r>
      <w:r>
        <w:rPr>
          <w:b w:val="0"/>
          <w:highlight w:val="none"/>
        </w:rPr>
        <w:t>十七、隆尧县千户营乡中心卫生院收支预算</w:t>
      </w:r>
      <w:r>
        <w:rPr>
          <w:highlight w:val="none"/>
        </w:rPr>
        <w:tab/>
      </w:r>
      <w:r>
        <w:rPr>
          <w:highlight w:val="none"/>
        </w:rPr>
        <w:fldChar w:fldCharType="begin"/>
      </w:r>
      <w:r>
        <w:rPr>
          <w:highlight w:val="none"/>
        </w:rPr>
        <w:instrText xml:space="preserve">PAGEREF _Toc_4_4_0000000017 \h</w:instrText>
      </w:r>
      <w:r>
        <w:rPr>
          <w:highlight w:val="none"/>
        </w:rPr>
        <w:fldChar w:fldCharType="separate"/>
      </w:r>
      <w:r>
        <w:rPr>
          <w:rFonts w:hint="eastAsia"/>
          <w:highlight w:val="none"/>
          <w:lang w:val="en-US" w:eastAsia="zh-CN"/>
        </w:rPr>
        <w:t>60</w:t>
      </w:r>
      <w:r>
        <w:rPr>
          <w:highlight w:val="none"/>
        </w:rPr>
        <w:t>9</w:t>
      </w:r>
      <w:r>
        <w:rPr>
          <w:highlight w:val="none"/>
        </w:rPr>
        <w:fldChar w:fldCharType="end"/>
      </w:r>
      <w:r>
        <w:rPr>
          <w:highlight w:val="none"/>
        </w:rPr>
        <w:fldChar w:fldCharType="end"/>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"_Toc_4_4_0000000018" </w:instrText>
      </w:r>
      <w:r>
        <w:rPr>
          <w:highlight w:val="none"/>
        </w:rPr>
        <w:fldChar w:fldCharType="separate"/>
      </w:r>
      <w:r>
        <w:rPr>
          <w:b w:val="0"/>
          <w:highlight w:val="none"/>
        </w:rPr>
        <w:t>十八、隆尧县牛家桥乡中心卫生院收支预算</w:t>
      </w:r>
      <w:r>
        <w:rPr>
          <w:highlight w:val="none"/>
        </w:rPr>
        <w:tab/>
      </w:r>
      <w:r>
        <w:rPr>
          <w:rFonts w:hint="eastAsia"/>
          <w:highlight w:val="none"/>
          <w:lang w:val="en-US" w:eastAsia="zh-CN"/>
        </w:rPr>
        <w:t>6</w:t>
      </w:r>
      <w:r>
        <w:rPr>
          <w:highlight w:val="none"/>
        </w:rPr>
        <w:fldChar w:fldCharType="end"/>
      </w:r>
      <w:r>
        <w:rPr>
          <w:rFonts w:hint="eastAsia"/>
          <w:highlight w:val="none"/>
          <w:lang w:val="en-US" w:eastAsia="zh-CN"/>
        </w:rPr>
        <w:t>48</w:t>
      </w:r>
    </w:p>
    <w:p>
      <w:pPr>
        <w:pStyle w:val="2"/>
        <w:tabs>
          <w:tab w:val="right" w:leader="dot" w:pos="14562"/>
        </w:tabs>
        <w:rPr>
          <w:rFonts w:hint="default" w:eastAsia="方正仿宋_GBK"/>
          <w:highlight w:val="none"/>
          <w:lang w:val="en-US" w:eastAsia="zh-CN"/>
        </w:rPr>
      </w:pPr>
      <w:r>
        <w:rPr>
          <w:highlight w:val="none"/>
        </w:rPr>
        <w:fldChar w:fldCharType="begin"/>
      </w:r>
      <w:r>
        <w:rPr>
          <w:highlight w:val="none"/>
        </w:rPr>
        <w:instrText xml:space="preserve"> HYPERLINK \l "_Toc_4_4_0000000019" </w:instrText>
      </w:r>
      <w:r>
        <w:rPr>
          <w:highlight w:val="none"/>
        </w:rPr>
        <w:fldChar w:fldCharType="separate"/>
      </w:r>
      <w:r>
        <w:rPr>
          <w:b w:val="0"/>
          <w:highlight w:val="none"/>
        </w:rPr>
        <w:t>十九、隆尧县莲子镇镇卫生院收支预算</w:t>
      </w:r>
      <w:r>
        <w:rPr>
          <w:highlight w:val="none"/>
        </w:rPr>
        <w:tab/>
      </w:r>
      <w:r>
        <w:rPr>
          <w:rFonts w:hint="eastAsia"/>
          <w:highlight w:val="none"/>
          <w:lang w:val="en-US" w:eastAsia="zh-CN"/>
        </w:rPr>
        <w:t>6</w:t>
      </w:r>
      <w:r>
        <w:rPr>
          <w:highlight w:val="none"/>
        </w:rPr>
        <w:fldChar w:fldCharType="end"/>
      </w:r>
      <w:r>
        <w:rPr>
          <w:rFonts w:hint="eastAsia"/>
          <w:highlight w:val="none"/>
          <w:lang w:val="en-US" w:eastAsia="zh-CN"/>
        </w:rPr>
        <w:t>83</w:t>
      </w:r>
    </w:p>
    <w:p>
      <w:pPr>
        <w:sectPr>
          <w:pgSz w:w="16840" w:h="11900" w:orient="landscape"/>
          <w:pgMar w:top="1587" w:right="1134" w:bottom="1361" w:left="1134" w:header="720" w:footer="720" w:gutter="0"/>
          <w:pgNumType w:start="1"/>
          <w:cols w:space="720" w:num="1"/>
        </w:sectPr>
      </w:pPr>
      <w:r>
        <w:rPr>
          <w:highlight w:val="none"/>
        </w:rP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一、隆尧县卫生健康局本级收支预算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361001隆尧县卫生健康局本级</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2396.35</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r>
              <w:t>51.75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2131.79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r>
              <w:t>174.53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r>
              <w:t>38.27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2396.35</w:t>
            </w:r>
          </w:p>
        </w:tc>
        <w:tc>
          <w:tcPr>
            <w:tcW w:w="2959" w:type="dxa"/>
            <w:vAlign w:val="center"/>
          </w:tcPr>
          <w:p>
            <w:pPr>
              <w:pStyle w:val="15"/>
            </w:pPr>
            <w:r>
              <w:t>本年支出合计</w:t>
            </w:r>
          </w:p>
        </w:tc>
        <w:tc>
          <w:tcPr>
            <w:tcW w:w="2959" w:type="dxa"/>
            <w:vAlign w:val="center"/>
          </w:tcPr>
          <w:p>
            <w:pPr>
              <w:pStyle w:val="16"/>
            </w:pPr>
            <w:r>
              <w:t>2396.35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2396.35</w:t>
            </w:r>
          </w:p>
        </w:tc>
        <w:tc>
          <w:tcPr>
            <w:tcW w:w="2959" w:type="dxa"/>
            <w:vAlign w:val="center"/>
          </w:tcPr>
          <w:p>
            <w:pPr>
              <w:pStyle w:val="15"/>
            </w:pPr>
            <w:r>
              <w:t>支出总计</w:t>
            </w:r>
          </w:p>
        </w:tc>
        <w:tc>
          <w:tcPr>
            <w:tcW w:w="2959" w:type="dxa"/>
            <w:vAlign w:val="center"/>
          </w:tcPr>
          <w:p>
            <w:pPr>
              <w:pStyle w:val="16"/>
            </w:pPr>
            <w:r>
              <w:t>2396.35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361001隆尧县卫生健康局本级</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2396.35</w:t>
            </w:r>
          </w:p>
        </w:tc>
        <w:tc>
          <w:tcPr>
            <w:tcW w:w="1162" w:type="dxa"/>
            <w:vAlign w:val="center"/>
          </w:tcPr>
          <w:p>
            <w:pPr>
              <w:pStyle w:val="16"/>
            </w:pPr>
            <w:r>
              <w:t>2396.35</w:t>
            </w:r>
          </w:p>
        </w:tc>
        <w:tc>
          <w:tcPr>
            <w:tcW w:w="1153" w:type="dxa"/>
            <w:vAlign w:val="center"/>
          </w:tcPr>
          <w:p>
            <w:pPr>
              <w:pStyle w:val="16"/>
            </w:pPr>
            <w:r>
              <w:t>2396.35</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208</w:t>
            </w:r>
          </w:p>
        </w:tc>
        <w:tc>
          <w:tcPr>
            <w:tcW w:w="1156" w:type="dxa"/>
            <w:vAlign w:val="center"/>
          </w:tcPr>
          <w:p>
            <w:pPr>
              <w:pStyle w:val="13"/>
            </w:pPr>
            <w:r>
              <w:t>社会保障和就业支出</w:t>
            </w:r>
          </w:p>
        </w:tc>
        <w:tc>
          <w:tcPr>
            <w:tcW w:w="1153" w:type="dxa"/>
            <w:vAlign w:val="center"/>
          </w:tcPr>
          <w:p>
            <w:pPr>
              <w:pStyle w:val="12"/>
            </w:pPr>
            <w:r>
              <w:t>51.75</w:t>
            </w:r>
          </w:p>
        </w:tc>
        <w:tc>
          <w:tcPr>
            <w:tcW w:w="1162" w:type="dxa"/>
            <w:vAlign w:val="center"/>
          </w:tcPr>
          <w:p>
            <w:pPr>
              <w:pStyle w:val="12"/>
            </w:pPr>
            <w:r>
              <w:t>51.75</w:t>
            </w:r>
          </w:p>
        </w:tc>
        <w:tc>
          <w:tcPr>
            <w:tcW w:w="1153" w:type="dxa"/>
            <w:vAlign w:val="center"/>
          </w:tcPr>
          <w:p>
            <w:pPr>
              <w:pStyle w:val="12"/>
            </w:pPr>
            <w:r>
              <w:t>51.75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20805</w:t>
            </w:r>
          </w:p>
        </w:tc>
        <w:tc>
          <w:tcPr>
            <w:tcW w:w="1156" w:type="dxa"/>
            <w:vAlign w:val="center"/>
          </w:tcPr>
          <w:p>
            <w:pPr>
              <w:pStyle w:val="13"/>
            </w:pPr>
            <w:r>
              <w:t>行政事业单位养老支出</w:t>
            </w:r>
          </w:p>
        </w:tc>
        <w:tc>
          <w:tcPr>
            <w:tcW w:w="1153" w:type="dxa"/>
            <w:vAlign w:val="center"/>
          </w:tcPr>
          <w:p>
            <w:pPr>
              <w:pStyle w:val="12"/>
            </w:pPr>
            <w:r>
              <w:t>48.11</w:t>
            </w:r>
          </w:p>
        </w:tc>
        <w:tc>
          <w:tcPr>
            <w:tcW w:w="1162" w:type="dxa"/>
            <w:vAlign w:val="center"/>
          </w:tcPr>
          <w:p>
            <w:pPr>
              <w:pStyle w:val="12"/>
            </w:pPr>
            <w:r>
              <w:t>48.11</w:t>
            </w:r>
          </w:p>
        </w:tc>
        <w:tc>
          <w:tcPr>
            <w:tcW w:w="1153" w:type="dxa"/>
            <w:vAlign w:val="center"/>
          </w:tcPr>
          <w:p>
            <w:pPr>
              <w:pStyle w:val="12"/>
            </w:pPr>
            <w:r>
              <w:t>48.11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2080505</w:t>
            </w:r>
          </w:p>
        </w:tc>
        <w:tc>
          <w:tcPr>
            <w:tcW w:w="1156" w:type="dxa"/>
            <w:vAlign w:val="center"/>
          </w:tcPr>
          <w:p>
            <w:pPr>
              <w:pStyle w:val="13"/>
            </w:pPr>
            <w:r>
              <w:t>机关事业单位基本养老保险缴费支出</w:t>
            </w:r>
          </w:p>
        </w:tc>
        <w:tc>
          <w:tcPr>
            <w:tcW w:w="1153" w:type="dxa"/>
            <w:vAlign w:val="center"/>
          </w:tcPr>
          <w:p>
            <w:pPr>
              <w:pStyle w:val="12"/>
            </w:pPr>
            <w:r>
              <w:t>48.11</w:t>
            </w:r>
          </w:p>
        </w:tc>
        <w:tc>
          <w:tcPr>
            <w:tcW w:w="1162" w:type="dxa"/>
            <w:vAlign w:val="center"/>
          </w:tcPr>
          <w:p>
            <w:pPr>
              <w:pStyle w:val="12"/>
            </w:pPr>
            <w:r>
              <w:t>48.11</w:t>
            </w:r>
          </w:p>
        </w:tc>
        <w:tc>
          <w:tcPr>
            <w:tcW w:w="1153" w:type="dxa"/>
            <w:vAlign w:val="center"/>
          </w:tcPr>
          <w:p>
            <w:pPr>
              <w:pStyle w:val="12"/>
            </w:pPr>
            <w:r>
              <w:t>48.11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20807</w:t>
            </w:r>
          </w:p>
        </w:tc>
        <w:tc>
          <w:tcPr>
            <w:tcW w:w="1156" w:type="dxa"/>
            <w:vAlign w:val="center"/>
          </w:tcPr>
          <w:p>
            <w:pPr>
              <w:pStyle w:val="13"/>
            </w:pPr>
            <w:r>
              <w:t>就业补助</w:t>
            </w:r>
          </w:p>
        </w:tc>
        <w:tc>
          <w:tcPr>
            <w:tcW w:w="1153" w:type="dxa"/>
            <w:vAlign w:val="center"/>
          </w:tcPr>
          <w:p>
            <w:pPr>
              <w:pStyle w:val="12"/>
            </w:pPr>
            <w:r>
              <w:t>3.65</w:t>
            </w:r>
          </w:p>
        </w:tc>
        <w:tc>
          <w:tcPr>
            <w:tcW w:w="1162" w:type="dxa"/>
            <w:vAlign w:val="center"/>
          </w:tcPr>
          <w:p>
            <w:pPr>
              <w:pStyle w:val="12"/>
            </w:pPr>
            <w:r>
              <w:t>3.65</w:t>
            </w:r>
          </w:p>
        </w:tc>
        <w:tc>
          <w:tcPr>
            <w:tcW w:w="1153" w:type="dxa"/>
            <w:vAlign w:val="center"/>
          </w:tcPr>
          <w:p>
            <w:pPr>
              <w:pStyle w:val="12"/>
            </w:pPr>
            <w:r>
              <w:t>3.65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2080705</w:t>
            </w:r>
          </w:p>
        </w:tc>
        <w:tc>
          <w:tcPr>
            <w:tcW w:w="1156" w:type="dxa"/>
            <w:vAlign w:val="center"/>
          </w:tcPr>
          <w:p>
            <w:pPr>
              <w:pStyle w:val="13"/>
            </w:pPr>
            <w:r>
              <w:t>公益性岗位补贴</w:t>
            </w:r>
          </w:p>
        </w:tc>
        <w:tc>
          <w:tcPr>
            <w:tcW w:w="1153" w:type="dxa"/>
            <w:vAlign w:val="center"/>
          </w:tcPr>
          <w:p>
            <w:pPr>
              <w:pStyle w:val="12"/>
            </w:pPr>
            <w:r>
              <w:t>3.65</w:t>
            </w:r>
          </w:p>
        </w:tc>
        <w:tc>
          <w:tcPr>
            <w:tcW w:w="1162" w:type="dxa"/>
            <w:vAlign w:val="center"/>
          </w:tcPr>
          <w:p>
            <w:pPr>
              <w:pStyle w:val="12"/>
            </w:pPr>
            <w:r>
              <w:t>3.65</w:t>
            </w:r>
          </w:p>
        </w:tc>
        <w:tc>
          <w:tcPr>
            <w:tcW w:w="1153" w:type="dxa"/>
            <w:vAlign w:val="center"/>
          </w:tcPr>
          <w:p>
            <w:pPr>
              <w:pStyle w:val="12"/>
            </w:pPr>
            <w:r>
              <w:t>3.65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2131.79</w:t>
            </w:r>
          </w:p>
        </w:tc>
        <w:tc>
          <w:tcPr>
            <w:tcW w:w="1162" w:type="dxa"/>
            <w:vAlign w:val="center"/>
          </w:tcPr>
          <w:p>
            <w:pPr>
              <w:pStyle w:val="12"/>
            </w:pPr>
            <w:r>
              <w:t>2131.79</w:t>
            </w:r>
          </w:p>
        </w:tc>
        <w:tc>
          <w:tcPr>
            <w:tcW w:w="1153" w:type="dxa"/>
            <w:vAlign w:val="center"/>
          </w:tcPr>
          <w:p>
            <w:pPr>
              <w:pStyle w:val="12"/>
            </w:pPr>
            <w:r>
              <w:t>2131.79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8</w:t>
            </w:r>
          </w:p>
        </w:tc>
        <w:tc>
          <w:tcPr>
            <w:tcW w:w="1153" w:type="dxa"/>
            <w:vAlign w:val="center"/>
          </w:tcPr>
          <w:p>
            <w:pPr>
              <w:pStyle w:val="13"/>
            </w:pPr>
            <w:r>
              <w:t>21001</w:t>
            </w:r>
          </w:p>
        </w:tc>
        <w:tc>
          <w:tcPr>
            <w:tcW w:w="1156" w:type="dxa"/>
            <w:vAlign w:val="center"/>
          </w:tcPr>
          <w:p>
            <w:pPr>
              <w:pStyle w:val="13"/>
            </w:pPr>
            <w:r>
              <w:t>卫生健康管理事务</w:t>
            </w:r>
          </w:p>
        </w:tc>
        <w:tc>
          <w:tcPr>
            <w:tcW w:w="1153" w:type="dxa"/>
            <w:vAlign w:val="center"/>
          </w:tcPr>
          <w:p>
            <w:pPr>
              <w:pStyle w:val="12"/>
            </w:pPr>
            <w:r>
              <w:t>707.87</w:t>
            </w:r>
          </w:p>
        </w:tc>
        <w:tc>
          <w:tcPr>
            <w:tcW w:w="1162" w:type="dxa"/>
            <w:vAlign w:val="center"/>
          </w:tcPr>
          <w:p>
            <w:pPr>
              <w:pStyle w:val="12"/>
            </w:pPr>
            <w:r>
              <w:t>707.87</w:t>
            </w:r>
          </w:p>
        </w:tc>
        <w:tc>
          <w:tcPr>
            <w:tcW w:w="1153" w:type="dxa"/>
            <w:vAlign w:val="center"/>
          </w:tcPr>
          <w:p>
            <w:pPr>
              <w:pStyle w:val="12"/>
            </w:pPr>
            <w:r>
              <w:t>707.87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9</w:t>
            </w:r>
          </w:p>
        </w:tc>
        <w:tc>
          <w:tcPr>
            <w:tcW w:w="1153" w:type="dxa"/>
            <w:vAlign w:val="center"/>
          </w:tcPr>
          <w:p>
            <w:pPr>
              <w:pStyle w:val="13"/>
            </w:pPr>
            <w:r>
              <w:t>2100101</w:t>
            </w:r>
          </w:p>
        </w:tc>
        <w:tc>
          <w:tcPr>
            <w:tcW w:w="1156" w:type="dxa"/>
            <w:vAlign w:val="center"/>
          </w:tcPr>
          <w:p>
            <w:pPr>
              <w:pStyle w:val="13"/>
            </w:pPr>
            <w:r>
              <w:t>行政运行</w:t>
            </w:r>
          </w:p>
        </w:tc>
        <w:tc>
          <w:tcPr>
            <w:tcW w:w="1153" w:type="dxa"/>
            <w:vAlign w:val="center"/>
          </w:tcPr>
          <w:p>
            <w:pPr>
              <w:pStyle w:val="12"/>
            </w:pPr>
            <w:r>
              <w:t>651.87</w:t>
            </w:r>
          </w:p>
        </w:tc>
        <w:tc>
          <w:tcPr>
            <w:tcW w:w="1162" w:type="dxa"/>
            <w:vAlign w:val="center"/>
          </w:tcPr>
          <w:p>
            <w:pPr>
              <w:pStyle w:val="12"/>
            </w:pPr>
            <w:r>
              <w:t>651.87</w:t>
            </w:r>
          </w:p>
        </w:tc>
        <w:tc>
          <w:tcPr>
            <w:tcW w:w="1153" w:type="dxa"/>
            <w:vAlign w:val="center"/>
          </w:tcPr>
          <w:p>
            <w:pPr>
              <w:pStyle w:val="12"/>
            </w:pPr>
            <w:r>
              <w:t>651.87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10</w:t>
            </w:r>
          </w:p>
        </w:tc>
        <w:tc>
          <w:tcPr>
            <w:tcW w:w="1153" w:type="dxa"/>
            <w:vAlign w:val="center"/>
          </w:tcPr>
          <w:p>
            <w:pPr>
              <w:pStyle w:val="13"/>
            </w:pPr>
            <w:r>
              <w:t>2100102</w:t>
            </w:r>
          </w:p>
        </w:tc>
        <w:tc>
          <w:tcPr>
            <w:tcW w:w="1156" w:type="dxa"/>
            <w:vAlign w:val="center"/>
          </w:tcPr>
          <w:p>
            <w:pPr>
              <w:pStyle w:val="13"/>
            </w:pPr>
            <w:r>
              <w:t>一般行政管理事务</w:t>
            </w:r>
          </w:p>
        </w:tc>
        <w:tc>
          <w:tcPr>
            <w:tcW w:w="1153" w:type="dxa"/>
            <w:vAlign w:val="center"/>
          </w:tcPr>
          <w:p>
            <w:pPr>
              <w:pStyle w:val="12"/>
            </w:pPr>
            <w:r>
              <w:t>56.00</w:t>
            </w:r>
          </w:p>
        </w:tc>
        <w:tc>
          <w:tcPr>
            <w:tcW w:w="1162" w:type="dxa"/>
            <w:vAlign w:val="center"/>
          </w:tcPr>
          <w:p>
            <w:pPr>
              <w:pStyle w:val="12"/>
            </w:pPr>
            <w:r>
              <w:t>56.00</w:t>
            </w:r>
          </w:p>
        </w:tc>
        <w:tc>
          <w:tcPr>
            <w:tcW w:w="1153" w:type="dxa"/>
            <w:vAlign w:val="center"/>
          </w:tcPr>
          <w:p>
            <w:pPr>
              <w:pStyle w:val="12"/>
            </w:pPr>
            <w:r>
              <w:t>56.00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11</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413.90</w:t>
            </w:r>
          </w:p>
        </w:tc>
        <w:tc>
          <w:tcPr>
            <w:tcW w:w="1162" w:type="dxa"/>
            <w:vAlign w:val="center"/>
          </w:tcPr>
          <w:p>
            <w:pPr>
              <w:pStyle w:val="12"/>
            </w:pPr>
            <w:r>
              <w:t>413.90</w:t>
            </w:r>
          </w:p>
        </w:tc>
        <w:tc>
          <w:tcPr>
            <w:tcW w:w="1153" w:type="dxa"/>
            <w:vAlign w:val="center"/>
          </w:tcPr>
          <w:p>
            <w:pPr>
              <w:pStyle w:val="12"/>
            </w:pPr>
            <w:r>
              <w:t>413.90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12</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69.14</w:t>
            </w:r>
          </w:p>
        </w:tc>
        <w:tc>
          <w:tcPr>
            <w:tcW w:w="1162" w:type="dxa"/>
            <w:vAlign w:val="center"/>
          </w:tcPr>
          <w:p>
            <w:pPr>
              <w:pStyle w:val="12"/>
            </w:pPr>
            <w:r>
              <w:t>69.14</w:t>
            </w:r>
          </w:p>
        </w:tc>
        <w:tc>
          <w:tcPr>
            <w:tcW w:w="1153" w:type="dxa"/>
            <w:vAlign w:val="center"/>
          </w:tcPr>
          <w:p>
            <w:pPr>
              <w:pStyle w:val="12"/>
            </w:pPr>
            <w:r>
              <w:t>69.14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13</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344.76</w:t>
            </w:r>
          </w:p>
        </w:tc>
        <w:tc>
          <w:tcPr>
            <w:tcW w:w="1162" w:type="dxa"/>
            <w:vAlign w:val="center"/>
          </w:tcPr>
          <w:p>
            <w:pPr>
              <w:pStyle w:val="12"/>
            </w:pPr>
            <w:r>
              <w:t>344.76</w:t>
            </w:r>
          </w:p>
        </w:tc>
        <w:tc>
          <w:tcPr>
            <w:tcW w:w="1153" w:type="dxa"/>
            <w:vAlign w:val="center"/>
          </w:tcPr>
          <w:p>
            <w:pPr>
              <w:pStyle w:val="12"/>
            </w:pPr>
            <w:r>
              <w:t>344.76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14</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538.65</w:t>
            </w:r>
          </w:p>
        </w:tc>
        <w:tc>
          <w:tcPr>
            <w:tcW w:w="1162" w:type="dxa"/>
            <w:vAlign w:val="center"/>
          </w:tcPr>
          <w:p>
            <w:pPr>
              <w:pStyle w:val="12"/>
            </w:pPr>
            <w:r>
              <w:t>538.65</w:t>
            </w:r>
          </w:p>
        </w:tc>
        <w:tc>
          <w:tcPr>
            <w:tcW w:w="1153" w:type="dxa"/>
            <w:vAlign w:val="center"/>
          </w:tcPr>
          <w:p>
            <w:pPr>
              <w:pStyle w:val="12"/>
            </w:pPr>
            <w:r>
              <w:t>538.65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15</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504.63</w:t>
            </w:r>
          </w:p>
        </w:tc>
        <w:tc>
          <w:tcPr>
            <w:tcW w:w="1162" w:type="dxa"/>
            <w:vAlign w:val="center"/>
          </w:tcPr>
          <w:p>
            <w:pPr>
              <w:pStyle w:val="12"/>
            </w:pPr>
            <w:r>
              <w:t>504.63</w:t>
            </w:r>
          </w:p>
        </w:tc>
        <w:tc>
          <w:tcPr>
            <w:tcW w:w="1153" w:type="dxa"/>
            <w:vAlign w:val="center"/>
          </w:tcPr>
          <w:p>
            <w:pPr>
              <w:pStyle w:val="12"/>
            </w:pPr>
            <w:r>
              <w:t>504.63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16</w:t>
            </w:r>
          </w:p>
        </w:tc>
        <w:tc>
          <w:tcPr>
            <w:tcW w:w="1153" w:type="dxa"/>
            <w:vAlign w:val="center"/>
          </w:tcPr>
          <w:p>
            <w:pPr>
              <w:pStyle w:val="13"/>
            </w:pPr>
            <w:r>
              <w:t>2100409</w:t>
            </w:r>
          </w:p>
        </w:tc>
        <w:tc>
          <w:tcPr>
            <w:tcW w:w="1156" w:type="dxa"/>
            <w:vAlign w:val="center"/>
          </w:tcPr>
          <w:p>
            <w:pPr>
              <w:pStyle w:val="13"/>
            </w:pPr>
            <w:r>
              <w:t>重大公共卫生服务</w:t>
            </w:r>
          </w:p>
        </w:tc>
        <w:tc>
          <w:tcPr>
            <w:tcW w:w="1153" w:type="dxa"/>
            <w:vAlign w:val="center"/>
          </w:tcPr>
          <w:p>
            <w:pPr>
              <w:pStyle w:val="12"/>
            </w:pPr>
            <w:r>
              <w:t>25.00</w:t>
            </w:r>
          </w:p>
        </w:tc>
        <w:tc>
          <w:tcPr>
            <w:tcW w:w="1162" w:type="dxa"/>
            <w:vAlign w:val="center"/>
          </w:tcPr>
          <w:p>
            <w:pPr>
              <w:pStyle w:val="12"/>
            </w:pPr>
            <w:r>
              <w:t>25.00</w:t>
            </w:r>
          </w:p>
        </w:tc>
        <w:tc>
          <w:tcPr>
            <w:tcW w:w="1153" w:type="dxa"/>
            <w:vAlign w:val="center"/>
          </w:tcPr>
          <w:p>
            <w:pPr>
              <w:pStyle w:val="12"/>
            </w:pPr>
            <w:r>
              <w:t>25.00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17</w:t>
            </w:r>
          </w:p>
        </w:tc>
        <w:tc>
          <w:tcPr>
            <w:tcW w:w="1153" w:type="dxa"/>
            <w:vAlign w:val="center"/>
          </w:tcPr>
          <w:p>
            <w:pPr>
              <w:pStyle w:val="13"/>
            </w:pPr>
            <w:r>
              <w:t>2100499</w:t>
            </w:r>
          </w:p>
        </w:tc>
        <w:tc>
          <w:tcPr>
            <w:tcW w:w="1156" w:type="dxa"/>
            <w:vAlign w:val="center"/>
          </w:tcPr>
          <w:p>
            <w:pPr>
              <w:pStyle w:val="13"/>
            </w:pPr>
            <w:r>
              <w:t>其他公共卫生支出</w:t>
            </w:r>
          </w:p>
        </w:tc>
        <w:tc>
          <w:tcPr>
            <w:tcW w:w="1153" w:type="dxa"/>
            <w:vAlign w:val="center"/>
          </w:tcPr>
          <w:p>
            <w:pPr>
              <w:pStyle w:val="12"/>
            </w:pPr>
            <w:r>
              <w:t>9.02</w:t>
            </w:r>
          </w:p>
        </w:tc>
        <w:tc>
          <w:tcPr>
            <w:tcW w:w="1162" w:type="dxa"/>
            <w:vAlign w:val="center"/>
          </w:tcPr>
          <w:p>
            <w:pPr>
              <w:pStyle w:val="12"/>
            </w:pPr>
            <w:r>
              <w:t>9.02</w:t>
            </w:r>
          </w:p>
        </w:tc>
        <w:tc>
          <w:tcPr>
            <w:tcW w:w="1153" w:type="dxa"/>
            <w:vAlign w:val="center"/>
          </w:tcPr>
          <w:p>
            <w:pPr>
              <w:pStyle w:val="12"/>
            </w:pPr>
            <w:r>
              <w:t>9.02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18</w:t>
            </w:r>
          </w:p>
        </w:tc>
        <w:tc>
          <w:tcPr>
            <w:tcW w:w="1153" w:type="dxa"/>
            <w:vAlign w:val="center"/>
          </w:tcPr>
          <w:p>
            <w:pPr>
              <w:pStyle w:val="13"/>
            </w:pPr>
            <w:r>
              <w:t>21007</w:t>
            </w:r>
          </w:p>
        </w:tc>
        <w:tc>
          <w:tcPr>
            <w:tcW w:w="1156" w:type="dxa"/>
            <w:vAlign w:val="center"/>
          </w:tcPr>
          <w:p>
            <w:pPr>
              <w:pStyle w:val="13"/>
            </w:pPr>
            <w:r>
              <w:t>计划生育事务</w:t>
            </w:r>
          </w:p>
        </w:tc>
        <w:tc>
          <w:tcPr>
            <w:tcW w:w="1153" w:type="dxa"/>
            <w:vAlign w:val="center"/>
          </w:tcPr>
          <w:p>
            <w:pPr>
              <w:pStyle w:val="12"/>
            </w:pPr>
            <w:r>
              <w:t>445.99</w:t>
            </w:r>
          </w:p>
        </w:tc>
        <w:tc>
          <w:tcPr>
            <w:tcW w:w="1162" w:type="dxa"/>
            <w:vAlign w:val="center"/>
          </w:tcPr>
          <w:p>
            <w:pPr>
              <w:pStyle w:val="12"/>
            </w:pPr>
            <w:r>
              <w:t>445.99</w:t>
            </w:r>
          </w:p>
        </w:tc>
        <w:tc>
          <w:tcPr>
            <w:tcW w:w="1153" w:type="dxa"/>
            <w:vAlign w:val="center"/>
          </w:tcPr>
          <w:p>
            <w:pPr>
              <w:pStyle w:val="12"/>
            </w:pPr>
            <w:r>
              <w:t>445.99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19</w:t>
            </w:r>
          </w:p>
        </w:tc>
        <w:tc>
          <w:tcPr>
            <w:tcW w:w="1153" w:type="dxa"/>
            <w:vAlign w:val="center"/>
          </w:tcPr>
          <w:p>
            <w:pPr>
              <w:pStyle w:val="13"/>
            </w:pPr>
            <w:r>
              <w:t>2100717</w:t>
            </w:r>
          </w:p>
        </w:tc>
        <w:tc>
          <w:tcPr>
            <w:tcW w:w="1156" w:type="dxa"/>
            <w:vAlign w:val="center"/>
          </w:tcPr>
          <w:p>
            <w:pPr>
              <w:pStyle w:val="13"/>
            </w:pPr>
            <w:r>
              <w:t>计划生育服务</w:t>
            </w:r>
          </w:p>
        </w:tc>
        <w:tc>
          <w:tcPr>
            <w:tcW w:w="1153" w:type="dxa"/>
            <w:vAlign w:val="center"/>
          </w:tcPr>
          <w:p>
            <w:pPr>
              <w:pStyle w:val="12"/>
            </w:pPr>
            <w:r>
              <w:t>421.99</w:t>
            </w:r>
          </w:p>
        </w:tc>
        <w:tc>
          <w:tcPr>
            <w:tcW w:w="1162" w:type="dxa"/>
            <w:vAlign w:val="center"/>
          </w:tcPr>
          <w:p>
            <w:pPr>
              <w:pStyle w:val="12"/>
            </w:pPr>
            <w:r>
              <w:t>421.99</w:t>
            </w:r>
          </w:p>
        </w:tc>
        <w:tc>
          <w:tcPr>
            <w:tcW w:w="1153" w:type="dxa"/>
            <w:vAlign w:val="center"/>
          </w:tcPr>
          <w:p>
            <w:pPr>
              <w:pStyle w:val="12"/>
            </w:pPr>
            <w:r>
              <w:t>421.99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20</w:t>
            </w:r>
          </w:p>
        </w:tc>
        <w:tc>
          <w:tcPr>
            <w:tcW w:w="1153" w:type="dxa"/>
            <w:vAlign w:val="center"/>
          </w:tcPr>
          <w:p>
            <w:pPr>
              <w:pStyle w:val="13"/>
            </w:pPr>
            <w:r>
              <w:t>2100799</w:t>
            </w:r>
          </w:p>
        </w:tc>
        <w:tc>
          <w:tcPr>
            <w:tcW w:w="1156" w:type="dxa"/>
            <w:vAlign w:val="center"/>
          </w:tcPr>
          <w:p>
            <w:pPr>
              <w:pStyle w:val="13"/>
            </w:pPr>
            <w:r>
              <w:t>其他计划生育事务支出</w:t>
            </w:r>
          </w:p>
        </w:tc>
        <w:tc>
          <w:tcPr>
            <w:tcW w:w="1153" w:type="dxa"/>
            <w:vAlign w:val="center"/>
          </w:tcPr>
          <w:p>
            <w:pPr>
              <w:pStyle w:val="12"/>
            </w:pPr>
            <w:r>
              <w:t>24.00</w:t>
            </w:r>
          </w:p>
        </w:tc>
        <w:tc>
          <w:tcPr>
            <w:tcW w:w="1162" w:type="dxa"/>
            <w:vAlign w:val="center"/>
          </w:tcPr>
          <w:p>
            <w:pPr>
              <w:pStyle w:val="12"/>
            </w:pPr>
            <w:r>
              <w:t>24.00</w:t>
            </w:r>
          </w:p>
        </w:tc>
        <w:tc>
          <w:tcPr>
            <w:tcW w:w="1153" w:type="dxa"/>
            <w:vAlign w:val="center"/>
          </w:tcPr>
          <w:p>
            <w:pPr>
              <w:pStyle w:val="12"/>
            </w:pPr>
            <w:r>
              <w:t>24.00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21</w:t>
            </w:r>
          </w:p>
        </w:tc>
        <w:tc>
          <w:tcPr>
            <w:tcW w:w="1153" w:type="dxa"/>
            <w:vAlign w:val="center"/>
          </w:tcPr>
          <w:p>
            <w:pPr>
              <w:pStyle w:val="13"/>
            </w:pPr>
            <w:r>
              <w:t>21011</w:t>
            </w:r>
          </w:p>
        </w:tc>
        <w:tc>
          <w:tcPr>
            <w:tcW w:w="1156" w:type="dxa"/>
            <w:vAlign w:val="center"/>
          </w:tcPr>
          <w:p>
            <w:pPr>
              <w:pStyle w:val="13"/>
            </w:pPr>
            <w:r>
              <w:t>行政事业单位医疗</w:t>
            </w:r>
          </w:p>
        </w:tc>
        <w:tc>
          <w:tcPr>
            <w:tcW w:w="1153" w:type="dxa"/>
            <w:vAlign w:val="center"/>
          </w:tcPr>
          <w:p>
            <w:pPr>
              <w:pStyle w:val="12"/>
            </w:pPr>
            <w:r>
              <w:t>21.88</w:t>
            </w:r>
          </w:p>
        </w:tc>
        <w:tc>
          <w:tcPr>
            <w:tcW w:w="1162" w:type="dxa"/>
            <w:vAlign w:val="center"/>
          </w:tcPr>
          <w:p>
            <w:pPr>
              <w:pStyle w:val="12"/>
            </w:pPr>
            <w:r>
              <w:t>21.88</w:t>
            </w:r>
          </w:p>
        </w:tc>
        <w:tc>
          <w:tcPr>
            <w:tcW w:w="1153" w:type="dxa"/>
            <w:vAlign w:val="center"/>
          </w:tcPr>
          <w:p>
            <w:pPr>
              <w:pStyle w:val="12"/>
            </w:pPr>
            <w:r>
              <w:t>21.88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22</w:t>
            </w:r>
          </w:p>
        </w:tc>
        <w:tc>
          <w:tcPr>
            <w:tcW w:w="1153" w:type="dxa"/>
            <w:vAlign w:val="center"/>
          </w:tcPr>
          <w:p>
            <w:pPr>
              <w:pStyle w:val="13"/>
            </w:pPr>
            <w:r>
              <w:t>2101101</w:t>
            </w:r>
          </w:p>
        </w:tc>
        <w:tc>
          <w:tcPr>
            <w:tcW w:w="1156" w:type="dxa"/>
            <w:vAlign w:val="center"/>
          </w:tcPr>
          <w:p>
            <w:pPr>
              <w:pStyle w:val="13"/>
            </w:pPr>
            <w:r>
              <w:t>行政单位医疗</w:t>
            </w:r>
          </w:p>
        </w:tc>
        <w:tc>
          <w:tcPr>
            <w:tcW w:w="1153" w:type="dxa"/>
            <w:vAlign w:val="center"/>
          </w:tcPr>
          <w:p>
            <w:pPr>
              <w:pStyle w:val="12"/>
            </w:pPr>
            <w:r>
              <w:t>21.88</w:t>
            </w:r>
          </w:p>
        </w:tc>
        <w:tc>
          <w:tcPr>
            <w:tcW w:w="1162" w:type="dxa"/>
            <w:vAlign w:val="center"/>
          </w:tcPr>
          <w:p>
            <w:pPr>
              <w:pStyle w:val="12"/>
            </w:pPr>
            <w:r>
              <w:t>21.88</w:t>
            </w:r>
          </w:p>
        </w:tc>
        <w:tc>
          <w:tcPr>
            <w:tcW w:w="1153" w:type="dxa"/>
            <w:vAlign w:val="center"/>
          </w:tcPr>
          <w:p>
            <w:pPr>
              <w:pStyle w:val="12"/>
            </w:pPr>
            <w:r>
              <w:t>21.88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23</w:t>
            </w:r>
          </w:p>
        </w:tc>
        <w:tc>
          <w:tcPr>
            <w:tcW w:w="1153" w:type="dxa"/>
            <w:vAlign w:val="center"/>
          </w:tcPr>
          <w:p>
            <w:pPr>
              <w:pStyle w:val="13"/>
            </w:pPr>
            <w:r>
              <w:t>21015</w:t>
            </w:r>
          </w:p>
        </w:tc>
        <w:tc>
          <w:tcPr>
            <w:tcW w:w="1156" w:type="dxa"/>
            <w:vAlign w:val="center"/>
          </w:tcPr>
          <w:p>
            <w:pPr>
              <w:pStyle w:val="13"/>
            </w:pPr>
            <w:r>
              <w:t>医疗保障管理事务</w:t>
            </w:r>
          </w:p>
        </w:tc>
        <w:tc>
          <w:tcPr>
            <w:tcW w:w="1153" w:type="dxa"/>
            <w:vAlign w:val="center"/>
          </w:tcPr>
          <w:p>
            <w:pPr>
              <w:pStyle w:val="12"/>
            </w:pPr>
            <w:r>
              <w:t>3.50</w:t>
            </w:r>
          </w:p>
        </w:tc>
        <w:tc>
          <w:tcPr>
            <w:tcW w:w="1162" w:type="dxa"/>
            <w:vAlign w:val="center"/>
          </w:tcPr>
          <w:p>
            <w:pPr>
              <w:pStyle w:val="12"/>
            </w:pPr>
            <w:r>
              <w:t>3.50</w:t>
            </w:r>
          </w:p>
        </w:tc>
        <w:tc>
          <w:tcPr>
            <w:tcW w:w="1153" w:type="dxa"/>
            <w:vAlign w:val="center"/>
          </w:tcPr>
          <w:p>
            <w:pPr>
              <w:pStyle w:val="12"/>
            </w:pPr>
            <w:r>
              <w:t>3.50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24</w:t>
            </w:r>
          </w:p>
        </w:tc>
        <w:tc>
          <w:tcPr>
            <w:tcW w:w="1153" w:type="dxa"/>
            <w:vAlign w:val="center"/>
          </w:tcPr>
          <w:p>
            <w:pPr>
              <w:pStyle w:val="13"/>
            </w:pPr>
            <w:r>
              <w:t>2101504</w:t>
            </w:r>
          </w:p>
        </w:tc>
        <w:tc>
          <w:tcPr>
            <w:tcW w:w="1156" w:type="dxa"/>
            <w:vAlign w:val="center"/>
          </w:tcPr>
          <w:p>
            <w:pPr>
              <w:pStyle w:val="13"/>
            </w:pPr>
            <w:r>
              <w:t>信息化建设</w:t>
            </w:r>
          </w:p>
        </w:tc>
        <w:tc>
          <w:tcPr>
            <w:tcW w:w="1153" w:type="dxa"/>
            <w:vAlign w:val="center"/>
          </w:tcPr>
          <w:p>
            <w:pPr>
              <w:pStyle w:val="12"/>
            </w:pPr>
            <w:r>
              <w:t>3.50</w:t>
            </w:r>
          </w:p>
        </w:tc>
        <w:tc>
          <w:tcPr>
            <w:tcW w:w="1162" w:type="dxa"/>
            <w:vAlign w:val="center"/>
          </w:tcPr>
          <w:p>
            <w:pPr>
              <w:pStyle w:val="12"/>
            </w:pPr>
            <w:r>
              <w:t>3.50</w:t>
            </w:r>
          </w:p>
        </w:tc>
        <w:tc>
          <w:tcPr>
            <w:tcW w:w="1153" w:type="dxa"/>
            <w:vAlign w:val="center"/>
          </w:tcPr>
          <w:p>
            <w:pPr>
              <w:pStyle w:val="12"/>
            </w:pPr>
            <w:r>
              <w:t>3.50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25</w:t>
            </w:r>
          </w:p>
        </w:tc>
        <w:tc>
          <w:tcPr>
            <w:tcW w:w="1153" w:type="dxa"/>
            <w:vAlign w:val="center"/>
          </w:tcPr>
          <w:p>
            <w:pPr>
              <w:pStyle w:val="13"/>
            </w:pPr>
            <w:r>
              <w:t>213</w:t>
            </w:r>
          </w:p>
        </w:tc>
        <w:tc>
          <w:tcPr>
            <w:tcW w:w="1156" w:type="dxa"/>
            <w:vAlign w:val="center"/>
          </w:tcPr>
          <w:p>
            <w:pPr>
              <w:pStyle w:val="13"/>
            </w:pPr>
            <w:r>
              <w:t>农林水支出</w:t>
            </w:r>
          </w:p>
        </w:tc>
        <w:tc>
          <w:tcPr>
            <w:tcW w:w="1153" w:type="dxa"/>
            <w:vAlign w:val="center"/>
          </w:tcPr>
          <w:p>
            <w:pPr>
              <w:pStyle w:val="12"/>
            </w:pPr>
            <w:r>
              <w:t>174.53</w:t>
            </w:r>
          </w:p>
        </w:tc>
        <w:tc>
          <w:tcPr>
            <w:tcW w:w="1162" w:type="dxa"/>
            <w:vAlign w:val="center"/>
          </w:tcPr>
          <w:p>
            <w:pPr>
              <w:pStyle w:val="12"/>
            </w:pPr>
            <w:r>
              <w:t>174.53</w:t>
            </w:r>
          </w:p>
        </w:tc>
        <w:tc>
          <w:tcPr>
            <w:tcW w:w="1153" w:type="dxa"/>
            <w:vAlign w:val="center"/>
          </w:tcPr>
          <w:p>
            <w:pPr>
              <w:pStyle w:val="12"/>
            </w:pPr>
            <w:r>
              <w:t>174.53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26</w:t>
            </w:r>
          </w:p>
        </w:tc>
        <w:tc>
          <w:tcPr>
            <w:tcW w:w="1153" w:type="dxa"/>
            <w:vAlign w:val="center"/>
          </w:tcPr>
          <w:p>
            <w:pPr>
              <w:pStyle w:val="13"/>
            </w:pPr>
            <w:r>
              <w:t>21305</w:t>
            </w:r>
          </w:p>
        </w:tc>
        <w:tc>
          <w:tcPr>
            <w:tcW w:w="1156" w:type="dxa"/>
            <w:vAlign w:val="center"/>
          </w:tcPr>
          <w:p>
            <w:pPr>
              <w:pStyle w:val="13"/>
            </w:pPr>
            <w:r>
              <w:t>巩固脱贫攻坚成果衔接乡村振兴</w:t>
            </w:r>
          </w:p>
        </w:tc>
        <w:tc>
          <w:tcPr>
            <w:tcW w:w="1153" w:type="dxa"/>
            <w:vAlign w:val="center"/>
          </w:tcPr>
          <w:p>
            <w:pPr>
              <w:pStyle w:val="12"/>
            </w:pPr>
            <w:r>
              <w:t>174.53</w:t>
            </w:r>
          </w:p>
        </w:tc>
        <w:tc>
          <w:tcPr>
            <w:tcW w:w="1162" w:type="dxa"/>
            <w:vAlign w:val="center"/>
          </w:tcPr>
          <w:p>
            <w:pPr>
              <w:pStyle w:val="12"/>
            </w:pPr>
            <w:r>
              <w:t>174.53</w:t>
            </w:r>
          </w:p>
        </w:tc>
        <w:tc>
          <w:tcPr>
            <w:tcW w:w="1153" w:type="dxa"/>
            <w:vAlign w:val="center"/>
          </w:tcPr>
          <w:p>
            <w:pPr>
              <w:pStyle w:val="12"/>
            </w:pPr>
            <w:r>
              <w:t>174.53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27</w:t>
            </w:r>
          </w:p>
        </w:tc>
        <w:tc>
          <w:tcPr>
            <w:tcW w:w="1153" w:type="dxa"/>
            <w:vAlign w:val="center"/>
          </w:tcPr>
          <w:p>
            <w:pPr>
              <w:pStyle w:val="13"/>
            </w:pPr>
            <w:r>
              <w:t>2130504</w:t>
            </w:r>
          </w:p>
        </w:tc>
        <w:tc>
          <w:tcPr>
            <w:tcW w:w="1156" w:type="dxa"/>
            <w:vAlign w:val="center"/>
          </w:tcPr>
          <w:p>
            <w:pPr>
              <w:pStyle w:val="13"/>
            </w:pPr>
            <w:r>
              <w:t>农村基础设施建设</w:t>
            </w:r>
          </w:p>
        </w:tc>
        <w:tc>
          <w:tcPr>
            <w:tcW w:w="1153" w:type="dxa"/>
            <w:vAlign w:val="center"/>
          </w:tcPr>
          <w:p>
            <w:pPr>
              <w:pStyle w:val="12"/>
            </w:pPr>
            <w:r>
              <w:t>174.53</w:t>
            </w:r>
          </w:p>
        </w:tc>
        <w:tc>
          <w:tcPr>
            <w:tcW w:w="1162" w:type="dxa"/>
            <w:vAlign w:val="center"/>
          </w:tcPr>
          <w:p>
            <w:pPr>
              <w:pStyle w:val="12"/>
            </w:pPr>
            <w:r>
              <w:t>174.53</w:t>
            </w:r>
          </w:p>
        </w:tc>
        <w:tc>
          <w:tcPr>
            <w:tcW w:w="1153" w:type="dxa"/>
            <w:vAlign w:val="center"/>
          </w:tcPr>
          <w:p>
            <w:pPr>
              <w:pStyle w:val="12"/>
            </w:pPr>
            <w:r>
              <w:t>174.53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28</w:t>
            </w:r>
          </w:p>
        </w:tc>
        <w:tc>
          <w:tcPr>
            <w:tcW w:w="1153" w:type="dxa"/>
            <w:vAlign w:val="center"/>
          </w:tcPr>
          <w:p>
            <w:pPr>
              <w:pStyle w:val="13"/>
            </w:pPr>
            <w:r>
              <w:t>221</w:t>
            </w:r>
          </w:p>
        </w:tc>
        <w:tc>
          <w:tcPr>
            <w:tcW w:w="1156" w:type="dxa"/>
            <w:vAlign w:val="center"/>
          </w:tcPr>
          <w:p>
            <w:pPr>
              <w:pStyle w:val="13"/>
            </w:pPr>
            <w:r>
              <w:t>住房保障支出</w:t>
            </w:r>
          </w:p>
        </w:tc>
        <w:tc>
          <w:tcPr>
            <w:tcW w:w="1153" w:type="dxa"/>
            <w:vAlign w:val="center"/>
          </w:tcPr>
          <w:p>
            <w:pPr>
              <w:pStyle w:val="12"/>
            </w:pPr>
            <w:r>
              <w:t>38.27</w:t>
            </w:r>
          </w:p>
        </w:tc>
        <w:tc>
          <w:tcPr>
            <w:tcW w:w="1162" w:type="dxa"/>
            <w:vAlign w:val="center"/>
          </w:tcPr>
          <w:p>
            <w:pPr>
              <w:pStyle w:val="12"/>
            </w:pPr>
            <w:r>
              <w:t>38.27</w:t>
            </w:r>
          </w:p>
        </w:tc>
        <w:tc>
          <w:tcPr>
            <w:tcW w:w="1153" w:type="dxa"/>
            <w:vAlign w:val="center"/>
          </w:tcPr>
          <w:p>
            <w:pPr>
              <w:pStyle w:val="12"/>
            </w:pPr>
            <w:r>
              <w:t>38.27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29</w:t>
            </w:r>
          </w:p>
        </w:tc>
        <w:tc>
          <w:tcPr>
            <w:tcW w:w="1153" w:type="dxa"/>
            <w:vAlign w:val="center"/>
          </w:tcPr>
          <w:p>
            <w:pPr>
              <w:pStyle w:val="13"/>
            </w:pPr>
            <w:r>
              <w:t>22102</w:t>
            </w:r>
          </w:p>
        </w:tc>
        <w:tc>
          <w:tcPr>
            <w:tcW w:w="1156" w:type="dxa"/>
            <w:vAlign w:val="center"/>
          </w:tcPr>
          <w:p>
            <w:pPr>
              <w:pStyle w:val="13"/>
            </w:pPr>
            <w:r>
              <w:t>住房改革支出</w:t>
            </w:r>
          </w:p>
        </w:tc>
        <w:tc>
          <w:tcPr>
            <w:tcW w:w="1153" w:type="dxa"/>
            <w:vAlign w:val="center"/>
          </w:tcPr>
          <w:p>
            <w:pPr>
              <w:pStyle w:val="12"/>
            </w:pPr>
            <w:r>
              <w:t>38.27</w:t>
            </w:r>
          </w:p>
        </w:tc>
        <w:tc>
          <w:tcPr>
            <w:tcW w:w="1162" w:type="dxa"/>
            <w:vAlign w:val="center"/>
          </w:tcPr>
          <w:p>
            <w:pPr>
              <w:pStyle w:val="12"/>
            </w:pPr>
            <w:r>
              <w:t>38.27</w:t>
            </w:r>
          </w:p>
        </w:tc>
        <w:tc>
          <w:tcPr>
            <w:tcW w:w="1153" w:type="dxa"/>
            <w:vAlign w:val="center"/>
          </w:tcPr>
          <w:p>
            <w:pPr>
              <w:pStyle w:val="12"/>
            </w:pPr>
            <w:r>
              <w:t>38.27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30</w:t>
            </w:r>
          </w:p>
        </w:tc>
        <w:tc>
          <w:tcPr>
            <w:tcW w:w="1153" w:type="dxa"/>
            <w:vAlign w:val="center"/>
          </w:tcPr>
          <w:p>
            <w:pPr>
              <w:pStyle w:val="13"/>
            </w:pPr>
            <w:r>
              <w:t>2210201</w:t>
            </w:r>
          </w:p>
        </w:tc>
        <w:tc>
          <w:tcPr>
            <w:tcW w:w="1156" w:type="dxa"/>
            <w:vAlign w:val="center"/>
          </w:tcPr>
          <w:p>
            <w:pPr>
              <w:pStyle w:val="13"/>
            </w:pPr>
            <w:r>
              <w:t>住房公积金</w:t>
            </w:r>
          </w:p>
        </w:tc>
        <w:tc>
          <w:tcPr>
            <w:tcW w:w="1153" w:type="dxa"/>
            <w:vAlign w:val="center"/>
          </w:tcPr>
          <w:p>
            <w:pPr>
              <w:pStyle w:val="12"/>
            </w:pPr>
            <w:r>
              <w:t>38.27</w:t>
            </w:r>
          </w:p>
        </w:tc>
        <w:tc>
          <w:tcPr>
            <w:tcW w:w="1162" w:type="dxa"/>
            <w:vAlign w:val="center"/>
          </w:tcPr>
          <w:p>
            <w:pPr>
              <w:pStyle w:val="12"/>
            </w:pPr>
            <w:r>
              <w:t>38.27</w:t>
            </w:r>
          </w:p>
        </w:tc>
        <w:tc>
          <w:tcPr>
            <w:tcW w:w="1153" w:type="dxa"/>
            <w:vAlign w:val="center"/>
          </w:tcPr>
          <w:p>
            <w:pPr>
              <w:pStyle w:val="12"/>
            </w:pPr>
            <w:r>
              <w:t>38.27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2396.35</w:t>
            </w:r>
          </w:p>
        </w:tc>
        <w:tc>
          <w:tcPr>
            <w:tcW w:w="1667" w:type="dxa"/>
            <w:vAlign w:val="center"/>
          </w:tcPr>
          <w:p>
            <w:pPr>
              <w:pStyle w:val="16"/>
            </w:pPr>
            <w:r>
              <w:t>705.73</w:t>
            </w:r>
          </w:p>
        </w:tc>
        <w:tc>
          <w:tcPr>
            <w:tcW w:w="1667" w:type="dxa"/>
            <w:vAlign w:val="center"/>
          </w:tcPr>
          <w:p>
            <w:pPr>
              <w:pStyle w:val="16"/>
            </w:pPr>
            <w:r>
              <w:t>1690.61</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208</w:t>
            </w:r>
          </w:p>
        </w:tc>
        <w:tc>
          <w:tcPr>
            <w:tcW w:w="1670" w:type="dxa"/>
            <w:vAlign w:val="center"/>
          </w:tcPr>
          <w:p>
            <w:pPr>
              <w:pStyle w:val="13"/>
            </w:pPr>
            <w:r>
              <w:t>社会保障和就业支出</w:t>
            </w:r>
          </w:p>
        </w:tc>
        <w:tc>
          <w:tcPr>
            <w:tcW w:w="1667" w:type="dxa"/>
            <w:vAlign w:val="center"/>
          </w:tcPr>
          <w:p>
            <w:pPr>
              <w:pStyle w:val="12"/>
            </w:pPr>
            <w:r>
              <w:t>51.75</w:t>
            </w:r>
          </w:p>
        </w:tc>
        <w:tc>
          <w:tcPr>
            <w:tcW w:w="1667" w:type="dxa"/>
            <w:vAlign w:val="center"/>
          </w:tcPr>
          <w:p>
            <w:pPr>
              <w:pStyle w:val="12"/>
            </w:pPr>
            <w:r>
              <w:t>48.11</w:t>
            </w:r>
          </w:p>
        </w:tc>
        <w:tc>
          <w:tcPr>
            <w:tcW w:w="1667" w:type="dxa"/>
            <w:vAlign w:val="center"/>
          </w:tcPr>
          <w:p>
            <w:pPr>
              <w:pStyle w:val="12"/>
            </w:pPr>
            <w:r>
              <w:t>3.65</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20805</w:t>
            </w:r>
          </w:p>
        </w:tc>
        <w:tc>
          <w:tcPr>
            <w:tcW w:w="1670" w:type="dxa"/>
            <w:vAlign w:val="center"/>
          </w:tcPr>
          <w:p>
            <w:pPr>
              <w:pStyle w:val="13"/>
            </w:pPr>
            <w:r>
              <w:t>行政事业单位养老支出</w:t>
            </w:r>
          </w:p>
        </w:tc>
        <w:tc>
          <w:tcPr>
            <w:tcW w:w="1667" w:type="dxa"/>
            <w:vAlign w:val="center"/>
          </w:tcPr>
          <w:p>
            <w:pPr>
              <w:pStyle w:val="12"/>
            </w:pPr>
            <w:r>
              <w:t>48.11</w:t>
            </w:r>
          </w:p>
        </w:tc>
        <w:tc>
          <w:tcPr>
            <w:tcW w:w="1667" w:type="dxa"/>
            <w:vAlign w:val="center"/>
          </w:tcPr>
          <w:p>
            <w:pPr>
              <w:pStyle w:val="12"/>
            </w:pPr>
            <w:r>
              <w:t>48.11</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2080505</w:t>
            </w:r>
          </w:p>
        </w:tc>
        <w:tc>
          <w:tcPr>
            <w:tcW w:w="1670" w:type="dxa"/>
            <w:vAlign w:val="center"/>
          </w:tcPr>
          <w:p>
            <w:pPr>
              <w:pStyle w:val="13"/>
            </w:pPr>
            <w:r>
              <w:t>机关事业单位基本养老保险缴费支出</w:t>
            </w:r>
          </w:p>
        </w:tc>
        <w:tc>
          <w:tcPr>
            <w:tcW w:w="1667" w:type="dxa"/>
            <w:vAlign w:val="center"/>
          </w:tcPr>
          <w:p>
            <w:pPr>
              <w:pStyle w:val="12"/>
            </w:pPr>
            <w:r>
              <w:t>48.11</w:t>
            </w:r>
          </w:p>
        </w:tc>
        <w:tc>
          <w:tcPr>
            <w:tcW w:w="1667" w:type="dxa"/>
            <w:vAlign w:val="center"/>
          </w:tcPr>
          <w:p>
            <w:pPr>
              <w:pStyle w:val="12"/>
            </w:pPr>
            <w:r>
              <w:t>48.11</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20807</w:t>
            </w:r>
          </w:p>
        </w:tc>
        <w:tc>
          <w:tcPr>
            <w:tcW w:w="1670" w:type="dxa"/>
            <w:vAlign w:val="center"/>
          </w:tcPr>
          <w:p>
            <w:pPr>
              <w:pStyle w:val="13"/>
            </w:pPr>
            <w:r>
              <w:t>就业补助</w:t>
            </w:r>
          </w:p>
        </w:tc>
        <w:tc>
          <w:tcPr>
            <w:tcW w:w="1667" w:type="dxa"/>
            <w:vAlign w:val="center"/>
          </w:tcPr>
          <w:p>
            <w:pPr>
              <w:pStyle w:val="12"/>
            </w:pPr>
            <w:r>
              <w:t>3.65</w:t>
            </w:r>
          </w:p>
        </w:tc>
        <w:tc>
          <w:tcPr>
            <w:tcW w:w="1667" w:type="dxa"/>
            <w:vAlign w:val="center"/>
          </w:tcPr>
          <w:p>
            <w:pPr>
              <w:pStyle w:val="12"/>
            </w:pPr>
          </w:p>
        </w:tc>
        <w:tc>
          <w:tcPr>
            <w:tcW w:w="1667" w:type="dxa"/>
            <w:vAlign w:val="center"/>
          </w:tcPr>
          <w:p>
            <w:pPr>
              <w:pStyle w:val="12"/>
            </w:pPr>
            <w:r>
              <w:t>3.65</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2080705</w:t>
            </w:r>
          </w:p>
        </w:tc>
        <w:tc>
          <w:tcPr>
            <w:tcW w:w="1670" w:type="dxa"/>
            <w:vAlign w:val="center"/>
          </w:tcPr>
          <w:p>
            <w:pPr>
              <w:pStyle w:val="13"/>
            </w:pPr>
            <w:r>
              <w:t>公益性岗位补贴</w:t>
            </w:r>
          </w:p>
        </w:tc>
        <w:tc>
          <w:tcPr>
            <w:tcW w:w="1667" w:type="dxa"/>
            <w:vAlign w:val="center"/>
          </w:tcPr>
          <w:p>
            <w:pPr>
              <w:pStyle w:val="12"/>
            </w:pPr>
            <w:r>
              <w:t>3.65</w:t>
            </w:r>
          </w:p>
        </w:tc>
        <w:tc>
          <w:tcPr>
            <w:tcW w:w="1667" w:type="dxa"/>
            <w:vAlign w:val="center"/>
          </w:tcPr>
          <w:p>
            <w:pPr>
              <w:pStyle w:val="12"/>
            </w:pPr>
          </w:p>
        </w:tc>
        <w:tc>
          <w:tcPr>
            <w:tcW w:w="1667" w:type="dxa"/>
            <w:vAlign w:val="center"/>
          </w:tcPr>
          <w:p>
            <w:pPr>
              <w:pStyle w:val="12"/>
            </w:pPr>
            <w:r>
              <w:t>3.65</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2131.79</w:t>
            </w:r>
          </w:p>
        </w:tc>
        <w:tc>
          <w:tcPr>
            <w:tcW w:w="1667" w:type="dxa"/>
            <w:vAlign w:val="center"/>
          </w:tcPr>
          <w:p>
            <w:pPr>
              <w:pStyle w:val="12"/>
            </w:pPr>
            <w:r>
              <w:t>619.35</w:t>
            </w:r>
          </w:p>
        </w:tc>
        <w:tc>
          <w:tcPr>
            <w:tcW w:w="1667" w:type="dxa"/>
            <w:vAlign w:val="center"/>
          </w:tcPr>
          <w:p>
            <w:pPr>
              <w:pStyle w:val="12"/>
            </w:pPr>
            <w:r>
              <w:t>1512.44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8</w:t>
            </w:r>
          </w:p>
        </w:tc>
        <w:tc>
          <w:tcPr>
            <w:tcW w:w="1667" w:type="dxa"/>
            <w:vAlign w:val="center"/>
          </w:tcPr>
          <w:p>
            <w:pPr>
              <w:pStyle w:val="13"/>
            </w:pPr>
            <w:r>
              <w:t>21001</w:t>
            </w:r>
          </w:p>
        </w:tc>
        <w:tc>
          <w:tcPr>
            <w:tcW w:w="1670" w:type="dxa"/>
            <w:vAlign w:val="center"/>
          </w:tcPr>
          <w:p>
            <w:pPr>
              <w:pStyle w:val="13"/>
            </w:pPr>
            <w:r>
              <w:t>卫生健康管理事务</w:t>
            </w:r>
          </w:p>
        </w:tc>
        <w:tc>
          <w:tcPr>
            <w:tcW w:w="1667" w:type="dxa"/>
            <w:vAlign w:val="center"/>
          </w:tcPr>
          <w:p>
            <w:pPr>
              <w:pStyle w:val="12"/>
            </w:pPr>
            <w:r>
              <w:t>707.87</w:t>
            </w:r>
          </w:p>
        </w:tc>
        <w:tc>
          <w:tcPr>
            <w:tcW w:w="1667" w:type="dxa"/>
            <w:vAlign w:val="center"/>
          </w:tcPr>
          <w:p>
            <w:pPr>
              <w:pStyle w:val="12"/>
            </w:pPr>
            <w:r>
              <w:t>597.47</w:t>
            </w:r>
          </w:p>
        </w:tc>
        <w:tc>
          <w:tcPr>
            <w:tcW w:w="1667" w:type="dxa"/>
            <w:vAlign w:val="center"/>
          </w:tcPr>
          <w:p>
            <w:pPr>
              <w:pStyle w:val="12"/>
            </w:pPr>
            <w:r>
              <w:t>110.40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9</w:t>
            </w:r>
          </w:p>
        </w:tc>
        <w:tc>
          <w:tcPr>
            <w:tcW w:w="1667" w:type="dxa"/>
            <w:vAlign w:val="center"/>
          </w:tcPr>
          <w:p>
            <w:pPr>
              <w:pStyle w:val="13"/>
            </w:pPr>
            <w:r>
              <w:t>2100101</w:t>
            </w:r>
          </w:p>
        </w:tc>
        <w:tc>
          <w:tcPr>
            <w:tcW w:w="1670" w:type="dxa"/>
            <w:vAlign w:val="center"/>
          </w:tcPr>
          <w:p>
            <w:pPr>
              <w:pStyle w:val="13"/>
            </w:pPr>
            <w:r>
              <w:t>行政运行</w:t>
            </w:r>
          </w:p>
        </w:tc>
        <w:tc>
          <w:tcPr>
            <w:tcW w:w="1667" w:type="dxa"/>
            <w:vAlign w:val="center"/>
          </w:tcPr>
          <w:p>
            <w:pPr>
              <w:pStyle w:val="12"/>
            </w:pPr>
            <w:r>
              <w:t>651.87</w:t>
            </w:r>
          </w:p>
        </w:tc>
        <w:tc>
          <w:tcPr>
            <w:tcW w:w="1667" w:type="dxa"/>
            <w:vAlign w:val="center"/>
          </w:tcPr>
          <w:p>
            <w:pPr>
              <w:pStyle w:val="12"/>
            </w:pPr>
            <w:r>
              <w:t>597.47</w:t>
            </w:r>
          </w:p>
        </w:tc>
        <w:tc>
          <w:tcPr>
            <w:tcW w:w="1667" w:type="dxa"/>
            <w:vAlign w:val="center"/>
          </w:tcPr>
          <w:p>
            <w:pPr>
              <w:pStyle w:val="12"/>
            </w:pPr>
            <w:r>
              <w:t>54.40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10</w:t>
            </w:r>
          </w:p>
        </w:tc>
        <w:tc>
          <w:tcPr>
            <w:tcW w:w="1667" w:type="dxa"/>
            <w:vAlign w:val="center"/>
          </w:tcPr>
          <w:p>
            <w:pPr>
              <w:pStyle w:val="13"/>
            </w:pPr>
            <w:r>
              <w:t>2100102</w:t>
            </w:r>
          </w:p>
        </w:tc>
        <w:tc>
          <w:tcPr>
            <w:tcW w:w="1670" w:type="dxa"/>
            <w:vAlign w:val="center"/>
          </w:tcPr>
          <w:p>
            <w:pPr>
              <w:pStyle w:val="13"/>
            </w:pPr>
            <w:r>
              <w:t>一般行政管理事务</w:t>
            </w:r>
          </w:p>
        </w:tc>
        <w:tc>
          <w:tcPr>
            <w:tcW w:w="1667" w:type="dxa"/>
            <w:vAlign w:val="center"/>
          </w:tcPr>
          <w:p>
            <w:pPr>
              <w:pStyle w:val="12"/>
            </w:pPr>
            <w:r>
              <w:t>56.00</w:t>
            </w:r>
          </w:p>
        </w:tc>
        <w:tc>
          <w:tcPr>
            <w:tcW w:w="1667" w:type="dxa"/>
            <w:vAlign w:val="center"/>
          </w:tcPr>
          <w:p>
            <w:pPr>
              <w:pStyle w:val="12"/>
            </w:pPr>
          </w:p>
        </w:tc>
        <w:tc>
          <w:tcPr>
            <w:tcW w:w="1667" w:type="dxa"/>
            <w:vAlign w:val="center"/>
          </w:tcPr>
          <w:p>
            <w:pPr>
              <w:pStyle w:val="12"/>
            </w:pPr>
            <w:r>
              <w:t>56.00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11</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413.90</w:t>
            </w:r>
          </w:p>
        </w:tc>
        <w:tc>
          <w:tcPr>
            <w:tcW w:w="1667" w:type="dxa"/>
            <w:vAlign w:val="center"/>
          </w:tcPr>
          <w:p>
            <w:pPr>
              <w:pStyle w:val="12"/>
            </w:pPr>
          </w:p>
        </w:tc>
        <w:tc>
          <w:tcPr>
            <w:tcW w:w="1667" w:type="dxa"/>
            <w:vAlign w:val="center"/>
          </w:tcPr>
          <w:p>
            <w:pPr>
              <w:pStyle w:val="12"/>
            </w:pPr>
            <w:r>
              <w:t>413.90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12</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69.14</w:t>
            </w:r>
          </w:p>
        </w:tc>
        <w:tc>
          <w:tcPr>
            <w:tcW w:w="1667" w:type="dxa"/>
            <w:vAlign w:val="center"/>
          </w:tcPr>
          <w:p>
            <w:pPr>
              <w:pStyle w:val="12"/>
            </w:pPr>
          </w:p>
        </w:tc>
        <w:tc>
          <w:tcPr>
            <w:tcW w:w="1667" w:type="dxa"/>
            <w:vAlign w:val="center"/>
          </w:tcPr>
          <w:p>
            <w:pPr>
              <w:pStyle w:val="12"/>
            </w:pPr>
            <w:r>
              <w:t>69.14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13</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344.76</w:t>
            </w:r>
          </w:p>
        </w:tc>
        <w:tc>
          <w:tcPr>
            <w:tcW w:w="1667" w:type="dxa"/>
            <w:vAlign w:val="center"/>
          </w:tcPr>
          <w:p>
            <w:pPr>
              <w:pStyle w:val="12"/>
            </w:pPr>
          </w:p>
        </w:tc>
        <w:tc>
          <w:tcPr>
            <w:tcW w:w="1667" w:type="dxa"/>
            <w:vAlign w:val="center"/>
          </w:tcPr>
          <w:p>
            <w:pPr>
              <w:pStyle w:val="12"/>
            </w:pPr>
            <w:r>
              <w:t>344.76</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14</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538.65</w:t>
            </w:r>
          </w:p>
        </w:tc>
        <w:tc>
          <w:tcPr>
            <w:tcW w:w="1667" w:type="dxa"/>
            <w:vAlign w:val="center"/>
          </w:tcPr>
          <w:p>
            <w:pPr>
              <w:pStyle w:val="12"/>
            </w:pPr>
          </w:p>
        </w:tc>
        <w:tc>
          <w:tcPr>
            <w:tcW w:w="1667" w:type="dxa"/>
            <w:vAlign w:val="center"/>
          </w:tcPr>
          <w:p>
            <w:pPr>
              <w:pStyle w:val="12"/>
            </w:pPr>
            <w:r>
              <w:t>538.65</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15</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504.63</w:t>
            </w:r>
          </w:p>
        </w:tc>
        <w:tc>
          <w:tcPr>
            <w:tcW w:w="1667" w:type="dxa"/>
            <w:vAlign w:val="center"/>
          </w:tcPr>
          <w:p>
            <w:pPr>
              <w:pStyle w:val="12"/>
            </w:pPr>
          </w:p>
        </w:tc>
        <w:tc>
          <w:tcPr>
            <w:tcW w:w="1667" w:type="dxa"/>
            <w:vAlign w:val="center"/>
          </w:tcPr>
          <w:p>
            <w:pPr>
              <w:pStyle w:val="12"/>
            </w:pPr>
            <w:r>
              <w:t>504.63</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16</w:t>
            </w:r>
          </w:p>
        </w:tc>
        <w:tc>
          <w:tcPr>
            <w:tcW w:w="1667" w:type="dxa"/>
            <w:vAlign w:val="center"/>
          </w:tcPr>
          <w:p>
            <w:pPr>
              <w:pStyle w:val="13"/>
            </w:pPr>
            <w:r>
              <w:t>2100409</w:t>
            </w:r>
          </w:p>
        </w:tc>
        <w:tc>
          <w:tcPr>
            <w:tcW w:w="1670" w:type="dxa"/>
            <w:vAlign w:val="center"/>
          </w:tcPr>
          <w:p>
            <w:pPr>
              <w:pStyle w:val="13"/>
            </w:pPr>
            <w:r>
              <w:t>重大公共卫生服务</w:t>
            </w:r>
          </w:p>
        </w:tc>
        <w:tc>
          <w:tcPr>
            <w:tcW w:w="1667" w:type="dxa"/>
            <w:vAlign w:val="center"/>
          </w:tcPr>
          <w:p>
            <w:pPr>
              <w:pStyle w:val="12"/>
            </w:pPr>
            <w:r>
              <w:t>25.00</w:t>
            </w:r>
          </w:p>
        </w:tc>
        <w:tc>
          <w:tcPr>
            <w:tcW w:w="1667" w:type="dxa"/>
            <w:vAlign w:val="center"/>
          </w:tcPr>
          <w:p>
            <w:pPr>
              <w:pStyle w:val="12"/>
            </w:pPr>
          </w:p>
        </w:tc>
        <w:tc>
          <w:tcPr>
            <w:tcW w:w="1667" w:type="dxa"/>
            <w:vAlign w:val="center"/>
          </w:tcPr>
          <w:p>
            <w:pPr>
              <w:pStyle w:val="12"/>
            </w:pPr>
            <w:r>
              <w:t>25.00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17</w:t>
            </w:r>
          </w:p>
        </w:tc>
        <w:tc>
          <w:tcPr>
            <w:tcW w:w="1667" w:type="dxa"/>
            <w:vAlign w:val="center"/>
          </w:tcPr>
          <w:p>
            <w:pPr>
              <w:pStyle w:val="13"/>
            </w:pPr>
            <w:r>
              <w:t>2100499</w:t>
            </w:r>
          </w:p>
        </w:tc>
        <w:tc>
          <w:tcPr>
            <w:tcW w:w="1670" w:type="dxa"/>
            <w:vAlign w:val="center"/>
          </w:tcPr>
          <w:p>
            <w:pPr>
              <w:pStyle w:val="13"/>
            </w:pPr>
            <w:r>
              <w:t>其他公共卫生支出</w:t>
            </w:r>
          </w:p>
        </w:tc>
        <w:tc>
          <w:tcPr>
            <w:tcW w:w="1667" w:type="dxa"/>
            <w:vAlign w:val="center"/>
          </w:tcPr>
          <w:p>
            <w:pPr>
              <w:pStyle w:val="12"/>
            </w:pPr>
            <w:r>
              <w:t>9.02</w:t>
            </w:r>
          </w:p>
        </w:tc>
        <w:tc>
          <w:tcPr>
            <w:tcW w:w="1667" w:type="dxa"/>
            <w:vAlign w:val="center"/>
          </w:tcPr>
          <w:p>
            <w:pPr>
              <w:pStyle w:val="12"/>
            </w:pPr>
          </w:p>
        </w:tc>
        <w:tc>
          <w:tcPr>
            <w:tcW w:w="1667" w:type="dxa"/>
            <w:vAlign w:val="center"/>
          </w:tcPr>
          <w:p>
            <w:pPr>
              <w:pStyle w:val="12"/>
            </w:pPr>
            <w:r>
              <w:t>9.02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18</w:t>
            </w:r>
          </w:p>
        </w:tc>
        <w:tc>
          <w:tcPr>
            <w:tcW w:w="1667" w:type="dxa"/>
            <w:vAlign w:val="center"/>
          </w:tcPr>
          <w:p>
            <w:pPr>
              <w:pStyle w:val="13"/>
            </w:pPr>
            <w:r>
              <w:t>21007</w:t>
            </w:r>
          </w:p>
        </w:tc>
        <w:tc>
          <w:tcPr>
            <w:tcW w:w="1670" w:type="dxa"/>
            <w:vAlign w:val="center"/>
          </w:tcPr>
          <w:p>
            <w:pPr>
              <w:pStyle w:val="13"/>
            </w:pPr>
            <w:r>
              <w:t>计划生育事务</w:t>
            </w:r>
          </w:p>
        </w:tc>
        <w:tc>
          <w:tcPr>
            <w:tcW w:w="1667" w:type="dxa"/>
            <w:vAlign w:val="center"/>
          </w:tcPr>
          <w:p>
            <w:pPr>
              <w:pStyle w:val="12"/>
            </w:pPr>
            <w:r>
              <w:t>445.99</w:t>
            </w:r>
          </w:p>
        </w:tc>
        <w:tc>
          <w:tcPr>
            <w:tcW w:w="1667" w:type="dxa"/>
            <w:vAlign w:val="center"/>
          </w:tcPr>
          <w:p>
            <w:pPr>
              <w:pStyle w:val="12"/>
            </w:pPr>
          </w:p>
        </w:tc>
        <w:tc>
          <w:tcPr>
            <w:tcW w:w="1667" w:type="dxa"/>
            <w:vAlign w:val="center"/>
          </w:tcPr>
          <w:p>
            <w:pPr>
              <w:pStyle w:val="12"/>
            </w:pPr>
            <w:r>
              <w:t>445.99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19</w:t>
            </w:r>
          </w:p>
        </w:tc>
        <w:tc>
          <w:tcPr>
            <w:tcW w:w="1667" w:type="dxa"/>
            <w:vAlign w:val="center"/>
          </w:tcPr>
          <w:p>
            <w:pPr>
              <w:pStyle w:val="13"/>
            </w:pPr>
            <w:r>
              <w:t>2100717</w:t>
            </w:r>
          </w:p>
        </w:tc>
        <w:tc>
          <w:tcPr>
            <w:tcW w:w="1670" w:type="dxa"/>
            <w:vAlign w:val="center"/>
          </w:tcPr>
          <w:p>
            <w:pPr>
              <w:pStyle w:val="13"/>
            </w:pPr>
            <w:r>
              <w:t>计划生育服务</w:t>
            </w:r>
          </w:p>
        </w:tc>
        <w:tc>
          <w:tcPr>
            <w:tcW w:w="1667" w:type="dxa"/>
            <w:vAlign w:val="center"/>
          </w:tcPr>
          <w:p>
            <w:pPr>
              <w:pStyle w:val="12"/>
            </w:pPr>
            <w:r>
              <w:t>421.99</w:t>
            </w:r>
          </w:p>
        </w:tc>
        <w:tc>
          <w:tcPr>
            <w:tcW w:w="1667" w:type="dxa"/>
            <w:vAlign w:val="center"/>
          </w:tcPr>
          <w:p>
            <w:pPr>
              <w:pStyle w:val="12"/>
            </w:pPr>
          </w:p>
        </w:tc>
        <w:tc>
          <w:tcPr>
            <w:tcW w:w="1667" w:type="dxa"/>
            <w:vAlign w:val="center"/>
          </w:tcPr>
          <w:p>
            <w:pPr>
              <w:pStyle w:val="12"/>
            </w:pPr>
            <w:r>
              <w:t>421.99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20</w:t>
            </w:r>
          </w:p>
        </w:tc>
        <w:tc>
          <w:tcPr>
            <w:tcW w:w="1667" w:type="dxa"/>
            <w:vAlign w:val="center"/>
          </w:tcPr>
          <w:p>
            <w:pPr>
              <w:pStyle w:val="13"/>
            </w:pPr>
            <w:r>
              <w:t>2100799</w:t>
            </w:r>
          </w:p>
        </w:tc>
        <w:tc>
          <w:tcPr>
            <w:tcW w:w="1670" w:type="dxa"/>
            <w:vAlign w:val="center"/>
          </w:tcPr>
          <w:p>
            <w:pPr>
              <w:pStyle w:val="13"/>
            </w:pPr>
            <w:r>
              <w:t>其他计划生育事务支出</w:t>
            </w:r>
          </w:p>
        </w:tc>
        <w:tc>
          <w:tcPr>
            <w:tcW w:w="1667" w:type="dxa"/>
            <w:vAlign w:val="center"/>
          </w:tcPr>
          <w:p>
            <w:pPr>
              <w:pStyle w:val="12"/>
            </w:pPr>
            <w:r>
              <w:t>24.00</w:t>
            </w:r>
          </w:p>
        </w:tc>
        <w:tc>
          <w:tcPr>
            <w:tcW w:w="1667" w:type="dxa"/>
            <w:vAlign w:val="center"/>
          </w:tcPr>
          <w:p>
            <w:pPr>
              <w:pStyle w:val="12"/>
            </w:pPr>
          </w:p>
        </w:tc>
        <w:tc>
          <w:tcPr>
            <w:tcW w:w="1667" w:type="dxa"/>
            <w:vAlign w:val="center"/>
          </w:tcPr>
          <w:p>
            <w:pPr>
              <w:pStyle w:val="12"/>
            </w:pPr>
            <w:r>
              <w:t>24.00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21</w:t>
            </w:r>
          </w:p>
        </w:tc>
        <w:tc>
          <w:tcPr>
            <w:tcW w:w="1667" w:type="dxa"/>
            <w:vAlign w:val="center"/>
          </w:tcPr>
          <w:p>
            <w:pPr>
              <w:pStyle w:val="13"/>
            </w:pPr>
            <w:r>
              <w:t>21011</w:t>
            </w:r>
          </w:p>
        </w:tc>
        <w:tc>
          <w:tcPr>
            <w:tcW w:w="1670" w:type="dxa"/>
            <w:vAlign w:val="center"/>
          </w:tcPr>
          <w:p>
            <w:pPr>
              <w:pStyle w:val="13"/>
            </w:pPr>
            <w:r>
              <w:t>行政事业单位医疗</w:t>
            </w:r>
          </w:p>
        </w:tc>
        <w:tc>
          <w:tcPr>
            <w:tcW w:w="1667" w:type="dxa"/>
            <w:vAlign w:val="center"/>
          </w:tcPr>
          <w:p>
            <w:pPr>
              <w:pStyle w:val="12"/>
            </w:pPr>
            <w:r>
              <w:t>21.88</w:t>
            </w:r>
          </w:p>
        </w:tc>
        <w:tc>
          <w:tcPr>
            <w:tcW w:w="1667" w:type="dxa"/>
            <w:vAlign w:val="center"/>
          </w:tcPr>
          <w:p>
            <w:pPr>
              <w:pStyle w:val="12"/>
            </w:pPr>
            <w:r>
              <w:t>21.88</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22</w:t>
            </w:r>
          </w:p>
        </w:tc>
        <w:tc>
          <w:tcPr>
            <w:tcW w:w="1667" w:type="dxa"/>
            <w:vAlign w:val="center"/>
          </w:tcPr>
          <w:p>
            <w:pPr>
              <w:pStyle w:val="13"/>
            </w:pPr>
            <w:r>
              <w:t>2101101</w:t>
            </w:r>
          </w:p>
        </w:tc>
        <w:tc>
          <w:tcPr>
            <w:tcW w:w="1670" w:type="dxa"/>
            <w:vAlign w:val="center"/>
          </w:tcPr>
          <w:p>
            <w:pPr>
              <w:pStyle w:val="13"/>
            </w:pPr>
            <w:r>
              <w:t>行政单位医疗</w:t>
            </w:r>
          </w:p>
        </w:tc>
        <w:tc>
          <w:tcPr>
            <w:tcW w:w="1667" w:type="dxa"/>
            <w:vAlign w:val="center"/>
          </w:tcPr>
          <w:p>
            <w:pPr>
              <w:pStyle w:val="12"/>
            </w:pPr>
            <w:r>
              <w:t>21.88</w:t>
            </w:r>
          </w:p>
        </w:tc>
        <w:tc>
          <w:tcPr>
            <w:tcW w:w="1667" w:type="dxa"/>
            <w:vAlign w:val="center"/>
          </w:tcPr>
          <w:p>
            <w:pPr>
              <w:pStyle w:val="12"/>
            </w:pPr>
            <w:r>
              <w:t>21.88</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23</w:t>
            </w:r>
          </w:p>
        </w:tc>
        <w:tc>
          <w:tcPr>
            <w:tcW w:w="1667" w:type="dxa"/>
            <w:vAlign w:val="center"/>
          </w:tcPr>
          <w:p>
            <w:pPr>
              <w:pStyle w:val="13"/>
            </w:pPr>
            <w:r>
              <w:t>21015</w:t>
            </w:r>
          </w:p>
        </w:tc>
        <w:tc>
          <w:tcPr>
            <w:tcW w:w="1670" w:type="dxa"/>
            <w:vAlign w:val="center"/>
          </w:tcPr>
          <w:p>
            <w:pPr>
              <w:pStyle w:val="13"/>
            </w:pPr>
            <w:r>
              <w:t>医疗保障管理事务</w:t>
            </w:r>
          </w:p>
        </w:tc>
        <w:tc>
          <w:tcPr>
            <w:tcW w:w="1667" w:type="dxa"/>
            <w:vAlign w:val="center"/>
          </w:tcPr>
          <w:p>
            <w:pPr>
              <w:pStyle w:val="12"/>
            </w:pPr>
            <w:r>
              <w:t>3.50</w:t>
            </w:r>
          </w:p>
        </w:tc>
        <w:tc>
          <w:tcPr>
            <w:tcW w:w="1667" w:type="dxa"/>
            <w:vAlign w:val="center"/>
          </w:tcPr>
          <w:p>
            <w:pPr>
              <w:pStyle w:val="12"/>
            </w:pPr>
          </w:p>
        </w:tc>
        <w:tc>
          <w:tcPr>
            <w:tcW w:w="1667" w:type="dxa"/>
            <w:vAlign w:val="center"/>
          </w:tcPr>
          <w:p>
            <w:pPr>
              <w:pStyle w:val="12"/>
            </w:pPr>
            <w:r>
              <w:t>3.50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24</w:t>
            </w:r>
          </w:p>
        </w:tc>
        <w:tc>
          <w:tcPr>
            <w:tcW w:w="1667" w:type="dxa"/>
            <w:vAlign w:val="center"/>
          </w:tcPr>
          <w:p>
            <w:pPr>
              <w:pStyle w:val="13"/>
            </w:pPr>
            <w:r>
              <w:t>2101504</w:t>
            </w:r>
          </w:p>
        </w:tc>
        <w:tc>
          <w:tcPr>
            <w:tcW w:w="1670" w:type="dxa"/>
            <w:vAlign w:val="center"/>
          </w:tcPr>
          <w:p>
            <w:pPr>
              <w:pStyle w:val="13"/>
            </w:pPr>
            <w:r>
              <w:t>信息化建设</w:t>
            </w:r>
          </w:p>
        </w:tc>
        <w:tc>
          <w:tcPr>
            <w:tcW w:w="1667" w:type="dxa"/>
            <w:vAlign w:val="center"/>
          </w:tcPr>
          <w:p>
            <w:pPr>
              <w:pStyle w:val="12"/>
            </w:pPr>
            <w:r>
              <w:t>3.50</w:t>
            </w:r>
          </w:p>
        </w:tc>
        <w:tc>
          <w:tcPr>
            <w:tcW w:w="1667" w:type="dxa"/>
            <w:vAlign w:val="center"/>
          </w:tcPr>
          <w:p>
            <w:pPr>
              <w:pStyle w:val="12"/>
            </w:pPr>
          </w:p>
        </w:tc>
        <w:tc>
          <w:tcPr>
            <w:tcW w:w="1667" w:type="dxa"/>
            <w:vAlign w:val="center"/>
          </w:tcPr>
          <w:p>
            <w:pPr>
              <w:pStyle w:val="12"/>
            </w:pPr>
            <w:r>
              <w:t>3.50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25</w:t>
            </w:r>
          </w:p>
        </w:tc>
        <w:tc>
          <w:tcPr>
            <w:tcW w:w="1667" w:type="dxa"/>
            <w:vAlign w:val="center"/>
          </w:tcPr>
          <w:p>
            <w:pPr>
              <w:pStyle w:val="13"/>
            </w:pPr>
            <w:r>
              <w:t>213</w:t>
            </w:r>
          </w:p>
        </w:tc>
        <w:tc>
          <w:tcPr>
            <w:tcW w:w="1670" w:type="dxa"/>
            <w:vAlign w:val="center"/>
          </w:tcPr>
          <w:p>
            <w:pPr>
              <w:pStyle w:val="13"/>
            </w:pPr>
            <w:r>
              <w:t>农林水支出</w:t>
            </w:r>
          </w:p>
        </w:tc>
        <w:tc>
          <w:tcPr>
            <w:tcW w:w="1667" w:type="dxa"/>
            <w:vAlign w:val="center"/>
          </w:tcPr>
          <w:p>
            <w:pPr>
              <w:pStyle w:val="12"/>
            </w:pPr>
            <w:r>
              <w:t>174.53</w:t>
            </w:r>
          </w:p>
        </w:tc>
        <w:tc>
          <w:tcPr>
            <w:tcW w:w="1667" w:type="dxa"/>
            <w:vAlign w:val="center"/>
          </w:tcPr>
          <w:p>
            <w:pPr>
              <w:pStyle w:val="12"/>
            </w:pPr>
          </w:p>
        </w:tc>
        <w:tc>
          <w:tcPr>
            <w:tcW w:w="1667" w:type="dxa"/>
            <w:vAlign w:val="center"/>
          </w:tcPr>
          <w:p>
            <w:pPr>
              <w:pStyle w:val="12"/>
            </w:pPr>
            <w:r>
              <w:t>174.53</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26</w:t>
            </w:r>
          </w:p>
        </w:tc>
        <w:tc>
          <w:tcPr>
            <w:tcW w:w="1667" w:type="dxa"/>
            <w:vAlign w:val="center"/>
          </w:tcPr>
          <w:p>
            <w:pPr>
              <w:pStyle w:val="13"/>
            </w:pPr>
            <w:r>
              <w:t>21305</w:t>
            </w:r>
          </w:p>
        </w:tc>
        <w:tc>
          <w:tcPr>
            <w:tcW w:w="1670" w:type="dxa"/>
            <w:vAlign w:val="center"/>
          </w:tcPr>
          <w:p>
            <w:pPr>
              <w:pStyle w:val="13"/>
            </w:pPr>
            <w:r>
              <w:t>巩固脱贫攻坚成果衔接乡村振兴</w:t>
            </w:r>
          </w:p>
        </w:tc>
        <w:tc>
          <w:tcPr>
            <w:tcW w:w="1667" w:type="dxa"/>
            <w:vAlign w:val="center"/>
          </w:tcPr>
          <w:p>
            <w:pPr>
              <w:pStyle w:val="12"/>
            </w:pPr>
            <w:r>
              <w:t>174.53</w:t>
            </w:r>
          </w:p>
        </w:tc>
        <w:tc>
          <w:tcPr>
            <w:tcW w:w="1667" w:type="dxa"/>
            <w:vAlign w:val="center"/>
          </w:tcPr>
          <w:p>
            <w:pPr>
              <w:pStyle w:val="12"/>
            </w:pPr>
          </w:p>
        </w:tc>
        <w:tc>
          <w:tcPr>
            <w:tcW w:w="1667" w:type="dxa"/>
            <w:vAlign w:val="center"/>
          </w:tcPr>
          <w:p>
            <w:pPr>
              <w:pStyle w:val="12"/>
            </w:pPr>
            <w:r>
              <w:t>174.53</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27</w:t>
            </w:r>
          </w:p>
        </w:tc>
        <w:tc>
          <w:tcPr>
            <w:tcW w:w="1667" w:type="dxa"/>
            <w:vAlign w:val="center"/>
          </w:tcPr>
          <w:p>
            <w:pPr>
              <w:pStyle w:val="13"/>
            </w:pPr>
            <w:r>
              <w:t>2130504</w:t>
            </w:r>
          </w:p>
        </w:tc>
        <w:tc>
          <w:tcPr>
            <w:tcW w:w="1670" w:type="dxa"/>
            <w:vAlign w:val="center"/>
          </w:tcPr>
          <w:p>
            <w:pPr>
              <w:pStyle w:val="13"/>
            </w:pPr>
            <w:r>
              <w:t>农村基础设施建设</w:t>
            </w:r>
          </w:p>
        </w:tc>
        <w:tc>
          <w:tcPr>
            <w:tcW w:w="1667" w:type="dxa"/>
            <w:vAlign w:val="center"/>
          </w:tcPr>
          <w:p>
            <w:pPr>
              <w:pStyle w:val="12"/>
            </w:pPr>
            <w:r>
              <w:t>174.53</w:t>
            </w:r>
          </w:p>
        </w:tc>
        <w:tc>
          <w:tcPr>
            <w:tcW w:w="1667" w:type="dxa"/>
            <w:vAlign w:val="center"/>
          </w:tcPr>
          <w:p>
            <w:pPr>
              <w:pStyle w:val="12"/>
            </w:pPr>
          </w:p>
        </w:tc>
        <w:tc>
          <w:tcPr>
            <w:tcW w:w="1667" w:type="dxa"/>
            <w:vAlign w:val="center"/>
          </w:tcPr>
          <w:p>
            <w:pPr>
              <w:pStyle w:val="12"/>
            </w:pPr>
            <w:r>
              <w:t>174.53</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28</w:t>
            </w:r>
          </w:p>
        </w:tc>
        <w:tc>
          <w:tcPr>
            <w:tcW w:w="1667" w:type="dxa"/>
            <w:vAlign w:val="center"/>
          </w:tcPr>
          <w:p>
            <w:pPr>
              <w:pStyle w:val="13"/>
            </w:pPr>
            <w:r>
              <w:t>221</w:t>
            </w:r>
          </w:p>
        </w:tc>
        <w:tc>
          <w:tcPr>
            <w:tcW w:w="1670" w:type="dxa"/>
            <w:vAlign w:val="center"/>
          </w:tcPr>
          <w:p>
            <w:pPr>
              <w:pStyle w:val="13"/>
            </w:pPr>
            <w:r>
              <w:t>住房保障支出</w:t>
            </w:r>
          </w:p>
        </w:tc>
        <w:tc>
          <w:tcPr>
            <w:tcW w:w="1667" w:type="dxa"/>
            <w:vAlign w:val="center"/>
          </w:tcPr>
          <w:p>
            <w:pPr>
              <w:pStyle w:val="12"/>
            </w:pPr>
            <w:r>
              <w:t>38.27</w:t>
            </w:r>
          </w:p>
        </w:tc>
        <w:tc>
          <w:tcPr>
            <w:tcW w:w="1667" w:type="dxa"/>
            <w:vAlign w:val="center"/>
          </w:tcPr>
          <w:p>
            <w:pPr>
              <w:pStyle w:val="12"/>
            </w:pPr>
            <w:r>
              <w:t>38.27</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29</w:t>
            </w:r>
          </w:p>
        </w:tc>
        <w:tc>
          <w:tcPr>
            <w:tcW w:w="1667" w:type="dxa"/>
            <w:vAlign w:val="center"/>
          </w:tcPr>
          <w:p>
            <w:pPr>
              <w:pStyle w:val="13"/>
            </w:pPr>
            <w:r>
              <w:t>22102</w:t>
            </w:r>
          </w:p>
        </w:tc>
        <w:tc>
          <w:tcPr>
            <w:tcW w:w="1670" w:type="dxa"/>
            <w:vAlign w:val="center"/>
          </w:tcPr>
          <w:p>
            <w:pPr>
              <w:pStyle w:val="13"/>
            </w:pPr>
            <w:r>
              <w:t>住房改革支出</w:t>
            </w:r>
          </w:p>
        </w:tc>
        <w:tc>
          <w:tcPr>
            <w:tcW w:w="1667" w:type="dxa"/>
            <w:vAlign w:val="center"/>
          </w:tcPr>
          <w:p>
            <w:pPr>
              <w:pStyle w:val="12"/>
            </w:pPr>
            <w:r>
              <w:t>38.27</w:t>
            </w:r>
          </w:p>
        </w:tc>
        <w:tc>
          <w:tcPr>
            <w:tcW w:w="1667" w:type="dxa"/>
            <w:vAlign w:val="center"/>
          </w:tcPr>
          <w:p>
            <w:pPr>
              <w:pStyle w:val="12"/>
            </w:pPr>
            <w:r>
              <w:t>38.27</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30</w:t>
            </w:r>
          </w:p>
        </w:tc>
        <w:tc>
          <w:tcPr>
            <w:tcW w:w="1667" w:type="dxa"/>
            <w:vAlign w:val="center"/>
          </w:tcPr>
          <w:p>
            <w:pPr>
              <w:pStyle w:val="13"/>
            </w:pPr>
            <w:r>
              <w:t>2210201</w:t>
            </w:r>
          </w:p>
        </w:tc>
        <w:tc>
          <w:tcPr>
            <w:tcW w:w="1670" w:type="dxa"/>
            <w:vAlign w:val="center"/>
          </w:tcPr>
          <w:p>
            <w:pPr>
              <w:pStyle w:val="13"/>
            </w:pPr>
            <w:r>
              <w:t>住房公积金</w:t>
            </w:r>
          </w:p>
        </w:tc>
        <w:tc>
          <w:tcPr>
            <w:tcW w:w="1667" w:type="dxa"/>
            <w:vAlign w:val="center"/>
          </w:tcPr>
          <w:p>
            <w:pPr>
              <w:pStyle w:val="12"/>
            </w:pPr>
            <w:r>
              <w:t>38.27</w:t>
            </w:r>
          </w:p>
        </w:tc>
        <w:tc>
          <w:tcPr>
            <w:tcW w:w="1667" w:type="dxa"/>
            <w:vAlign w:val="center"/>
          </w:tcPr>
          <w:p>
            <w:pPr>
              <w:pStyle w:val="12"/>
            </w:pPr>
            <w:r>
              <w:t>38.27</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2396.35</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r>
              <w:t>51.75</w:t>
            </w:r>
          </w:p>
        </w:tc>
        <w:tc>
          <w:tcPr>
            <w:tcW w:w="1877" w:type="dxa"/>
            <w:vAlign w:val="center"/>
          </w:tcPr>
          <w:p>
            <w:pPr>
              <w:pStyle w:val="12"/>
            </w:pPr>
            <w:r>
              <w:t>51.75</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2131.79</w:t>
            </w:r>
          </w:p>
        </w:tc>
        <w:tc>
          <w:tcPr>
            <w:tcW w:w="1877" w:type="dxa"/>
            <w:vAlign w:val="center"/>
          </w:tcPr>
          <w:p>
            <w:pPr>
              <w:pStyle w:val="12"/>
            </w:pPr>
            <w:r>
              <w:t>2131.79</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r>
              <w:t>174.53</w:t>
            </w:r>
          </w:p>
        </w:tc>
        <w:tc>
          <w:tcPr>
            <w:tcW w:w="1877" w:type="dxa"/>
            <w:vAlign w:val="center"/>
          </w:tcPr>
          <w:p>
            <w:pPr>
              <w:pStyle w:val="12"/>
            </w:pPr>
            <w:r>
              <w:t>174.53</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r>
              <w:t>38.27</w:t>
            </w:r>
          </w:p>
        </w:tc>
        <w:tc>
          <w:tcPr>
            <w:tcW w:w="1877" w:type="dxa"/>
            <w:vAlign w:val="center"/>
          </w:tcPr>
          <w:p>
            <w:pPr>
              <w:pStyle w:val="12"/>
            </w:pPr>
            <w:r>
              <w:t>38.27</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2396.35</w:t>
            </w:r>
          </w:p>
        </w:tc>
        <w:tc>
          <w:tcPr>
            <w:tcW w:w="1877" w:type="dxa"/>
            <w:vAlign w:val="center"/>
          </w:tcPr>
          <w:p>
            <w:pPr>
              <w:pStyle w:val="15"/>
            </w:pPr>
            <w:r>
              <w:t>本年支出合计</w:t>
            </w:r>
          </w:p>
        </w:tc>
        <w:tc>
          <w:tcPr>
            <w:tcW w:w="1877" w:type="dxa"/>
            <w:vAlign w:val="center"/>
          </w:tcPr>
          <w:p>
            <w:pPr>
              <w:pStyle w:val="16"/>
            </w:pPr>
            <w:r>
              <w:t>2396.35</w:t>
            </w:r>
          </w:p>
        </w:tc>
        <w:tc>
          <w:tcPr>
            <w:tcW w:w="1877" w:type="dxa"/>
            <w:vAlign w:val="center"/>
          </w:tcPr>
          <w:p>
            <w:pPr>
              <w:pStyle w:val="16"/>
            </w:pPr>
            <w:r>
              <w:t>2396.35</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2396.35</w:t>
            </w:r>
          </w:p>
        </w:tc>
        <w:tc>
          <w:tcPr>
            <w:tcW w:w="1877" w:type="dxa"/>
            <w:vAlign w:val="center"/>
          </w:tcPr>
          <w:p>
            <w:pPr>
              <w:pStyle w:val="15"/>
            </w:pPr>
            <w:r>
              <w:t>支出总计</w:t>
            </w:r>
          </w:p>
        </w:tc>
        <w:tc>
          <w:tcPr>
            <w:tcW w:w="1877" w:type="dxa"/>
            <w:vAlign w:val="center"/>
          </w:tcPr>
          <w:p>
            <w:pPr>
              <w:pStyle w:val="16"/>
            </w:pPr>
            <w:r>
              <w:t>2396.35</w:t>
            </w:r>
          </w:p>
        </w:tc>
        <w:tc>
          <w:tcPr>
            <w:tcW w:w="1877" w:type="dxa"/>
            <w:vAlign w:val="center"/>
          </w:tcPr>
          <w:p>
            <w:pPr>
              <w:pStyle w:val="16"/>
            </w:pPr>
            <w:r>
              <w:t>2396.35</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2396.35</w:t>
            </w:r>
          </w:p>
        </w:tc>
        <w:tc>
          <w:tcPr>
            <w:tcW w:w="2502" w:type="dxa"/>
            <w:vAlign w:val="center"/>
          </w:tcPr>
          <w:p>
            <w:pPr>
              <w:pStyle w:val="16"/>
            </w:pPr>
            <w:r>
              <w:t>705.73</w:t>
            </w:r>
          </w:p>
        </w:tc>
        <w:tc>
          <w:tcPr>
            <w:tcW w:w="2502" w:type="dxa"/>
            <w:vAlign w:val="center"/>
          </w:tcPr>
          <w:p>
            <w:pPr>
              <w:pStyle w:val="16"/>
            </w:pPr>
            <w:r>
              <w:t>1690.61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208</w:t>
            </w:r>
          </w:p>
        </w:tc>
        <w:tc>
          <w:tcPr>
            <w:tcW w:w="2505" w:type="dxa"/>
            <w:vAlign w:val="center"/>
          </w:tcPr>
          <w:p>
            <w:pPr>
              <w:pStyle w:val="13"/>
            </w:pPr>
            <w:r>
              <w:t>社会保障和就业支出</w:t>
            </w:r>
          </w:p>
        </w:tc>
        <w:tc>
          <w:tcPr>
            <w:tcW w:w="2502" w:type="dxa"/>
            <w:vAlign w:val="center"/>
          </w:tcPr>
          <w:p>
            <w:pPr>
              <w:pStyle w:val="12"/>
            </w:pPr>
            <w:r>
              <w:t>51.75</w:t>
            </w:r>
          </w:p>
        </w:tc>
        <w:tc>
          <w:tcPr>
            <w:tcW w:w="2502" w:type="dxa"/>
            <w:vAlign w:val="center"/>
          </w:tcPr>
          <w:p>
            <w:pPr>
              <w:pStyle w:val="12"/>
            </w:pPr>
            <w:r>
              <w:t>48.11</w:t>
            </w:r>
          </w:p>
        </w:tc>
        <w:tc>
          <w:tcPr>
            <w:tcW w:w="2502" w:type="dxa"/>
            <w:vAlign w:val="center"/>
          </w:tcPr>
          <w:p>
            <w:pPr>
              <w:pStyle w:val="12"/>
            </w:pPr>
            <w:r>
              <w:t>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20805</w:t>
            </w:r>
          </w:p>
        </w:tc>
        <w:tc>
          <w:tcPr>
            <w:tcW w:w="2505" w:type="dxa"/>
            <w:vAlign w:val="center"/>
          </w:tcPr>
          <w:p>
            <w:pPr>
              <w:pStyle w:val="13"/>
            </w:pPr>
            <w:r>
              <w:t>行政事业单位养老支出</w:t>
            </w:r>
          </w:p>
        </w:tc>
        <w:tc>
          <w:tcPr>
            <w:tcW w:w="2502" w:type="dxa"/>
            <w:vAlign w:val="center"/>
          </w:tcPr>
          <w:p>
            <w:pPr>
              <w:pStyle w:val="12"/>
            </w:pPr>
            <w:r>
              <w:t>48.11</w:t>
            </w:r>
          </w:p>
        </w:tc>
        <w:tc>
          <w:tcPr>
            <w:tcW w:w="2502" w:type="dxa"/>
            <w:vAlign w:val="center"/>
          </w:tcPr>
          <w:p>
            <w:pPr>
              <w:pStyle w:val="12"/>
            </w:pPr>
            <w:r>
              <w:t>48.11</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2080505</w:t>
            </w:r>
          </w:p>
        </w:tc>
        <w:tc>
          <w:tcPr>
            <w:tcW w:w="2505" w:type="dxa"/>
            <w:vAlign w:val="center"/>
          </w:tcPr>
          <w:p>
            <w:pPr>
              <w:pStyle w:val="13"/>
            </w:pPr>
            <w:r>
              <w:t>机关事业单位基本养老保险缴费支出</w:t>
            </w:r>
          </w:p>
        </w:tc>
        <w:tc>
          <w:tcPr>
            <w:tcW w:w="2502" w:type="dxa"/>
            <w:vAlign w:val="center"/>
          </w:tcPr>
          <w:p>
            <w:pPr>
              <w:pStyle w:val="12"/>
            </w:pPr>
            <w:r>
              <w:t>48.11</w:t>
            </w:r>
          </w:p>
        </w:tc>
        <w:tc>
          <w:tcPr>
            <w:tcW w:w="2502" w:type="dxa"/>
            <w:vAlign w:val="center"/>
          </w:tcPr>
          <w:p>
            <w:pPr>
              <w:pStyle w:val="12"/>
            </w:pPr>
            <w:r>
              <w:t>48.11</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20807</w:t>
            </w:r>
          </w:p>
        </w:tc>
        <w:tc>
          <w:tcPr>
            <w:tcW w:w="2505" w:type="dxa"/>
            <w:vAlign w:val="center"/>
          </w:tcPr>
          <w:p>
            <w:pPr>
              <w:pStyle w:val="13"/>
            </w:pPr>
            <w:r>
              <w:t>就业补助</w:t>
            </w:r>
          </w:p>
        </w:tc>
        <w:tc>
          <w:tcPr>
            <w:tcW w:w="2502" w:type="dxa"/>
            <w:vAlign w:val="center"/>
          </w:tcPr>
          <w:p>
            <w:pPr>
              <w:pStyle w:val="12"/>
            </w:pPr>
            <w:r>
              <w:t>3.65</w:t>
            </w:r>
          </w:p>
        </w:tc>
        <w:tc>
          <w:tcPr>
            <w:tcW w:w="2502" w:type="dxa"/>
            <w:vAlign w:val="center"/>
          </w:tcPr>
          <w:p>
            <w:pPr>
              <w:pStyle w:val="12"/>
            </w:pPr>
          </w:p>
        </w:tc>
        <w:tc>
          <w:tcPr>
            <w:tcW w:w="2502" w:type="dxa"/>
            <w:vAlign w:val="center"/>
          </w:tcPr>
          <w:p>
            <w:pPr>
              <w:pStyle w:val="12"/>
            </w:pPr>
            <w:r>
              <w:t>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2080705</w:t>
            </w:r>
          </w:p>
        </w:tc>
        <w:tc>
          <w:tcPr>
            <w:tcW w:w="2505" w:type="dxa"/>
            <w:vAlign w:val="center"/>
          </w:tcPr>
          <w:p>
            <w:pPr>
              <w:pStyle w:val="13"/>
            </w:pPr>
            <w:r>
              <w:t>公益性岗位补贴</w:t>
            </w:r>
          </w:p>
        </w:tc>
        <w:tc>
          <w:tcPr>
            <w:tcW w:w="2502" w:type="dxa"/>
            <w:vAlign w:val="center"/>
          </w:tcPr>
          <w:p>
            <w:pPr>
              <w:pStyle w:val="12"/>
            </w:pPr>
            <w:r>
              <w:t>3.65</w:t>
            </w:r>
          </w:p>
        </w:tc>
        <w:tc>
          <w:tcPr>
            <w:tcW w:w="2502" w:type="dxa"/>
            <w:vAlign w:val="center"/>
          </w:tcPr>
          <w:p>
            <w:pPr>
              <w:pStyle w:val="12"/>
            </w:pPr>
          </w:p>
        </w:tc>
        <w:tc>
          <w:tcPr>
            <w:tcW w:w="2502" w:type="dxa"/>
            <w:vAlign w:val="center"/>
          </w:tcPr>
          <w:p>
            <w:pPr>
              <w:pStyle w:val="12"/>
            </w:pPr>
            <w:r>
              <w:t>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2131.79</w:t>
            </w:r>
          </w:p>
        </w:tc>
        <w:tc>
          <w:tcPr>
            <w:tcW w:w="2502" w:type="dxa"/>
            <w:vAlign w:val="center"/>
          </w:tcPr>
          <w:p>
            <w:pPr>
              <w:pStyle w:val="12"/>
            </w:pPr>
            <w:r>
              <w:t>619.35</w:t>
            </w:r>
          </w:p>
        </w:tc>
        <w:tc>
          <w:tcPr>
            <w:tcW w:w="2502" w:type="dxa"/>
            <w:vAlign w:val="center"/>
          </w:tcPr>
          <w:p>
            <w:pPr>
              <w:pStyle w:val="12"/>
            </w:pPr>
            <w:r>
              <w:t>1512.44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8</w:t>
            </w:r>
          </w:p>
        </w:tc>
        <w:tc>
          <w:tcPr>
            <w:tcW w:w="2501" w:type="dxa"/>
            <w:vAlign w:val="center"/>
          </w:tcPr>
          <w:p>
            <w:pPr>
              <w:pStyle w:val="13"/>
            </w:pPr>
            <w:r>
              <w:t>21001</w:t>
            </w:r>
          </w:p>
        </w:tc>
        <w:tc>
          <w:tcPr>
            <w:tcW w:w="2505" w:type="dxa"/>
            <w:vAlign w:val="center"/>
          </w:tcPr>
          <w:p>
            <w:pPr>
              <w:pStyle w:val="13"/>
            </w:pPr>
            <w:r>
              <w:t>卫生健康管理事务</w:t>
            </w:r>
          </w:p>
        </w:tc>
        <w:tc>
          <w:tcPr>
            <w:tcW w:w="2502" w:type="dxa"/>
            <w:vAlign w:val="center"/>
          </w:tcPr>
          <w:p>
            <w:pPr>
              <w:pStyle w:val="12"/>
            </w:pPr>
            <w:r>
              <w:t>707.87</w:t>
            </w:r>
          </w:p>
        </w:tc>
        <w:tc>
          <w:tcPr>
            <w:tcW w:w="2502" w:type="dxa"/>
            <w:vAlign w:val="center"/>
          </w:tcPr>
          <w:p>
            <w:pPr>
              <w:pStyle w:val="12"/>
            </w:pPr>
            <w:r>
              <w:t>597.47</w:t>
            </w:r>
          </w:p>
        </w:tc>
        <w:tc>
          <w:tcPr>
            <w:tcW w:w="2502" w:type="dxa"/>
            <w:vAlign w:val="center"/>
          </w:tcPr>
          <w:p>
            <w:pPr>
              <w:pStyle w:val="12"/>
            </w:pPr>
            <w:r>
              <w:t>110.40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9</w:t>
            </w:r>
          </w:p>
        </w:tc>
        <w:tc>
          <w:tcPr>
            <w:tcW w:w="2501" w:type="dxa"/>
            <w:vAlign w:val="center"/>
          </w:tcPr>
          <w:p>
            <w:pPr>
              <w:pStyle w:val="13"/>
            </w:pPr>
            <w:r>
              <w:t>2100101</w:t>
            </w:r>
          </w:p>
        </w:tc>
        <w:tc>
          <w:tcPr>
            <w:tcW w:w="2505" w:type="dxa"/>
            <w:vAlign w:val="center"/>
          </w:tcPr>
          <w:p>
            <w:pPr>
              <w:pStyle w:val="13"/>
            </w:pPr>
            <w:r>
              <w:t>行政运行</w:t>
            </w:r>
          </w:p>
        </w:tc>
        <w:tc>
          <w:tcPr>
            <w:tcW w:w="2502" w:type="dxa"/>
            <w:vAlign w:val="center"/>
          </w:tcPr>
          <w:p>
            <w:pPr>
              <w:pStyle w:val="12"/>
            </w:pPr>
            <w:r>
              <w:t>651.87</w:t>
            </w:r>
          </w:p>
        </w:tc>
        <w:tc>
          <w:tcPr>
            <w:tcW w:w="2502" w:type="dxa"/>
            <w:vAlign w:val="center"/>
          </w:tcPr>
          <w:p>
            <w:pPr>
              <w:pStyle w:val="12"/>
            </w:pPr>
            <w:r>
              <w:t>597.47</w:t>
            </w:r>
          </w:p>
        </w:tc>
        <w:tc>
          <w:tcPr>
            <w:tcW w:w="2502" w:type="dxa"/>
            <w:vAlign w:val="center"/>
          </w:tcPr>
          <w:p>
            <w:pPr>
              <w:pStyle w:val="12"/>
            </w:pPr>
            <w:r>
              <w:t>54.40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10</w:t>
            </w:r>
          </w:p>
        </w:tc>
        <w:tc>
          <w:tcPr>
            <w:tcW w:w="2501" w:type="dxa"/>
            <w:vAlign w:val="center"/>
          </w:tcPr>
          <w:p>
            <w:pPr>
              <w:pStyle w:val="13"/>
            </w:pPr>
            <w:r>
              <w:t>2100102</w:t>
            </w:r>
          </w:p>
        </w:tc>
        <w:tc>
          <w:tcPr>
            <w:tcW w:w="2505" w:type="dxa"/>
            <w:vAlign w:val="center"/>
          </w:tcPr>
          <w:p>
            <w:pPr>
              <w:pStyle w:val="13"/>
            </w:pPr>
            <w:r>
              <w:t>一般行政管理事务</w:t>
            </w:r>
          </w:p>
        </w:tc>
        <w:tc>
          <w:tcPr>
            <w:tcW w:w="2502" w:type="dxa"/>
            <w:vAlign w:val="center"/>
          </w:tcPr>
          <w:p>
            <w:pPr>
              <w:pStyle w:val="12"/>
            </w:pPr>
            <w:r>
              <w:t>56.00</w:t>
            </w:r>
          </w:p>
        </w:tc>
        <w:tc>
          <w:tcPr>
            <w:tcW w:w="2502" w:type="dxa"/>
            <w:vAlign w:val="center"/>
          </w:tcPr>
          <w:p>
            <w:pPr>
              <w:pStyle w:val="12"/>
            </w:pPr>
          </w:p>
        </w:tc>
        <w:tc>
          <w:tcPr>
            <w:tcW w:w="2502" w:type="dxa"/>
            <w:vAlign w:val="center"/>
          </w:tcPr>
          <w:p>
            <w:pPr>
              <w:pStyle w:val="12"/>
            </w:pPr>
            <w:r>
              <w:t>56.00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11</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413.90</w:t>
            </w:r>
          </w:p>
        </w:tc>
        <w:tc>
          <w:tcPr>
            <w:tcW w:w="2502" w:type="dxa"/>
            <w:vAlign w:val="center"/>
          </w:tcPr>
          <w:p>
            <w:pPr>
              <w:pStyle w:val="12"/>
            </w:pPr>
          </w:p>
        </w:tc>
        <w:tc>
          <w:tcPr>
            <w:tcW w:w="2502" w:type="dxa"/>
            <w:vAlign w:val="center"/>
          </w:tcPr>
          <w:p>
            <w:pPr>
              <w:pStyle w:val="12"/>
            </w:pPr>
            <w:r>
              <w:t>413.90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12</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69.14</w:t>
            </w:r>
          </w:p>
        </w:tc>
        <w:tc>
          <w:tcPr>
            <w:tcW w:w="2502" w:type="dxa"/>
            <w:vAlign w:val="center"/>
          </w:tcPr>
          <w:p>
            <w:pPr>
              <w:pStyle w:val="12"/>
            </w:pPr>
          </w:p>
        </w:tc>
        <w:tc>
          <w:tcPr>
            <w:tcW w:w="2502" w:type="dxa"/>
            <w:vAlign w:val="center"/>
          </w:tcPr>
          <w:p>
            <w:pPr>
              <w:pStyle w:val="12"/>
            </w:pPr>
            <w:r>
              <w:t>69.14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13</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344.76</w:t>
            </w:r>
          </w:p>
        </w:tc>
        <w:tc>
          <w:tcPr>
            <w:tcW w:w="2502" w:type="dxa"/>
            <w:vAlign w:val="center"/>
          </w:tcPr>
          <w:p>
            <w:pPr>
              <w:pStyle w:val="12"/>
            </w:pPr>
          </w:p>
        </w:tc>
        <w:tc>
          <w:tcPr>
            <w:tcW w:w="2502" w:type="dxa"/>
            <w:vAlign w:val="center"/>
          </w:tcPr>
          <w:p>
            <w:pPr>
              <w:pStyle w:val="12"/>
            </w:pPr>
            <w:r>
              <w:t>344.76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14</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538.65</w:t>
            </w:r>
          </w:p>
        </w:tc>
        <w:tc>
          <w:tcPr>
            <w:tcW w:w="2502" w:type="dxa"/>
            <w:vAlign w:val="center"/>
          </w:tcPr>
          <w:p>
            <w:pPr>
              <w:pStyle w:val="12"/>
            </w:pPr>
          </w:p>
        </w:tc>
        <w:tc>
          <w:tcPr>
            <w:tcW w:w="2502" w:type="dxa"/>
            <w:vAlign w:val="center"/>
          </w:tcPr>
          <w:p>
            <w:pPr>
              <w:pStyle w:val="12"/>
            </w:pPr>
            <w:r>
              <w:t>538.65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15</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504.63</w:t>
            </w:r>
          </w:p>
        </w:tc>
        <w:tc>
          <w:tcPr>
            <w:tcW w:w="2502" w:type="dxa"/>
            <w:vAlign w:val="center"/>
          </w:tcPr>
          <w:p>
            <w:pPr>
              <w:pStyle w:val="12"/>
            </w:pPr>
          </w:p>
        </w:tc>
        <w:tc>
          <w:tcPr>
            <w:tcW w:w="2502" w:type="dxa"/>
            <w:vAlign w:val="center"/>
          </w:tcPr>
          <w:p>
            <w:pPr>
              <w:pStyle w:val="12"/>
            </w:pPr>
            <w:r>
              <w:t>504.63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16</w:t>
            </w:r>
          </w:p>
        </w:tc>
        <w:tc>
          <w:tcPr>
            <w:tcW w:w="2501" w:type="dxa"/>
            <w:vAlign w:val="center"/>
          </w:tcPr>
          <w:p>
            <w:pPr>
              <w:pStyle w:val="13"/>
            </w:pPr>
            <w:r>
              <w:t>2100409</w:t>
            </w:r>
          </w:p>
        </w:tc>
        <w:tc>
          <w:tcPr>
            <w:tcW w:w="2505" w:type="dxa"/>
            <w:vAlign w:val="center"/>
          </w:tcPr>
          <w:p>
            <w:pPr>
              <w:pStyle w:val="13"/>
            </w:pPr>
            <w:r>
              <w:t>重大公共卫生服务</w:t>
            </w:r>
          </w:p>
        </w:tc>
        <w:tc>
          <w:tcPr>
            <w:tcW w:w="2502" w:type="dxa"/>
            <w:vAlign w:val="center"/>
          </w:tcPr>
          <w:p>
            <w:pPr>
              <w:pStyle w:val="12"/>
            </w:pPr>
            <w:r>
              <w:t>25.00</w:t>
            </w:r>
          </w:p>
        </w:tc>
        <w:tc>
          <w:tcPr>
            <w:tcW w:w="2502" w:type="dxa"/>
            <w:vAlign w:val="center"/>
          </w:tcPr>
          <w:p>
            <w:pPr>
              <w:pStyle w:val="12"/>
            </w:pPr>
          </w:p>
        </w:tc>
        <w:tc>
          <w:tcPr>
            <w:tcW w:w="2502" w:type="dxa"/>
            <w:vAlign w:val="center"/>
          </w:tcPr>
          <w:p>
            <w:pPr>
              <w:pStyle w:val="12"/>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17</w:t>
            </w:r>
          </w:p>
        </w:tc>
        <w:tc>
          <w:tcPr>
            <w:tcW w:w="2501" w:type="dxa"/>
            <w:vAlign w:val="center"/>
          </w:tcPr>
          <w:p>
            <w:pPr>
              <w:pStyle w:val="13"/>
            </w:pPr>
            <w:r>
              <w:t>2100499</w:t>
            </w:r>
          </w:p>
        </w:tc>
        <w:tc>
          <w:tcPr>
            <w:tcW w:w="2505" w:type="dxa"/>
            <w:vAlign w:val="center"/>
          </w:tcPr>
          <w:p>
            <w:pPr>
              <w:pStyle w:val="13"/>
            </w:pPr>
            <w:r>
              <w:t>其他公共卫生支出</w:t>
            </w:r>
          </w:p>
        </w:tc>
        <w:tc>
          <w:tcPr>
            <w:tcW w:w="2502" w:type="dxa"/>
            <w:vAlign w:val="center"/>
          </w:tcPr>
          <w:p>
            <w:pPr>
              <w:pStyle w:val="12"/>
            </w:pPr>
            <w:r>
              <w:t>9.02</w:t>
            </w:r>
          </w:p>
        </w:tc>
        <w:tc>
          <w:tcPr>
            <w:tcW w:w="2502" w:type="dxa"/>
            <w:vAlign w:val="center"/>
          </w:tcPr>
          <w:p>
            <w:pPr>
              <w:pStyle w:val="12"/>
            </w:pPr>
          </w:p>
        </w:tc>
        <w:tc>
          <w:tcPr>
            <w:tcW w:w="2502" w:type="dxa"/>
            <w:vAlign w:val="center"/>
          </w:tcPr>
          <w:p>
            <w:pPr>
              <w:pStyle w:val="12"/>
            </w:pPr>
            <w:r>
              <w:t>9.02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18</w:t>
            </w:r>
          </w:p>
        </w:tc>
        <w:tc>
          <w:tcPr>
            <w:tcW w:w="2501" w:type="dxa"/>
            <w:vAlign w:val="center"/>
          </w:tcPr>
          <w:p>
            <w:pPr>
              <w:pStyle w:val="13"/>
            </w:pPr>
            <w:r>
              <w:t>21007</w:t>
            </w:r>
          </w:p>
        </w:tc>
        <w:tc>
          <w:tcPr>
            <w:tcW w:w="2505" w:type="dxa"/>
            <w:vAlign w:val="center"/>
          </w:tcPr>
          <w:p>
            <w:pPr>
              <w:pStyle w:val="13"/>
            </w:pPr>
            <w:r>
              <w:t>计划生育事务</w:t>
            </w:r>
          </w:p>
        </w:tc>
        <w:tc>
          <w:tcPr>
            <w:tcW w:w="2502" w:type="dxa"/>
            <w:vAlign w:val="center"/>
          </w:tcPr>
          <w:p>
            <w:pPr>
              <w:pStyle w:val="12"/>
            </w:pPr>
            <w:r>
              <w:t>445.99</w:t>
            </w:r>
          </w:p>
        </w:tc>
        <w:tc>
          <w:tcPr>
            <w:tcW w:w="2502" w:type="dxa"/>
            <w:vAlign w:val="center"/>
          </w:tcPr>
          <w:p>
            <w:pPr>
              <w:pStyle w:val="12"/>
            </w:pPr>
          </w:p>
        </w:tc>
        <w:tc>
          <w:tcPr>
            <w:tcW w:w="2502" w:type="dxa"/>
            <w:vAlign w:val="center"/>
          </w:tcPr>
          <w:p>
            <w:pPr>
              <w:pStyle w:val="12"/>
            </w:pPr>
            <w:r>
              <w:t>445.99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19</w:t>
            </w:r>
          </w:p>
        </w:tc>
        <w:tc>
          <w:tcPr>
            <w:tcW w:w="2501" w:type="dxa"/>
            <w:vAlign w:val="center"/>
          </w:tcPr>
          <w:p>
            <w:pPr>
              <w:pStyle w:val="13"/>
            </w:pPr>
            <w:r>
              <w:t>2100717</w:t>
            </w:r>
          </w:p>
        </w:tc>
        <w:tc>
          <w:tcPr>
            <w:tcW w:w="2505" w:type="dxa"/>
            <w:vAlign w:val="center"/>
          </w:tcPr>
          <w:p>
            <w:pPr>
              <w:pStyle w:val="13"/>
            </w:pPr>
            <w:r>
              <w:t>计划生育服务</w:t>
            </w:r>
          </w:p>
        </w:tc>
        <w:tc>
          <w:tcPr>
            <w:tcW w:w="2502" w:type="dxa"/>
            <w:vAlign w:val="center"/>
          </w:tcPr>
          <w:p>
            <w:pPr>
              <w:pStyle w:val="12"/>
            </w:pPr>
            <w:r>
              <w:t>421.99</w:t>
            </w:r>
          </w:p>
        </w:tc>
        <w:tc>
          <w:tcPr>
            <w:tcW w:w="2502" w:type="dxa"/>
            <w:vAlign w:val="center"/>
          </w:tcPr>
          <w:p>
            <w:pPr>
              <w:pStyle w:val="12"/>
            </w:pPr>
          </w:p>
        </w:tc>
        <w:tc>
          <w:tcPr>
            <w:tcW w:w="2502" w:type="dxa"/>
            <w:vAlign w:val="center"/>
          </w:tcPr>
          <w:p>
            <w:pPr>
              <w:pStyle w:val="12"/>
            </w:pPr>
            <w:r>
              <w:t>421.99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20</w:t>
            </w:r>
          </w:p>
        </w:tc>
        <w:tc>
          <w:tcPr>
            <w:tcW w:w="2501" w:type="dxa"/>
            <w:vAlign w:val="center"/>
          </w:tcPr>
          <w:p>
            <w:pPr>
              <w:pStyle w:val="13"/>
            </w:pPr>
            <w:r>
              <w:t>2100799</w:t>
            </w:r>
          </w:p>
        </w:tc>
        <w:tc>
          <w:tcPr>
            <w:tcW w:w="2505" w:type="dxa"/>
            <w:vAlign w:val="center"/>
          </w:tcPr>
          <w:p>
            <w:pPr>
              <w:pStyle w:val="13"/>
            </w:pPr>
            <w:r>
              <w:t>其他计划生育事务支出</w:t>
            </w:r>
          </w:p>
        </w:tc>
        <w:tc>
          <w:tcPr>
            <w:tcW w:w="2502" w:type="dxa"/>
            <w:vAlign w:val="center"/>
          </w:tcPr>
          <w:p>
            <w:pPr>
              <w:pStyle w:val="12"/>
            </w:pPr>
            <w:r>
              <w:t>24.00</w:t>
            </w:r>
          </w:p>
        </w:tc>
        <w:tc>
          <w:tcPr>
            <w:tcW w:w="2502" w:type="dxa"/>
            <w:vAlign w:val="center"/>
          </w:tcPr>
          <w:p>
            <w:pPr>
              <w:pStyle w:val="12"/>
            </w:pPr>
          </w:p>
        </w:tc>
        <w:tc>
          <w:tcPr>
            <w:tcW w:w="2502" w:type="dxa"/>
            <w:vAlign w:val="center"/>
          </w:tcPr>
          <w:p>
            <w:pPr>
              <w:pStyle w:val="12"/>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21</w:t>
            </w:r>
          </w:p>
        </w:tc>
        <w:tc>
          <w:tcPr>
            <w:tcW w:w="2501" w:type="dxa"/>
            <w:vAlign w:val="center"/>
          </w:tcPr>
          <w:p>
            <w:pPr>
              <w:pStyle w:val="13"/>
            </w:pPr>
            <w:r>
              <w:t>21011</w:t>
            </w:r>
          </w:p>
        </w:tc>
        <w:tc>
          <w:tcPr>
            <w:tcW w:w="2505" w:type="dxa"/>
            <w:vAlign w:val="center"/>
          </w:tcPr>
          <w:p>
            <w:pPr>
              <w:pStyle w:val="13"/>
            </w:pPr>
            <w:r>
              <w:t>行政事业单位医疗</w:t>
            </w:r>
          </w:p>
        </w:tc>
        <w:tc>
          <w:tcPr>
            <w:tcW w:w="2502" w:type="dxa"/>
            <w:vAlign w:val="center"/>
          </w:tcPr>
          <w:p>
            <w:pPr>
              <w:pStyle w:val="12"/>
            </w:pPr>
            <w:r>
              <w:t>21.88</w:t>
            </w:r>
          </w:p>
        </w:tc>
        <w:tc>
          <w:tcPr>
            <w:tcW w:w="2502" w:type="dxa"/>
            <w:vAlign w:val="center"/>
          </w:tcPr>
          <w:p>
            <w:pPr>
              <w:pStyle w:val="12"/>
            </w:pPr>
            <w:r>
              <w:t>21.88</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22</w:t>
            </w:r>
          </w:p>
        </w:tc>
        <w:tc>
          <w:tcPr>
            <w:tcW w:w="2501" w:type="dxa"/>
            <w:vAlign w:val="center"/>
          </w:tcPr>
          <w:p>
            <w:pPr>
              <w:pStyle w:val="13"/>
            </w:pPr>
            <w:r>
              <w:t>2101101</w:t>
            </w:r>
          </w:p>
        </w:tc>
        <w:tc>
          <w:tcPr>
            <w:tcW w:w="2505" w:type="dxa"/>
            <w:vAlign w:val="center"/>
          </w:tcPr>
          <w:p>
            <w:pPr>
              <w:pStyle w:val="13"/>
            </w:pPr>
            <w:r>
              <w:t>行政单位医疗</w:t>
            </w:r>
          </w:p>
        </w:tc>
        <w:tc>
          <w:tcPr>
            <w:tcW w:w="2502" w:type="dxa"/>
            <w:vAlign w:val="center"/>
          </w:tcPr>
          <w:p>
            <w:pPr>
              <w:pStyle w:val="12"/>
            </w:pPr>
            <w:r>
              <w:t>21.88</w:t>
            </w:r>
          </w:p>
        </w:tc>
        <w:tc>
          <w:tcPr>
            <w:tcW w:w="2502" w:type="dxa"/>
            <w:vAlign w:val="center"/>
          </w:tcPr>
          <w:p>
            <w:pPr>
              <w:pStyle w:val="12"/>
            </w:pPr>
            <w:r>
              <w:t>21.88</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23</w:t>
            </w:r>
          </w:p>
        </w:tc>
        <w:tc>
          <w:tcPr>
            <w:tcW w:w="2501" w:type="dxa"/>
            <w:vAlign w:val="center"/>
          </w:tcPr>
          <w:p>
            <w:pPr>
              <w:pStyle w:val="13"/>
            </w:pPr>
            <w:r>
              <w:t>21015</w:t>
            </w:r>
          </w:p>
        </w:tc>
        <w:tc>
          <w:tcPr>
            <w:tcW w:w="2505" w:type="dxa"/>
            <w:vAlign w:val="center"/>
          </w:tcPr>
          <w:p>
            <w:pPr>
              <w:pStyle w:val="13"/>
            </w:pPr>
            <w:r>
              <w:t>医疗保障管理事务</w:t>
            </w:r>
          </w:p>
        </w:tc>
        <w:tc>
          <w:tcPr>
            <w:tcW w:w="2502" w:type="dxa"/>
            <w:vAlign w:val="center"/>
          </w:tcPr>
          <w:p>
            <w:pPr>
              <w:pStyle w:val="12"/>
            </w:pPr>
            <w:r>
              <w:t>3.50</w:t>
            </w:r>
          </w:p>
        </w:tc>
        <w:tc>
          <w:tcPr>
            <w:tcW w:w="2502" w:type="dxa"/>
            <w:vAlign w:val="center"/>
          </w:tcPr>
          <w:p>
            <w:pPr>
              <w:pStyle w:val="12"/>
            </w:pPr>
          </w:p>
        </w:tc>
        <w:tc>
          <w:tcPr>
            <w:tcW w:w="2502" w:type="dxa"/>
            <w:vAlign w:val="center"/>
          </w:tcPr>
          <w:p>
            <w:pPr>
              <w:pStyle w:val="12"/>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24</w:t>
            </w:r>
          </w:p>
        </w:tc>
        <w:tc>
          <w:tcPr>
            <w:tcW w:w="2501" w:type="dxa"/>
            <w:vAlign w:val="center"/>
          </w:tcPr>
          <w:p>
            <w:pPr>
              <w:pStyle w:val="13"/>
            </w:pPr>
            <w:r>
              <w:t>2101504</w:t>
            </w:r>
          </w:p>
        </w:tc>
        <w:tc>
          <w:tcPr>
            <w:tcW w:w="2505" w:type="dxa"/>
            <w:vAlign w:val="center"/>
          </w:tcPr>
          <w:p>
            <w:pPr>
              <w:pStyle w:val="13"/>
            </w:pPr>
            <w:r>
              <w:t>信息化建设</w:t>
            </w:r>
          </w:p>
        </w:tc>
        <w:tc>
          <w:tcPr>
            <w:tcW w:w="2502" w:type="dxa"/>
            <w:vAlign w:val="center"/>
          </w:tcPr>
          <w:p>
            <w:pPr>
              <w:pStyle w:val="12"/>
            </w:pPr>
            <w:r>
              <w:t>3.50</w:t>
            </w:r>
          </w:p>
        </w:tc>
        <w:tc>
          <w:tcPr>
            <w:tcW w:w="2502" w:type="dxa"/>
            <w:vAlign w:val="center"/>
          </w:tcPr>
          <w:p>
            <w:pPr>
              <w:pStyle w:val="12"/>
            </w:pPr>
          </w:p>
        </w:tc>
        <w:tc>
          <w:tcPr>
            <w:tcW w:w="2502" w:type="dxa"/>
            <w:vAlign w:val="center"/>
          </w:tcPr>
          <w:p>
            <w:pPr>
              <w:pStyle w:val="12"/>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25</w:t>
            </w:r>
          </w:p>
        </w:tc>
        <w:tc>
          <w:tcPr>
            <w:tcW w:w="2501" w:type="dxa"/>
            <w:vAlign w:val="center"/>
          </w:tcPr>
          <w:p>
            <w:pPr>
              <w:pStyle w:val="13"/>
            </w:pPr>
            <w:r>
              <w:t>213</w:t>
            </w:r>
          </w:p>
        </w:tc>
        <w:tc>
          <w:tcPr>
            <w:tcW w:w="2505" w:type="dxa"/>
            <w:vAlign w:val="center"/>
          </w:tcPr>
          <w:p>
            <w:pPr>
              <w:pStyle w:val="13"/>
            </w:pPr>
            <w:r>
              <w:t>农林水支出</w:t>
            </w:r>
          </w:p>
        </w:tc>
        <w:tc>
          <w:tcPr>
            <w:tcW w:w="2502" w:type="dxa"/>
            <w:vAlign w:val="center"/>
          </w:tcPr>
          <w:p>
            <w:pPr>
              <w:pStyle w:val="12"/>
            </w:pPr>
            <w:r>
              <w:t>174.53</w:t>
            </w:r>
          </w:p>
        </w:tc>
        <w:tc>
          <w:tcPr>
            <w:tcW w:w="2502" w:type="dxa"/>
            <w:vAlign w:val="center"/>
          </w:tcPr>
          <w:p>
            <w:pPr>
              <w:pStyle w:val="12"/>
            </w:pPr>
          </w:p>
        </w:tc>
        <w:tc>
          <w:tcPr>
            <w:tcW w:w="2502" w:type="dxa"/>
            <w:vAlign w:val="center"/>
          </w:tcPr>
          <w:p>
            <w:pPr>
              <w:pStyle w:val="12"/>
            </w:pPr>
            <w:r>
              <w:t>174.53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26</w:t>
            </w:r>
          </w:p>
        </w:tc>
        <w:tc>
          <w:tcPr>
            <w:tcW w:w="2501" w:type="dxa"/>
            <w:vAlign w:val="center"/>
          </w:tcPr>
          <w:p>
            <w:pPr>
              <w:pStyle w:val="13"/>
            </w:pPr>
            <w:r>
              <w:t>21305</w:t>
            </w:r>
          </w:p>
        </w:tc>
        <w:tc>
          <w:tcPr>
            <w:tcW w:w="2505" w:type="dxa"/>
            <w:vAlign w:val="center"/>
          </w:tcPr>
          <w:p>
            <w:pPr>
              <w:pStyle w:val="13"/>
            </w:pPr>
            <w:r>
              <w:t>巩固脱贫攻坚成果衔接乡村振兴</w:t>
            </w:r>
          </w:p>
        </w:tc>
        <w:tc>
          <w:tcPr>
            <w:tcW w:w="2502" w:type="dxa"/>
            <w:vAlign w:val="center"/>
          </w:tcPr>
          <w:p>
            <w:pPr>
              <w:pStyle w:val="12"/>
            </w:pPr>
            <w:r>
              <w:t>174.53</w:t>
            </w:r>
          </w:p>
        </w:tc>
        <w:tc>
          <w:tcPr>
            <w:tcW w:w="2502" w:type="dxa"/>
            <w:vAlign w:val="center"/>
          </w:tcPr>
          <w:p>
            <w:pPr>
              <w:pStyle w:val="12"/>
            </w:pPr>
          </w:p>
        </w:tc>
        <w:tc>
          <w:tcPr>
            <w:tcW w:w="2502" w:type="dxa"/>
            <w:vAlign w:val="center"/>
          </w:tcPr>
          <w:p>
            <w:pPr>
              <w:pStyle w:val="12"/>
            </w:pPr>
            <w:r>
              <w:t>174.53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27</w:t>
            </w:r>
          </w:p>
        </w:tc>
        <w:tc>
          <w:tcPr>
            <w:tcW w:w="2501" w:type="dxa"/>
            <w:vAlign w:val="center"/>
          </w:tcPr>
          <w:p>
            <w:pPr>
              <w:pStyle w:val="13"/>
            </w:pPr>
            <w:r>
              <w:t>2130504</w:t>
            </w:r>
          </w:p>
        </w:tc>
        <w:tc>
          <w:tcPr>
            <w:tcW w:w="2505" w:type="dxa"/>
            <w:vAlign w:val="center"/>
          </w:tcPr>
          <w:p>
            <w:pPr>
              <w:pStyle w:val="13"/>
            </w:pPr>
            <w:r>
              <w:t>农村基础设施建设</w:t>
            </w:r>
          </w:p>
        </w:tc>
        <w:tc>
          <w:tcPr>
            <w:tcW w:w="2502" w:type="dxa"/>
            <w:vAlign w:val="center"/>
          </w:tcPr>
          <w:p>
            <w:pPr>
              <w:pStyle w:val="12"/>
            </w:pPr>
            <w:r>
              <w:t>174.53</w:t>
            </w:r>
          </w:p>
        </w:tc>
        <w:tc>
          <w:tcPr>
            <w:tcW w:w="2502" w:type="dxa"/>
            <w:vAlign w:val="center"/>
          </w:tcPr>
          <w:p>
            <w:pPr>
              <w:pStyle w:val="12"/>
            </w:pPr>
          </w:p>
        </w:tc>
        <w:tc>
          <w:tcPr>
            <w:tcW w:w="2502" w:type="dxa"/>
            <w:vAlign w:val="center"/>
          </w:tcPr>
          <w:p>
            <w:pPr>
              <w:pStyle w:val="12"/>
            </w:pPr>
            <w:r>
              <w:t>174.53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28</w:t>
            </w:r>
          </w:p>
        </w:tc>
        <w:tc>
          <w:tcPr>
            <w:tcW w:w="2501" w:type="dxa"/>
            <w:vAlign w:val="center"/>
          </w:tcPr>
          <w:p>
            <w:pPr>
              <w:pStyle w:val="13"/>
            </w:pPr>
            <w:r>
              <w:t>221</w:t>
            </w:r>
          </w:p>
        </w:tc>
        <w:tc>
          <w:tcPr>
            <w:tcW w:w="2505" w:type="dxa"/>
            <w:vAlign w:val="center"/>
          </w:tcPr>
          <w:p>
            <w:pPr>
              <w:pStyle w:val="13"/>
            </w:pPr>
            <w:r>
              <w:t>住房保障支出</w:t>
            </w:r>
          </w:p>
        </w:tc>
        <w:tc>
          <w:tcPr>
            <w:tcW w:w="2502" w:type="dxa"/>
            <w:vAlign w:val="center"/>
          </w:tcPr>
          <w:p>
            <w:pPr>
              <w:pStyle w:val="12"/>
            </w:pPr>
            <w:r>
              <w:t>38.27</w:t>
            </w:r>
          </w:p>
        </w:tc>
        <w:tc>
          <w:tcPr>
            <w:tcW w:w="2502" w:type="dxa"/>
            <w:vAlign w:val="center"/>
          </w:tcPr>
          <w:p>
            <w:pPr>
              <w:pStyle w:val="12"/>
            </w:pPr>
            <w:r>
              <w:t>38.27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29</w:t>
            </w:r>
          </w:p>
        </w:tc>
        <w:tc>
          <w:tcPr>
            <w:tcW w:w="2501" w:type="dxa"/>
            <w:vAlign w:val="center"/>
          </w:tcPr>
          <w:p>
            <w:pPr>
              <w:pStyle w:val="13"/>
            </w:pPr>
            <w:r>
              <w:t>22102</w:t>
            </w:r>
          </w:p>
        </w:tc>
        <w:tc>
          <w:tcPr>
            <w:tcW w:w="2505" w:type="dxa"/>
            <w:vAlign w:val="center"/>
          </w:tcPr>
          <w:p>
            <w:pPr>
              <w:pStyle w:val="13"/>
            </w:pPr>
            <w:r>
              <w:t>住房改革支出</w:t>
            </w:r>
          </w:p>
        </w:tc>
        <w:tc>
          <w:tcPr>
            <w:tcW w:w="2502" w:type="dxa"/>
            <w:vAlign w:val="center"/>
          </w:tcPr>
          <w:p>
            <w:pPr>
              <w:pStyle w:val="12"/>
            </w:pPr>
            <w:r>
              <w:t>38.27</w:t>
            </w:r>
          </w:p>
        </w:tc>
        <w:tc>
          <w:tcPr>
            <w:tcW w:w="2502" w:type="dxa"/>
            <w:vAlign w:val="center"/>
          </w:tcPr>
          <w:p>
            <w:pPr>
              <w:pStyle w:val="12"/>
            </w:pPr>
            <w:r>
              <w:t>38.27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30</w:t>
            </w:r>
          </w:p>
        </w:tc>
        <w:tc>
          <w:tcPr>
            <w:tcW w:w="2501" w:type="dxa"/>
            <w:vAlign w:val="center"/>
          </w:tcPr>
          <w:p>
            <w:pPr>
              <w:pStyle w:val="13"/>
            </w:pPr>
            <w:r>
              <w:t>2210201</w:t>
            </w:r>
          </w:p>
        </w:tc>
        <w:tc>
          <w:tcPr>
            <w:tcW w:w="2505" w:type="dxa"/>
            <w:vAlign w:val="center"/>
          </w:tcPr>
          <w:p>
            <w:pPr>
              <w:pStyle w:val="13"/>
            </w:pPr>
            <w:r>
              <w:t>住房公积金</w:t>
            </w:r>
          </w:p>
        </w:tc>
        <w:tc>
          <w:tcPr>
            <w:tcW w:w="2502" w:type="dxa"/>
            <w:vAlign w:val="center"/>
          </w:tcPr>
          <w:p>
            <w:pPr>
              <w:pStyle w:val="12"/>
            </w:pPr>
            <w:r>
              <w:t>38.27</w:t>
            </w:r>
          </w:p>
        </w:tc>
        <w:tc>
          <w:tcPr>
            <w:tcW w:w="2502" w:type="dxa"/>
            <w:vAlign w:val="center"/>
          </w:tcPr>
          <w:p>
            <w:pPr>
              <w:pStyle w:val="12"/>
            </w:pPr>
            <w:r>
              <w:t>38.27</w:t>
            </w:r>
          </w:p>
        </w:tc>
        <w:tc>
          <w:tcPr>
            <w:tcW w:w="2502"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705.73</w:t>
            </w:r>
          </w:p>
        </w:tc>
        <w:tc>
          <w:tcPr>
            <w:tcW w:w="2502" w:type="dxa"/>
            <w:vAlign w:val="center"/>
          </w:tcPr>
          <w:p>
            <w:pPr>
              <w:pStyle w:val="16"/>
            </w:pPr>
            <w:r>
              <w:t>660.33</w:t>
            </w:r>
          </w:p>
        </w:tc>
        <w:tc>
          <w:tcPr>
            <w:tcW w:w="2502" w:type="dxa"/>
            <w:vAlign w:val="center"/>
          </w:tcPr>
          <w:p>
            <w:pPr>
              <w:pStyle w:val="16"/>
            </w:pPr>
            <w:r>
              <w:t>45.40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301</w:t>
            </w:r>
          </w:p>
        </w:tc>
        <w:tc>
          <w:tcPr>
            <w:tcW w:w="2505" w:type="dxa"/>
            <w:vAlign w:val="center"/>
          </w:tcPr>
          <w:p>
            <w:pPr>
              <w:pStyle w:val="13"/>
            </w:pPr>
            <w:r>
              <w:t>工资福利支出</w:t>
            </w:r>
          </w:p>
        </w:tc>
        <w:tc>
          <w:tcPr>
            <w:tcW w:w="2502" w:type="dxa"/>
            <w:vAlign w:val="center"/>
          </w:tcPr>
          <w:p>
            <w:pPr>
              <w:pStyle w:val="12"/>
            </w:pPr>
            <w:r>
              <w:t>497.73</w:t>
            </w:r>
          </w:p>
        </w:tc>
        <w:tc>
          <w:tcPr>
            <w:tcW w:w="2502" w:type="dxa"/>
            <w:vAlign w:val="center"/>
          </w:tcPr>
          <w:p>
            <w:pPr>
              <w:pStyle w:val="12"/>
            </w:pPr>
            <w:r>
              <w:t>497.73</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30101</w:t>
            </w:r>
          </w:p>
        </w:tc>
        <w:tc>
          <w:tcPr>
            <w:tcW w:w="2505" w:type="dxa"/>
            <w:vAlign w:val="center"/>
          </w:tcPr>
          <w:p>
            <w:pPr>
              <w:pStyle w:val="13"/>
            </w:pPr>
            <w:r>
              <w:t>基本工资</w:t>
            </w:r>
          </w:p>
        </w:tc>
        <w:tc>
          <w:tcPr>
            <w:tcW w:w="2502" w:type="dxa"/>
            <w:vAlign w:val="center"/>
          </w:tcPr>
          <w:p>
            <w:pPr>
              <w:pStyle w:val="12"/>
            </w:pPr>
            <w:r>
              <w:t>194.47</w:t>
            </w:r>
          </w:p>
        </w:tc>
        <w:tc>
          <w:tcPr>
            <w:tcW w:w="2502" w:type="dxa"/>
            <w:vAlign w:val="center"/>
          </w:tcPr>
          <w:p>
            <w:pPr>
              <w:pStyle w:val="12"/>
            </w:pPr>
            <w:r>
              <w:t>194.47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30102</w:t>
            </w:r>
          </w:p>
        </w:tc>
        <w:tc>
          <w:tcPr>
            <w:tcW w:w="2505" w:type="dxa"/>
            <w:vAlign w:val="center"/>
          </w:tcPr>
          <w:p>
            <w:pPr>
              <w:pStyle w:val="13"/>
            </w:pPr>
            <w:r>
              <w:t>津贴补贴</w:t>
            </w:r>
          </w:p>
        </w:tc>
        <w:tc>
          <w:tcPr>
            <w:tcW w:w="2502" w:type="dxa"/>
            <w:vAlign w:val="center"/>
          </w:tcPr>
          <w:p>
            <w:pPr>
              <w:pStyle w:val="12"/>
            </w:pPr>
            <w:r>
              <w:t>47.98</w:t>
            </w:r>
          </w:p>
        </w:tc>
        <w:tc>
          <w:tcPr>
            <w:tcW w:w="2502" w:type="dxa"/>
            <w:vAlign w:val="center"/>
          </w:tcPr>
          <w:p>
            <w:pPr>
              <w:pStyle w:val="12"/>
            </w:pPr>
            <w:r>
              <w:t>47.98</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30103</w:t>
            </w:r>
          </w:p>
        </w:tc>
        <w:tc>
          <w:tcPr>
            <w:tcW w:w="2505" w:type="dxa"/>
            <w:vAlign w:val="center"/>
          </w:tcPr>
          <w:p>
            <w:pPr>
              <w:pStyle w:val="13"/>
            </w:pPr>
            <w:r>
              <w:t>奖金</w:t>
            </w:r>
          </w:p>
        </w:tc>
        <w:tc>
          <w:tcPr>
            <w:tcW w:w="2502" w:type="dxa"/>
            <w:vAlign w:val="center"/>
          </w:tcPr>
          <w:p>
            <w:pPr>
              <w:pStyle w:val="12"/>
            </w:pPr>
            <w:r>
              <w:t>46.19</w:t>
            </w:r>
          </w:p>
        </w:tc>
        <w:tc>
          <w:tcPr>
            <w:tcW w:w="2502" w:type="dxa"/>
            <w:vAlign w:val="center"/>
          </w:tcPr>
          <w:p>
            <w:pPr>
              <w:pStyle w:val="12"/>
            </w:pPr>
            <w:r>
              <w:t>46.19</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30107</w:t>
            </w:r>
          </w:p>
        </w:tc>
        <w:tc>
          <w:tcPr>
            <w:tcW w:w="2505" w:type="dxa"/>
            <w:vAlign w:val="center"/>
          </w:tcPr>
          <w:p>
            <w:pPr>
              <w:pStyle w:val="13"/>
            </w:pPr>
            <w:r>
              <w:t>绩效工资</w:t>
            </w:r>
          </w:p>
        </w:tc>
        <w:tc>
          <w:tcPr>
            <w:tcW w:w="2502" w:type="dxa"/>
            <w:vAlign w:val="center"/>
          </w:tcPr>
          <w:p>
            <w:pPr>
              <w:pStyle w:val="12"/>
            </w:pPr>
            <w:r>
              <w:t>99.49</w:t>
            </w:r>
          </w:p>
        </w:tc>
        <w:tc>
          <w:tcPr>
            <w:tcW w:w="2502" w:type="dxa"/>
            <w:vAlign w:val="center"/>
          </w:tcPr>
          <w:p>
            <w:pPr>
              <w:pStyle w:val="12"/>
            </w:pPr>
            <w:r>
              <w:t>99.49</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30108</w:t>
            </w:r>
          </w:p>
        </w:tc>
        <w:tc>
          <w:tcPr>
            <w:tcW w:w="2505" w:type="dxa"/>
            <w:vAlign w:val="center"/>
          </w:tcPr>
          <w:p>
            <w:pPr>
              <w:pStyle w:val="13"/>
            </w:pPr>
            <w:r>
              <w:t>机关事业单位基本养老保险缴费</w:t>
            </w:r>
          </w:p>
        </w:tc>
        <w:tc>
          <w:tcPr>
            <w:tcW w:w="2502" w:type="dxa"/>
            <w:vAlign w:val="center"/>
          </w:tcPr>
          <w:p>
            <w:pPr>
              <w:pStyle w:val="12"/>
            </w:pPr>
            <w:r>
              <w:t>48.11</w:t>
            </w:r>
          </w:p>
        </w:tc>
        <w:tc>
          <w:tcPr>
            <w:tcW w:w="2502" w:type="dxa"/>
            <w:vAlign w:val="center"/>
          </w:tcPr>
          <w:p>
            <w:pPr>
              <w:pStyle w:val="12"/>
            </w:pPr>
            <w:r>
              <w:t>48.11</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8</w:t>
            </w:r>
          </w:p>
        </w:tc>
        <w:tc>
          <w:tcPr>
            <w:tcW w:w="2501" w:type="dxa"/>
            <w:vAlign w:val="center"/>
          </w:tcPr>
          <w:p>
            <w:pPr>
              <w:pStyle w:val="13"/>
            </w:pPr>
            <w:r>
              <w:t>30110</w:t>
            </w:r>
          </w:p>
        </w:tc>
        <w:tc>
          <w:tcPr>
            <w:tcW w:w="2505" w:type="dxa"/>
            <w:vAlign w:val="center"/>
          </w:tcPr>
          <w:p>
            <w:pPr>
              <w:pStyle w:val="13"/>
            </w:pPr>
            <w:r>
              <w:t>职工基本医疗保险缴费</w:t>
            </w:r>
          </w:p>
        </w:tc>
        <w:tc>
          <w:tcPr>
            <w:tcW w:w="2502" w:type="dxa"/>
            <w:vAlign w:val="center"/>
          </w:tcPr>
          <w:p>
            <w:pPr>
              <w:pStyle w:val="12"/>
            </w:pPr>
            <w:r>
              <w:t>21.88</w:t>
            </w:r>
          </w:p>
        </w:tc>
        <w:tc>
          <w:tcPr>
            <w:tcW w:w="2502" w:type="dxa"/>
            <w:vAlign w:val="center"/>
          </w:tcPr>
          <w:p>
            <w:pPr>
              <w:pStyle w:val="12"/>
            </w:pPr>
            <w:r>
              <w:t>21.88</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9</w:t>
            </w:r>
          </w:p>
        </w:tc>
        <w:tc>
          <w:tcPr>
            <w:tcW w:w="2501" w:type="dxa"/>
            <w:vAlign w:val="center"/>
          </w:tcPr>
          <w:p>
            <w:pPr>
              <w:pStyle w:val="13"/>
            </w:pPr>
            <w:r>
              <w:t>30112</w:t>
            </w:r>
          </w:p>
        </w:tc>
        <w:tc>
          <w:tcPr>
            <w:tcW w:w="2505" w:type="dxa"/>
            <w:vAlign w:val="center"/>
          </w:tcPr>
          <w:p>
            <w:pPr>
              <w:pStyle w:val="13"/>
            </w:pPr>
            <w:r>
              <w:t>其他社会保障缴费</w:t>
            </w:r>
          </w:p>
        </w:tc>
        <w:tc>
          <w:tcPr>
            <w:tcW w:w="2502" w:type="dxa"/>
            <w:vAlign w:val="center"/>
          </w:tcPr>
          <w:p>
            <w:pPr>
              <w:pStyle w:val="12"/>
            </w:pPr>
            <w:r>
              <w:t>1.34</w:t>
            </w:r>
          </w:p>
        </w:tc>
        <w:tc>
          <w:tcPr>
            <w:tcW w:w="2502" w:type="dxa"/>
            <w:vAlign w:val="center"/>
          </w:tcPr>
          <w:p>
            <w:pPr>
              <w:pStyle w:val="12"/>
            </w:pPr>
            <w:r>
              <w:t>1.34</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10</w:t>
            </w:r>
          </w:p>
        </w:tc>
        <w:tc>
          <w:tcPr>
            <w:tcW w:w="2501" w:type="dxa"/>
            <w:vAlign w:val="center"/>
          </w:tcPr>
          <w:p>
            <w:pPr>
              <w:pStyle w:val="13"/>
            </w:pPr>
            <w:r>
              <w:t>30113</w:t>
            </w:r>
          </w:p>
        </w:tc>
        <w:tc>
          <w:tcPr>
            <w:tcW w:w="2505" w:type="dxa"/>
            <w:vAlign w:val="center"/>
          </w:tcPr>
          <w:p>
            <w:pPr>
              <w:pStyle w:val="13"/>
            </w:pPr>
            <w:r>
              <w:t>住房公积金</w:t>
            </w:r>
          </w:p>
        </w:tc>
        <w:tc>
          <w:tcPr>
            <w:tcW w:w="2502" w:type="dxa"/>
            <w:vAlign w:val="center"/>
          </w:tcPr>
          <w:p>
            <w:pPr>
              <w:pStyle w:val="12"/>
            </w:pPr>
            <w:r>
              <w:t>38.27</w:t>
            </w:r>
          </w:p>
        </w:tc>
        <w:tc>
          <w:tcPr>
            <w:tcW w:w="2502" w:type="dxa"/>
            <w:vAlign w:val="center"/>
          </w:tcPr>
          <w:p>
            <w:pPr>
              <w:pStyle w:val="12"/>
            </w:pPr>
            <w:r>
              <w:t>38.27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11</w:t>
            </w:r>
          </w:p>
        </w:tc>
        <w:tc>
          <w:tcPr>
            <w:tcW w:w="2501" w:type="dxa"/>
            <w:vAlign w:val="center"/>
          </w:tcPr>
          <w:p>
            <w:pPr>
              <w:pStyle w:val="13"/>
            </w:pPr>
            <w:r>
              <w:t>302</w:t>
            </w:r>
          </w:p>
        </w:tc>
        <w:tc>
          <w:tcPr>
            <w:tcW w:w="2505" w:type="dxa"/>
            <w:vAlign w:val="center"/>
          </w:tcPr>
          <w:p>
            <w:pPr>
              <w:pStyle w:val="13"/>
            </w:pPr>
            <w:r>
              <w:t>商品和服务支出</w:t>
            </w:r>
          </w:p>
        </w:tc>
        <w:tc>
          <w:tcPr>
            <w:tcW w:w="2502" w:type="dxa"/>
            <w:vAlign w:val="center"/>
          </w:tcPr>
          <w:p>
            <w:pPr>
              <w:pStyle w:val="12"/>
            </w:pPr>
            <w:r>
              <w:t>45.40</w:t>
            </w:r>
          </w:p>
        </w:tc>
        <w:tc>
          <w:tcPr>
            <w:tcW w:w="2502" w:type="dxa"/>
            <w:vAlign w:val="center"/>
          </w:tcPr>
          <w:p>
            <w:pPr>
              <w:pStyle w:val="12"/>
            </w:pPr>
          </w:p>
        </w:tc>
        <w:tc>
          <w:tcPr>
            <w:tcW w:w="2502" w:type="dxa"/>
            <w:vAlign w:val="center"/>
          </w:tcPr>
          <w:p>
            <w:pPr>
              <w:pStyle w:val="12"/>
            </w:pPr>
            <w:r>
              <w:t>45.40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12</w:t>
            </w:r>
          </w:p>
        </w:tc>
        <w:tc>
          <w:tcPr>
            <w:tcW w:w="2501" w:type="dxa"/>
            <w:vAlign w:val="center"/>
          </w:tcPr>
          <w:p>
            <w:pPr>
              <w:pStyle w:val="13"/>
            </w:pPr>
            <w:r>
              <w:t>30201</w:t>
            </w:r>
          </w:p>
        </w:tc>
        <w:tc>
          <w:tcPr>
            <w:tcW w:w="2505" w:type="dxa"/>
            <w:vAlign w:val="center"/>
          </w:tcPr>
          <w:p>
            <w:pPr>
              <w:pStyle w:val="13"/>
            </w:pPr>
            <w:r>
              <w:t>办公费</w:t>
            </w:r>
          </w:p>
        </w:tc>
        <w:tc>
          <w:tcPr>
            <w:tcW w:w="2502" w:type="dxa"/>
            <w:vAlign w:val="center"/>
          </w:tcPr>
          <w:p>
            <w:pPr>
              <w:pStyle w:val="12"/>
            </w:pPr>
            <w:r>
              <w:t>4.33</w:t>
            </w:r>
          </w:p>
        </w:tc>
        <w:tc>
          <w:tcPr>
            <w:tcW w:w="2502" w:type="dxa"/>
            <w:vAlign w:val="center"/>
          </w:tcPr>
          <w:p>
            <w:pPr>
              <w:pStyle w:val="12"/>
            </w:pPr>
          </w:p>
        </w:tc>
        <w:tc>
          <w:tcPr>
            <w:tcW w:w="2502" w:type="dxa"/>
            <w:vAlign w:val="center"/>
          </w:tcPr>
          <w:p>
            <w:pPr>
              <w:pStyle w:val="12"/>
            </w:pPr>
            <w:r>
              <w:t>4.33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13</w:t>
            </w:r>
          </w:p>
        </w:tc>
        <w:tc>
          <w:tcPr>
            <w:tcW w:w="2501" w:type="dxa"/>
            <w:vAlign w:val="center"/>
          </w:tcPr>
          <w:p>
            <w:pPr>
              <w:pStyle w:val="13"/>
            </w:pPr>
            <w:r>
              <w:t>30206</w:t>
            </w:r>
          </w:p>
        </w:tc>
        <w:tc>
          <w:tcPr>
            <w:tcW w:w="2505" w:type="dxa"/>
            <w:vAlign w:val="center"/>
          </w:tcPr>
          <w:p>
            <w:pPr>
              <w:pStyle w:val="13"/>
            </w:pPr>
            <w:r>
              <w:t>电费</w:t>
            </w:r>
          </w:p>
        </w:tc>
        <w:tc>
          <w:tcPr>
            <w:tcW w:w="2502" w:type="dxa"/>
            <w:vAlign w:val="center"/>
          </w:tcPr>
          <w:p>
            <w:pPr>
              <w:pStyle w:val="12"/>
            </w:pPr>
            <w:r>
              <w:t>2.00</w:t>
            </w:r>
          </w:p>
        </w:tc>
        <w:tc>
          <w:tcPr>
            <w:tcW w:w="2502" w:type="dxa"/>
            <w:vAlign w:val="center"/>
          </w:tcPr>
          <w:p>
            <w:pPr>
              <w:pStyle w:val="12"/>
            </w:pPr>
          </w:p>
        </w:tc>
        <w:tc>
          <w:tcPr>
            <w:tcW w:w="2502"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14</w:t>
            </w:r>
          </w:p>
        </w:tc>
        <w:tc>
          <w:tcPr>
            <w:tcW w:w="2501" w:type="dxa"/>
            <w:vAlign w:val="center"/>
          </w:tcPr>
          <w:p>
            <w:pPr>
              <w:pStyle w:val="13"/>
            </w:pPr>
            <w:r>
              <w:t>30207</w:t>
            </w:r>
          </w:p>
        </w:tc>
        <w:tc>
          <w:tcPr>
            <w:tcW w:w="2505" w:type="dxa"/>
            <w:vAlign w:val="center"/>
          </w:tcPr>
          <w:p>
            <w:pPr>
              <w:pStyle w:val="13"/>
            </w:pPr>
            <w:r>
              <w:t>邮电费</w:t>
            </w:r>
          </w:p>
        </w:tc>
        <w:tc>
          <w:tcPr>
            <w:tcW w:w="2502" w:type="dxa"/>
            <w:vAlign w:val="center"/>
          </w:tcPr>
          <w:p>
            <w:pPr>
              <w:pStyle w:val="12"/>
            </w:pPr>
            <w:r>
              <w:t>1.50</w:t>
            </w:r>
          </w:p>
        </w:tc>
        <w:tc>
          <w:tcPr>
            <w:tcW w:w="2502" w:type="dxa"/>
            <w:vAlign w:val="center"/>
          </w:tcPr>
          <w:p>
            <w:pPr>
              <w:pStyle w:val="12"/>
            </w:pPr>
          </w:p>
        </w:tc>
        <w:tc>
          <w:tcPr>
            <w:tcW w:w="2502"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15</w:t>
            </w:r>
          </w:p>
        </w:tc>
        <w:tc>
          <w:tcPr>
            <w:tcW w:w="2501" w:type="dxa"/>
            <w:vAlign w:val="center"/>
          </w:tcPr>
          <w:p>
            <w:pPr>
              <w:pStyle w:val="13"/>
            </w:pPr>
            <w:r>
              <w:t>30208</w:t>
            </w:r>
          </w:p>
        </w:tc>
        <w:tc>
          <w:tcPr>
            <w:tcW w:w="2505" w:type="dxa"/>
            <w:vAlign w:val="center"/>
          </w:tcPr>
          <w:p>
            <w:pPr>
              <w:pStyle w:val="13"/>
            </w:pPr>
            <w:r>
              <w:t>取暖费</w:t>
            </w:r>
          </w:p>
        </w:tc>
        <w:tc>
          <w:tcPr>
            <w:tcW w:w="2502" w:type="dxa"/>
            <w:vAlign w:val="center"/>
          </w:tcPr>
          <w:p>
            <w:pPr>
              <w:pStyle w:val="12"/>
            </w:pPr>
            <w:r>
              <w:t>2.00</w:t>
            </w:r>
          </w:p>
        </w:tc>
        <w:tc>
          <w:tcPr>
            <w:tcW w:w="2502" w:type="dxa"/>
            <w:vAlign w:val="center"/>
          </w:tcPr>
          <w:p>
            <w:pPr>
              <w:pStyle w:val="12"/>
            </w:pPr>
          </w:p>
        </w:tc>
        <w:tc>
          <w:tcPr>
            <w:tcW w:w="2502"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16</w:t>
            </w:r>
          </w:p>
        </w:tc>
        <w:tc>
          <w:tcPr>
            <w:tcW w:w="2501" w:type="dxa"/>
            <w:vAlign w:val="center"/>
          </w:tcPr>
          <w:p>
            <w:pPr>
              <w:pStyle w:val="13"/>
            </w:pPr>
            <w:r>
              <w:t>30211</w:t>
            </w:r>
          </w:p>
        </w:tc>
        <w:tc>
          <w:tcPr>
            <w:tcW w:w="2505" w:type="dxa"/>
            <w:vAlign w:val="center"/>
          </w:tcPr>
          <w:p>
            <w:pPr>
              <w:pStyle w:val="13"/>
            </w:pPr>
            <w:r>
              <w:t>差旅费</w:t>
            </w:r>
          </w:p>
        </w:tc>
        <w:tc>
          <w:tcPr>
            <w:tcW w:w="2502" w:type="dxa"/>
            <w:vAlign w:val="center"/>
          </w:tcPr>
          <w:p>
            <w:pPr>
              <w:pStyle w:val="12"/>
            </w:pPr>
            <w:r>
              <w:t>1.98</w:t>
            </w:r>
          </w:p>
        </w:tc>
        <w:tc>
          <w:tcPr>
            <w:tcW w:w="2502" w:type="dxa"/>
            <w:vAlign w:val="center"/>
          </w:tcPr>
          <w:p>
            <w:pPr>
              <w:pStyle w:val="12"/>
            </w:pPr>
          </w:p>
        </w:tc>
        <w:tc>
          <w:tcPr>
            <w:tcW w:w="2502" w:type="dxa"/>
            <w:vAlign w:val="center"/>
          </w:tcPr>
          <w:p>
            <w:pPr>
              <w:pStyle w:val="12"/>
            </w:pPr>
            <w:r>
              <w:t>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17</w:t>
            </w:r>
          </w:p>
        </w:tc>
        <w:tc>
          <w:tcPr>
            <w:tcW w:w="2501" w:type="dxa"/>
            <w:vAlign w:val="center"/>
          </w:tcPr>
          <w:p>
            <w:pPr>
              <w:pStyle w:val="13"/>
            </w:pPr>
            <w:r>
              <w:t>30213</w:t>
            </w:r>
          </w:p>
        </w:tc>
        <w:tc>
          <w:tcPr>
            <w:tcW w:w="2505" w:type="dxa"/>
            <w:vAlign w:val="center"/>
          </w:tcPr>
          <w:p>
            <w:pPr>
              <w:pStyle w:val="13"/>
            </w:pPr>
            <w:r>
              <w:t>维修(护)费</w:t>
            </w:r>
          </w:p>
        </w:tc>
        <w:tc>
          <w:tcPr>
            <w:tcW w:w="2502" w:type="dxa"/>
            <w:vAlign w:val="center"/>
          </w:tcPr>
          <w:p>
            <w:pPr>
              <w:pStyle w:val="12"/>
            </w:pPr>
            <w:r>
              <w:t>3.00</w:t>
            </w:r>
          </w:p>
        </w:tc>
        <w:tc>
          <w:tcPr>
            <w:tcW w:w="2502" w:type="dxa"/>
            <w:vAlign w:val="center"/>
          </w:tcPr>
          <w:p>
            <w:pPr>
              <w:pStyle w:val="12"/>
            </w:pPr>
          </w:p>
        </w:tc>
        <w:tc>
          <w:tcPr>
            <w:tcW w:w="2502" w:type="dxa"/>
            <w:vAlign w:val="center"/>
          </w:tcPr>
          <w:p>
            <w:pPr>
              <w:pStyle w:val="12"/>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18</w:t>
            </w:r>
          </w:p>
        </w:tc>
        <w:tc>
          <w:tcPr>
            <w:tcW w:w="2501" w:type="dxa"/>
            <w:vAlign w:val="center"/>
          </w:tcPr>
          <w:p>
            <w:pPr>
              <w:pStyle w:val="13"/>
            </w:pPr>
            <w:r>
              <w:t>30217</w:t>
            </w:r>
          </w:p>
        </w:tc>
        <w:tc>
          <w:tcPr>
            <w:tcW w:w="2505" w:type="dxa"/>
            <w:vAlign w:val="center"/>
          </w:tcPr>
          <w:p>
            <w:pPr>
              <w:pStyle w:val="13"/>
            </w:pPr>
            <w:r>
              <w:t>公务接待费</w:t>
            </w:r>
          </w:p>
        </w:tc>
        <w:tc>
          <w:tcPr>
            <w:tcW w:w="2502" w:type="dxa"/>
            <w:vAlign w:val="center"/>
          </w:tcPr>
          <w:p>
            <w:pPr>
              <w:pStyle w:val="12"/>
            </w:pPr>
            <w:r>
              <w:t>1.00</w:t>
            </w:r>
          </w:p>
        </w:tc>
        <w:tc>
          <w:tcPr>
            <w:tcW w:w="2502" w:type="dxa"/>
            <w:vAlign w:val="center"/>
          </w:tcPr>
          <w:p>
            <w:pPr>
              <w:pStyle w:val="12"/>
            </w:pPr>
          </w:p>
        </w:tc>
        <w:tc>
          <w:tcPr>
            <w:tcW w:w="2502"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19</w:t>
            </w:r>
          </w:p>
        </w:tc>
        <w:tc>
          <w:tcPr>
            <w:tcW w:w="2501" w:type="dxa"/>
            <w:vAlign w:val="center"/>
          </w:tcPr>
          <w:p>
            <w:pPr>
              <w:pStyle w:val="13"/>
            </w:pPr>
            <w:r>
              <w:t>30226</w:t>
            </w:r>
          </w:p>
        </w:tc>
        <w:tc>
          <w:tcPr>
            <w:tcW w:w="2505" w:type="dxa"/>
            <w:vAlign w:val="center"/>
          </w:tcPr>
          <w:p>
            <w:pPr>
              <w:pStyle w:val="13"/>
            </w:pPr>
            <w:r>
              <w:t>劳务费</w:t>
            </w:r>
          </w:p>
        </w:tc>
        <w:tc>
          <w:tcPr>
            <w:tcW w:w="2502" w:type="dxa"/>
            <w:vAlign w:val="center"/>
          </w:tcPr>
          <w:p>
            <w:pPr>
              <w:pStyle w:val="12"/>
            </w:pPr>
            <w:r>
              <w:t>2.00</w:t>
            </w:r>
          </w:p>
        </w:tc>
        <w:tc>
          <w:tcPr>
            <w:tcW w:w="2502" w:type="dxa"/>
            <w:vAlign w:val="center"/>
          </w:tcPr>
          <w:p>
            <w:pPr>
              <w:pStyle w:val="12"/>
            </w:pPr>
          </w:p>
        </w:tc>
        <w:tc>
          <w:tcPr>
            <w:tcW w:w="2502"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20</w:t>
            </w:r>
          </w:p>
        </w:tc>
        <w:tc>
          <w:tcPr>
            <w:tcW w:w="2501" w:type="dxa"/>
            <w:vAlign w:val="center"/>
          </w:tcPr>
          <w:p>
            <w:pPr>
              <w:pStyle w:val="13"/>
            </w:pPr>
            <w:r>
              <w:t>30228</w:t>
            </w:r>
          </w:p>
        </w:tc>
        <w:tc>
          <w:tcPr>
            <w:tcW w:w="2505" w:type="dxa"/>
            <w:vAlign w:val="center"/>
          </w:tcPr>
          <w:p>
            <w:pPr>
              <w:pStyle w:val="13"/>
            </w:pPr>
            <w:r>
              <w:t>工会经费</w:t>
            </w:r>
          </w:p>
        </w:tc>
        <w:tc>
          <w:tcPr>
            <w:tcW w:w="2502" w:type="dxa"/>
            <w:vAlign w:val="center"/>
          </w:tcPr>
          <w:p>
            <w:pPr>
              <w:pStyle w:val="12"/>
            </w:pPr>
            <w:r>
              <w:t>0.90</w:t>
            </w:r>
          </w:p>
        </w:tc>
        <w:tc>
          <w:tcPr>
            <w:tcW w:w="2502" w:type="dxa"/>
            <w:vAlign w:val="center"/>
          </w:tcPr>
          <w:p>
            <w:pPr>
              <w:pStyle w:val="12"/>
            </w:pPr>
          </w:p>
        </w:tc>
        <w:tc>
          <w:tcPr>
            <w:tcW w:w="2502" w:type="dxa"/>
            <w:vAlign w:val="center"/>
          </w:tcPr>
          <w:p>
            <w:pPr>
              <w:pStyle w:val="12"/>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21</w:t>
            </w:r>
          </w:p>
        </w:tc>
        <w:tc>
          <w:tcPr>
            <w:tcW w:w="2501" w:type="dxa"/>
            <w:vAlign w:val="center"/>
          </w:tcPr>
          <w:p>
            <w:pPr>
              <w:pStyle w:val="13"/>
            </w:pPr>
            <w:r>
              <w:t>30229</w:t>
            </w:r>
          </w:p>
        </w:tc>
        <w:tc>
          <w:tcPr>
            <w:tcW w:w="2505" w:type="dxa"/>
            <w:vAlign w:val="center"/>
          </w:tcPr>
          <w:p>
            <w:pPr>
              <w:pStyle w:val="13"/>
            </w:pPr>
            <w:r>
              <w:t>福利费</w:t>
            </w:r>
          </w:p>
        </w:tc>
        <w:tc>
          <w:tcPr>
            <w:tcW w:w="2502" w:type="dxa"/>
            <w:vAlign w:val="center"/>
          </w:tcPr>
          <w:p>
            <w:pPr>
              <w:pStyle w:val="12"/>
            </w:pPr>
            <w:r>
              <w:t>0.90</w:t>
            </w:r>
          </w:p>
        </w:tc>
        <w:tc>
          <w:tcPr>
            <w:tcW w:w="2502" w:type="dxa"/>
            <w:vAlign w:val="center"/>
          </w:tcPr>
          <w:p>
            <w:pPr>
              <w:pStyle w:val="12"/>
            </w:pPr>
          </w:p>
        </w:tc>
        <w:tc>
          <w:tcPr>
            <w:tcW w:w="2502" w:type="dxa"/>
            <w:vAlign w:val="center"/>
          </w:tcPr>
          <w:p>
            <w:pPr>
              <w:pStyle w:val="12"/>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22</w:t>
            </w:r>
          </w:p>
        </w:tc>
        <w:tc>
          <w:tcPr>
            <w:tcW w:w="2501" w:type="dxa"/>
            <w:vAlign w:val="center"/>
          </w:tcPr>
          <w:p>
            <w:pPr>
              <w:pStyle w:val="13"/>
            </w:pPr>
            <w:r>
              <w:t>30239</w:t>
            </w:r>
          </w:p>
        </w:tc>
        <w:tc>
          <w:tcPr>
            <w:tcW w:w="2505" w:type="dxa"/>
            <w:vAlign w:val="center"/>
          </w:tcPr>
          <w:p>
            <w:pPr>
              <w:pStyle w:val="13"/>
            </w:pPr>
            <w:r>
              <w:t>其他交通费用</w:t>
            </w:r>
          </w:p>
        </w:tc>
        <w:tc>
          <w:tcPr>
            <w:tcW w:w="2502" w:type="dxa"/>
            <w:vAlign w:val="center"/>
          </w:tcPr>
          <w:p>
            <w:pPr>
              <w:pStyle w:val="12"/>
            </w:pPr>
            <w:r>
              <w:t>24.90</w:t>
            </w:r>
          </w:p>
        </w:tc>
        <w:tc>
          <w:tcPr>
            <w:tcW w:w="2502" w:type="dxa"/>
            <w:vAlign w:val="center"/>
          </w:tcPr>
          <w:p>
            <w:pPr>
              <w:pStyle w:val="12"/>
            </w:pPr>
          </w:p>
        </w:tc>
        <w:tc>
          <w:tcPr>
            <w:tcW w:w="2502" w:type="dxa"/>
            <w:vAlign w:val="center"/>
          </w:tcPr>
          <w:p>
            <w:pPr>
              <w:pStyle w:val="12"/>
            </w:pPr>
            <w:r>
              <w:t>24.90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23</w:t>
            </w:r>
          </w:p>
        </w:tc>
        <w:tc>
          <w:tcPr>
            <w:tcW w:w="2501" w:type="dxa"/>
            <w:vAlign w:val="center"/>
          </w:tcPr>
          <w:p>
            <w:pPr>
              <w:pStyle w:val="13"/>
            </w:pPr>
            <w:r>
              <w:t>30299</w:t>
            </w:r>
          </w:p>
        </w:tc>
        <w:tc>
          <w:tcPr>
            <w:tcW w:w="2505" w:type="dxa"/>
            <w:vAlign w:val="center"/>
          </w:tcPr>
          <w:p>
            <w:pPr>
              <w:pStyle w:val="13"/>
            </w:pPr>
            <w:r>
              <w:t>其他商品和服务支出</w:t>
            </w:r>
          </w:p>
        </w:tc>
        <w:tc>
          <w:tcPr>
            <w:tcW w:w="2502" w:type="dxa"/>
            <w:vAlign w:val="center"/>
          </w:tcPr>
          <w:p>
            <w:pPr>
              <w:pStyle w:val="12"/>
            </w:pPr>
            <w:r>
              <w:t>0.90</w:t>
            </w:r>
          </w:p>
        </w:tc>
        <w:tc>
          <w:tcPr>
            <w:tcW w:w="2502" w:type="dxa"/>
            <w:vAlign w:val="center"/>
          </w:tcPr>
          <w:p>
            <w:pPr>
              <w:pStyle w:val="12"/>
            </w:pPr>
          </w:p>
        </w:tc>
        <w:tc>
          <w:tcPr>
            <w:tcW w:w="2502" w:type="dxa"/>
            <w:vAlign w:val="center"/>
          </w:tcPr>
          <w:p>
            <w:pPr>
              <w:pStyle w:val="12"/>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24</w:t>
            </w:r>
          </w:p>
        </w:tc>
        <w:tc>
          <w:tcPr>
            <w:tcW w:w="2501" w:type="dxa"/>
            <w:vAlign w:val="center"/>
          </w:tcPr>
          <w:p>
            <w:pPr>
              <w:pStyle w:val="13"/>
            </w:pPr>
            <w:r>
              <w:t>303</w:t>
            </w:r>
          </w:p>
        </w:tc>
        <w:tc>
          <w:tcPr>
            <w:tcW w:w="2505" w:type="dxa"/>
            <w:vAlign w:val="center"/>
          </w:tcPr>
          <w:p>
            <w:pPr>
              <w:pStyle w:val="13"/>
            </w:pPr>
            <w:r>
              <w:t>对个人和家庭的补助</w:t>
            </w:r>
          </w:p>
        </w:tc>
        <w:tc>
          <w:tcPr>
            <w:tcW w:w="2502" w:type="dxa"/>
            <w:vAlign w:val="center"/>
          </w:tcPr>
          <w:p>
            <w:pPr>
              <w:pStyle w:val="12"/>
            </w:pPr>
            <w:r>
              <w:t>162.60</w:t>
            </w:r>
          </w:p>
        </w:tc>
        <w:tc>
          <w:tcPr>
            <w:tcW w:w="2502" w:type="dxa"/>
            <w:vAlign w:val="center"/>
          </w:tcPr>
          <w:p>
            <w:pPr>
              <w:pStyle w:val="12"/>
            </w:pPr>
            <w:r>
              <w:t>162.60</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25</w:t>
            </w:r>
          </w:p>
        </w:tc>
        <w:tc>
          <w:tcPr>
            <w:tcW w:w="2501" w:type="dxa"/>
            <w:vAlign w:val="center"/>
          </w:tcPr>
          <w:p>
            <w:pPr>
              <w:pStyle w:val="13"/>
            </w:pPr>
            <w:r>
              <w:t>30302</w:t>
            </w:r>
          </w:p>
        </w:tc>
        <w:tc>
          <w:tcPr>
            <w:tcW w:w="2505" w:type="dxa"/>
            <w:vAlign w:val="center"/>
          </w:tcPr>
          <w:p>
            <w:pPr>
              <w:pStyle w:val="13"/>
            </w:pPr>
            <w:r>
              <w:t>退休费</w:t>
            </w:r>
          </w:p>
        </w:tc>
        <w:tc>
          <w:tcPr>
            <w:tcW w:w="2502" w:type="dxa"/>
            <w:vAlign w:val="center"/>
          </w:tcPr>
          <w:p>
            <w:pPr>
              <w:pStyle w:val="12"/>
            </w:pPr>
            <w:r>
              <w:t>148.35</w:t>
            </w:r>
          </w:p>
        </w:tc>
        <w:tc>
          <w:tcPr>
            <w:tcW w:w="2502" w:type="dxa"/>
            <w:vAlign w:val="center"/>
          </w:tcPr>
          <w:p>
            <w:pPr>
              <w:pStyle w:val="12"/>
            </w:pPr>
            <w:r>
              <w:t>148.35</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26</w:t>
            </w:r>
          </w:p>
        </w:tc>
        <w:tc>
          <w:tcPr>
            <w:tcW w:w="2501" w:type="dxa"/>
            <w:vAlign w:val="center"/>
          </w:tcPr>
          <w:p>
            <w:pPr>
              <w:pStyle w:val="13"/>
            </w:pPr>
            <w:r>
              <w:t>30305</w:t>
            </w:r>
          </w:p>
        </w:tc>
        <w:tc>
          <w:tcPr>
            <w:tcW w:w="2505" w:type="dxa"/>
            <w:vAlign w:val="center"/>
          </w:tcPr>
          <w:p>
            <w:pPr>
              <w:pStyle w:val="13"/>
            </w:pPr>
            <w:r>
              <w:t>生活补助</w:t>
            </w:r>
          </w:p>
        </w:tc>
        <w:tc>
          <w:tcPr>
            <w:tcW w:w="2502" w:type="dxa"/>
            <w:vAlign w:val="center"/>
          </w:tcPr>
          <w:p>
            <w:pPr>
              <w:pStyle w:val="12"/>
            </w:pPr>
            <w:r>
              <w:t>14.26</w:t>
            </w:r>
          </w:p>
        </w:tc>
        <w:tc>
          <w:tcPr>
            <w:tcW w:w="2502" w:type="dxa"/>
            <w:vAlign w:val="center"/>
          </w:tcPr>
          <w:p>
            <w:pPr>
              <w:pStyle w:val="12"/>
            </w:pPr>
            <w:r>
              <w:t>14.26</w:t>
            </w:r>
          </w:p>
        </w:tc>
        <w:tc>
          <w:tcPr>
            <w:tcW w:w="2502"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w:t>
            </w:r>
          </w:p>
        </w:tc>
        <w:tc>
          <w:tcPr>
            <w:tcW w:w="2501" w:type="dxa"/>
            <w:vAlign w:val="center"/>
          </w:tcPr>
          <w:p>
            <w:pPr>
              <w:pStyle w:val="15"/>
            </w:pPr>
            <w:r>
              <w:t>合计</w:t>
            </w:r>
          </w:p>
        </w:tc>
        <w:tc>
          <w:tcPr>
            <w:tcW w:w="2505" w:type="dxa"/>
            <w:vAlign w:val="center"/>
          </w:tcPr>
          <w:p>
            <w:pPr>
              <w:pStyle w:val="16"/>
            </w:pPr>
            <w:r>
              <w:t>16.50</w:t>
            </w:r>
          </w:p>
        </w:tc>
        <w:tc>
          <w:tcPr>
            <w:tcW w:w="2502" w:type="dxa"/>
            <w:vAlign w:val="center"/>
          </w:tcPr>
          <w:p>
            <w:pPr>
              <w:pStyle w:val="16"/>
            </w:pPr>
            <w:r>
              <w:t>16.50</w:t>
            </w:r>
          </w:p>
        </w:tc>
        <w:tc>
          <w:tcPr>
            <w:tcW w:w="2502" w:type="dxa"/>
            <w:vAlign w:val="center"/>
          </w:tcPr>
          <w:p>
            <w:pPr>
              <w:pStyle w:val="16"/>
            </w:pPr>
          </w:p>
        </w:tc>
        <w:tc>
          <w:tcPr>
            <w:tcW w:w="250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2</w:t>
            </w:r>
          </w:p>
        </w:tc>
        <w:tc>
          <w:tcPr>
            <w:tcW w:w="2501" w:type="dxa"/>
            <w:vAlign w:val="center"/>
          </w:tcPr>
          <w:p>
            <w:pPr>
              <w:pStyle w:val="13"/>
            </w:pPr>
            <w:r>
              <w:t>“三公”经费小计</w:t>
            </w:r>
          </w:p>
        </w:tc>
        <w:tc>
          <w:tcPr>
            <w:tcW w:w="2505" w:type="dxa"/>
            <w:vAlign w:val="center"/>
          </w:tcPr>
          <w:p>
            <w:pPr>
              <w:pStyle w:val="12"/>
            </w:pPr>
            <w:r>
              <w:t>1.00</w:t>
            </w:r>
          </w:p>
        </w:tc>
        <w:tc>
          <w:tcPr>
            <w:tcW w:w="2502" w:type="dxa"/>
            <w:vAlign w:val="center"/>
          </w:tcPr>
          <w:p>
            <w:pPr>
              <w:pStyle w:val="12"/>
            </w:pPr>
            <w:r>
              <w:t>1.00</w:t>
            </w: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3</w:t>
            </w:r>
          </w:p>
        </w:tc>
        <w:tc>
          <w:tcPr>
            <w:tcW w:w="2501" w:type="dxa"/>
            <w:vAlign w:val="center"/>
          </w:tcPr>
          <w:p>
            <w:pPr>
              <w:pStyle w:val="13"/>
            </w:pPr>
            <w:r>
              <w:t>一、因公出国（境）费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4</w:t>
            </w:r>
          </w:p>
        </w:tc>
        <w:tc>
          <w:tcPr>
            <w:tcW w:w="2501" w:type="dxa"/>
            <w:vAlign w:val="center"/>
          </w:tcPr>
          <w:p>
            <w:pPr>
              <w:pStyle w:val="13"/>
            </w:pPr>
            <w:r>
              <w:t xml:space="preserve">    其中：教学科研人员因公出国（境）费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5</w:t>
            </w:r>
          </w:p>
        </w:tc>
        <w:tc>
          <w:tcPr>
            <w:tcW w:w="2501" w:type="dxa"/>
            <w:vAlign w:val="center"/>
          </w:tcPr>
          <w:p>
            <w:pPr>
              <w:pStyle w:val="13"/>
            </w:pPr>
            <w:r>
              <w:t xml:space="preserve">          其他因公出国（境）费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6</w:t>
            </w:r>
          </w:p>
        </w:tc>
        <w:tc>
          <w:tcPr>
            <w:tcW w:w="2501" w:type="dxa"/>
            <w:vAlign w:val="center"/>
          </w:tcPr>
          <w:p>
            <w:pPr>
              <w:pStyle w:val="13"/>
            </w:pPr>
            <w:r>
              <w:t>二、公务用车购置及运维费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7</w:t>
            </w:r>
          </w:p>
        </w:tc>
        <w:tc>
          <w:tcPr>
            <w:tcW w:w="2501" w:type="dxa"/>
            <w:vAlign w:val="center"/>
          </w:tcPr>
          <w:p>
            <w:pPr>
              <w:pStyle w:val="13"/>
            </w:pPr>
            <w:r>
              <w:t xml:space="preserve">    其中：公务用车购置费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8</w:t>
            </w:r>
          </w:p>
        </w:tc>
        <w:tc>
          <w:tcPr>
            <w:tcW w:w="2501" w:type="dxa"/>
            <w:vAlign w:val="center"/>
          </w:tcPr>
          <w:p>
            <w:pPr>
              <w:pStyle w:val="13"/>
            </w:pPr>
            <w:r>
              <w:t xml:space="preserve">          公务用车运行维护费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9</w:t>
            </w:r>
          </w:p>
        </w:tc>
        <w:tc>
          <w:tcPr>
            <w:tcW w:w="2501" w:type="dxa"/>
            <w:vAlign w:val="center"/>
          </w:tcPr>
          <w:p>
            <w:pPr>
              <w:pStyle w:val="13"/>
            </w:pPr>
            <w:r>
              <w:t>三、公务接待费</w:t>
            </w:r>
          </w:p>
        </w:tc>
        <w:tc>
          <w:tcPr>
            <w:tcW w:w="2505" w:type="dxa"/>
            <w:vAlign w:val="center"/>
          </w:tcPr>
          <w:p>
            <w:pPr>
              <w:pStyle w:val="12"/>
            </w:pPr>
            <w:r>
              <w:t>1.00</w:t>
            </w:r>
          </w:p>
        </w:tc>
        <w:tc>
          <w:tcPr>
            <w:tcW w:w="2502" w:type="dxa"/>
            <w:vAlign w:val="center"/>
          </w:tcPr>
          <w:p>
            <w:pPr>
              <w:pStyle w:val="12"/>
            </w:pPr>
            <w:r>
              <w:t>1.00</w:t>
            </w: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10</w:t>
            </w:r>
          </w:p>
        </w:tc>
        <w:tc>
          <w:tcPr>
            <w:tcW w:w="2501" w:type="dxa"/>
            <w:vAlign w:val="center"/>
          </w:tcPr>
          <w:p>
            <w:pPr>
              <w:pStyle w:val="13"/>
            </w:pPr>
            <w:r>
              <w:t>四、会议费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11</w:t>
            </w:r>
          </w:p>
        </w:tc>
        <w:tc>
          <w:tcPr>
            <w:tcW w:w="2501" w:type="dxa"/>
            <w:vAlign w:val="center"/>
          </w:tcPr>
          <w:p>
            <w:pPr>
              <w:pStyle w:val="13"/>
            </w:pPr>
            <w:r>
              <w:t xml:space="preserve">    其中：省属高校业务性会议费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12</w:t>
            </w:r>
          </w:p>
        </w:tc>
        <w:tc>
          <w:tcPr>
            <w:tcW w:w="2501" w:type="dxa"/>
            <w:vAlign w:val="center"/>
          </w:tcPr>
          <w:p>
            <w:pPr>
              <w:pStyle w:val="13"/>
            </w:pPr>
            <w:r>
              <w:t xml:space="preserve">          其他会议费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13</w:t>
            </w:r>
          </w:p>
        </w:tc>
        <w:tc>
          <w:tcPr>
            <w:tcW w:w="2501" w:type="dxa"/>
            <w:vAlign w:val="center"/>
          </w:tcPr>
          <w:p>
            <w:pPr>
              <w:pStyle w:val="13"/>
            </w:pPr>
            <w:r>
              <w:t>五、培训费</w:t>
            </w:r>
          </w:p>
        </w:tc>
        <w:tc>
          <w:tcPr>
            <w:tcW w:w="2505" w:type="dxa"/>
            <w:vAlign w:val="center"/>
          </w:tcPr>
          <w:p>
            <w:pPr>
              <w:pStyle w:val="12"/>
            </w:pPr>
            <w:r>
              <w:t>15.50</w:t>
            </w:r>
          </w:p>
        </w:tc>
        <w:tc>
          <w:tcPr>
            <w:tcW w:w="2502" w:type="dxa"/>
            <w:vAlign w:val="center"/>
          </w:tcPr>
          <w:p>
            <w:pPr>
              <w:pStyle w:val="12"/>
            </w:pPr>
            <w:r>
              <w:t>15.50</w:t>
            </w:r>
          </w:p>
        </w:tc>
        <w:tc>
          <w:tcPr>
            <w:tcW w:w="2502" w:type="dxa"/>
            <w:vAlign w:val="center"/>
          </w:tcPr>
          <w:p>
            <w:pPr>
              <w:pStyle w:val="12"/>
            </w:pPr>
          </w:p>
        </w:tc>
        <w:tc>
          <w:tcPr>
            <w:tcW w:w="2502" w:type="dxa"/>
            <w:vAlign w:val="center"/>
          </w:tcPr>
          <w:p>
            <w:pPr>
              <w:pStyle w:val="12"/>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隆尧县卫生健康局本级2024年单位预算信息公开情况说明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按照《中华人民共和国预算法》、《地方预决算公开操作规程》和《关于进一步推进预算公开工作的实施意见》规定，现将隆尧县卫生健康局本级2024年单位预算公开如下：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（一）负责起草卫生和计划生育、中医药事业发展</w:t>
      </w:r>
      <w:r>
        <w:rPr>
          <w:rFonts w:hint="eastAsia" w:ascii="仿宋" w:hAnsi="仿宋" w:eastAsia="仿宋" w:cs="仿宋"/>
          <w:b/>
          <w:color w:val="000000"/>
          <w:sz w:val="32"/>
          <w:lang w:eastAsia="zh-CN"/>
        </w:rPr>
        <w:t>的</w:t>
      </w:r>
      <w:r>
        <w:rPr>
          <w:rFonts w:hint="eastAsia" w:ascii="仿宋" w:hAnsi="仿宋" w:eastAsia="仿宋" w:cs="仿宋"/>
          <w:b/>
          <w:color w:val="000000"/>
          <w:sz w:val="32"/>
        </w:rPr>
        <w:t>地方性规章制度，拟定卫生和计划生育规划和政策措施，监督实施卫生和计划生育技术标准和技术规范。负责协调推进医药卫生体制改革和医疗保障,统筹规划与协调卫生和计划生育服务资源配置，指导区域卫生和计划生育规划的编制和实施。</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二）负责组织实施疾病预防控制规划、计划免疫规划和严重危害人民健康的公共卫生问题的干预措施，协调有关部门对重大疾病实施综合防控与干预，制定卫生应急和紧急医学救援预案、突发公共卫生事件监测和风险评估计划，组织和指导实施突发公共卫生事件预防控制与医疗应急处置，向上级部门报告法定传染病疫情信息、突发公共卫生事件应急处置信息。</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（三）负责职责范围内的职业卫生、放射卫生、环境卫生、学校卫生、公共场所和饮用水的卫生安全监督管理，组织开展相关监测、调查、评估和监督，负责传染病防治监督。</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四）拟订基层卫生和计划生育服务、妇幼卫生发展规划和政策措施并组织实施，指导基层卫生和计划生育、妇幼卫生服务体系建设，推进基本公共卫生和计划生育服务均等化，完善基层运行新机制和乡村医生管理制度。</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五）负责制定医疗机构医疗服务的全行业管理办法并监督实施。制定医疗机构及其医疗服务、医疗技术、医疗质量、医疗安全的规范并组织实施，会同有关部门组织实施卫生专业技术人员准入。实施卫生专业技术人员执业规则和服务规范，建立医疗机构医疗服务评价和监督体系。</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（六）负责组织推进公立医院改革，建立公益性为导向的绩效考核和评价运行机制，建设和谐医患关系，提出医疗服务和药品价格政策的建议。</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七）负责组织实施国家药物政策；组织落实省、市制定药物政策；拟定基本药物采购、配送、使用的管理措施，监督和规范各级医疗机构基本药物使用，会同有关部门落实基本药物价格政策，提出全县基本药物价格政策建议。</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八）贯彻落实计划生育工作的方针、政策，组织监测计划生育发展动态，提出发布计划生育安全预警预报信息建议。负责出生人口性别比的综合治理工作。制定计划生育技术服务管理制度并监督实施。负责再生育管理工作。拟定优生优育和提高出生人口素质的政策措施并组织实施，推动实施计划生育生殖健康促进计划，降低出生缺陷人口数量。</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九）组织建立计划生育利益导向、计划生育特殊困难家庭扶助和促进计划生育家庭发展等机制。负责协调推进有关部门、群众团体履行计划生育工作相关职责，建立与经济社会发展政策的衔接机制，提出稳定低生育水平政策措施。</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（十）制定流动人口计划生育服务管理制度并组织落实，负责流动人口计划生育区域协作，推动建立流动人口卫生和计划生育信息共享和公共服务工作机制。</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（十一）组织拟订全县卫生和计划生育人才发展规划，指导卫生和计划生育人才队伍建设，加强全科医生等急需紧缺专业人才培养和培训。</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（十二）组织拟订全县卫生和计划生育科技发展规划，组织实施卫生和计划生育相关科研项目。会同有关部门制定医学教育发展规划和计划生育教育，组织实施毕业后医学教育和继续医学教育。</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（十三）指导卫生和计划生育工作，完善综合监督执法体系，规范执法行为，监督检查法律法规和政策措施的落实，组织查处重大违法行为。坚持计划生育目标管理责任制，监督落实计划生育一票否决制。</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（十四）负责卫生和计划生育宣传、健康教育、健康促进和信息化建设等工作，依法组织实施统计调查，参与人口基础信息库建设。组织指导国际交流合作与援外工作，开展与港澳台的交流与合作。</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（十五）拟定中医药中长期发展规划，并纳入卫生和计划生育事业发展总体规划和战略目标。</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（十六）负责县保健对象的医疗保健工作；负责重要会议与重大活动的医疗卫生保障工作。</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（十七）承担爱国卫生运动委员会、县深化医药卫生体制改革领导小组、县艾滋病防治工作委员会和县计划生育领导小组的日常工作。</w:t>
      </w:r>
    </w:p>
    <w:p>
      <w:pPr>
        <w:spacing w:before="0" w:after="0" w:line="240" w:lineRule="auto"/>
        <w:ind w:firstLine="640"/>
        <w:jc w:val="left"/>
        <w:outlineLvl w:val="9"/>
        <w:rPr>
          <w:rFonts w:hint="eastAsia" w:ascii="仿宋" w:hAnsi="仿宋" w:eastAsia="仿宋" w:cs="仿宋"/>
          <w:b/>
          <w:color w:val="000000"/>
          <w:sz w:val="32"/>
        </w:rPr>
      </w:pPr>
      <w:r>
        <w:rPr>
          <w:rFonts w:hint="eastAsia" w:ascii="仿宋" w:hAnsi="仿宋" w:eastAsia="仿宋" w:cs="仿宋"/>
          <w:b/>
          <w:color w:val="000000"/>
          <w:sz w:val="32"/>
        </w:rPr>
        <w:t>（十八）承办县政府交办的其他事项。</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隆尧县卫生健康局本级</w:t>
            </w:r>
          </w:p>
        </w:tc>
        <w:tc>
          <w:tcPr>
            <w:tcW w:w="2464" w:type="dxa"/>
            <w:vAlign w:val="center"/>
          </w:tcPr>
          <w:p>
            <w:pPr>
              <w:pStyle w:val="14"/>
            </w:pPr>
            <w:r>
              <w:t>行政</w:t>
            </w:r>
          </w:p>
        </w:tc>
        <w:tc>
          <w:tcPr>
            <w:tcW w:w="2464" w:type="dxa"/>
            <w:vAlign w:val="center"/>
          </w:tcPr>
          <w:p>
            <w:pPr>
              <w:pStyle w:val="14"/>
            </w:pPr>
            <w:r>
              <w:t>正科级</w:t>
            </w:r>
          </w:p>
        </w:tc>
        <w:tc>
          <w:tcPr>
            <w:tcW w:w="2464" w:type="dxa"/>
            <w:vAlign w:val="center"/>
          </w:tcPr>
          <w:p>
            <w:pPr>
              <w:pStyle w:val="14"/>
            </w:pPr>
            <w:r>
              <w:t>财政拨款</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按照预算管理有关规定，目前我局预算的编制实行综合预算制度，即全部收入和支出都反映预算中。隆尧县卫健局机关包含在单位预算中。</w:t>
      </w:r>
    </w:p>
    <w:p>
      <w:pPr>
        <w:pStyle w:val="19"/>
      </w:pPr>
      <w:r>
        <w:t>1</w:t>
      </w:r>
      <w:r>
        <w:rPr>
          <w:rFonts w:hint="eastAsia" w:ascii="宋体" w:hAnsi="宋体" w:eastAsia="宋体" w:cs="宋体"/>
        </w:rPr>
        <w:t>、收入说明</w:t>
      </w:r>
    </w:p>
    <w:p>
      <w:pPr>
        <w:pStyle w:val="19"/>
        <w:ind w:left="0" w:leftChars="0" w:firstLine="560" w:firstLineChars="200"/>
        <w:rPr>
          <w:rFonts w:hint="eastAsia"/>
        </w:rPr>
      </w:pPr>
      <w:r>
        <w:rPr>
          <w:rFonts w:hint="eastAsia"/>
        </w:rPr>
        <w:t>反映本单位所有预算单位当年的全部收入。2024年预算收入2396.35万元,其中一般公共预算收入2396.35万元，政府性基金预算收入0万元，国有资本经营预算收入0万元，财政专户核拨收入0万元，单位资金收入0万元，上年结转结余0万元。</w:t>
      </w:r>
    </w:p>
    <w:p>
      <w:pPr>
        <w:pStyle w:val="19"/>
        <w:rPr>
          <w:rFonts w:hint="eastAsia"/>
        </w:rPr>
      </w:pPr>
      <w:r>
        <w:rPr>
          <w:rFonts w:hint="eastAsia"/>
        </w:rPr>
        <w:t>2、支出说明</w:t>
      </w:r>
    </w:p>
    <w:p>
      <w:pPr>
        <w:pStyle w:val="19"/>
        <w:rPr>
          <w:rFonts w:hint="eastAsia"/>
        </w:rPr>
      </w:pPr>
      <w:r>
        <w:rPr>
          <w:rFonts w:hint="eastAsia"/>
        </w:rPr>
        <w:t>收支预算总表支出栏、基本支出表、项目支出表按经济分类和支出功能分类科目编制，反映隆尧县卫健局年度单位预算中支出预算的总体情况。2024年支出预算2396.35万元，其中基本支出705.33万元，包括人员经费660.33万元和日常公用经费45.4万元；项目支出1690.61万元，主要为基本公共卫生、重大公共卫生项目、其他公共卫生支出、中医药、计划生育事务等支出、农村基础设施建设项目等专项资金。</w:t>
      </w:r>
    </w:p>
    <w:p>
      <w:pPr>
        <w:pStyle w:val="19"/>
        <w:rPr>
          <w:rFonts w:hint="eastAsia"/>
        </w:rPr>
      </w:pPr>
      <w:r>
        <w:rPr>
          <w:rFonts w:hint="eastAsia"/>
        </w:rPr>
        <w:t>3、比上年增减情况</w:t>
      </w:r>
    </w:p>
    <w:p>
      <w:pPr>
        <w:pStyle w:val="19"/>
        <w:rPr>
          <w:rFonts w:hint="eastAsia"/>
        </w:rPr>
      </w:pPr>
      <w:r>
        <w:rPr>
          <w:rFonts w:hint="eastAsia"/>
        </w:rPr>
        <w:t>2024年单位预算收支安排2396.35万元，较2023年减少6029.39万元，其中：基本支出减少81.57万元，主要为减少日常公用经费和人员经费支出；项目支出减少5947.83万元，主要为减少卫生健康支出、基本公共卫生服务项目资金、突发公共卫生事件应急处理、其他公共卫生支出、中医药、计划生育事务等项目资金。</w:t>
      </w:r>
    </w:p>
    <w:p>
      <w:pPr>
        <w:spacing w:before="10" w:after="10" w:line="240" w:lineRule="auto"/>
        <w:ind w:firstLine="640"/>
        <w:jc w:val="left"/>
        <w:outlineLvl w:val="5"/>
        <w:rPr>
          <w:rFonts w:hint="eastAsia"/>
        </w:rPr>
      </w:pPr>
      <w:r>
        <w:rPr>
          <w:rFonts w:hint="eastAsia"/>
        </w:rPr>
        <w:t xml:space="preserve"> </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rPr>
          <w:rFonts w:hint="eastAsia"/>
        </w:rPr>
      </w:pPr>
      <w:r>
        <w:rPr>
          <w:rFonts w:hint="eastAsia"/>
        </w:rPr>
        <w:t>2024年,我单位运行经费共计安排45.4万元,主要用于日常维修、办公用房水电费、办公用房取暖费、日常办公、耗材、书报杂志，公共卫生网络费（光纤）、电话费、文件资料、档案袋等印刷，本单位委托外单位办理业务费用、传真机、单位职工的教育和工会活动经费、打印机、复印机、计算机等办公设备购置等费用。</w:t>
      </w:r>
    </w:p>
    <w:p>
      <w:pPr>
        <w:pStyle w:val="19"/>
        <w:rPr>
          <w:rFonts w:hint="eastAsia"/>
        </w:rPr>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2024年，我单位财政拨款“三公”经费预算1万元，其中：因公出国（境）费0万元；公务用车购置及运维费0万元（其中：公务用车购置费为0万元，公务用车运维费0万元）；公务接待费1万元，与2023年相比减少1万元，减少的主要原因是：落实党的政策，厉行节约，减少不必要的开支。</w:t>
      </w:r>
    </w:p>
    <w:p>
      <w:pPr>
        <w:pStyle w:val="21"/>
        <w:ind w:left="0" w:leftChars="0" w:firstLine="0" w:firstLineChars="0"/>
      </w:pP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color w:val="000000"/>
          <w:sz w:val="28"/>
        </w:rPr>
        <w:t>1、2019年农村改厕“两高沿线”项目绩效目标表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13052524P000005100735</w:t>
            </w:r>
          </w:p>
        </w:tc>
        <w:tc>
          <w:tcPr>
            <w:tcW w:w="2835" w:type="dxa"/>
            <w:vAlign w:val="center"/>
          </w:tcPr>
          <w:p>
            <w:pPr>
              <w:pStyle w:val="11"/>
            </w:pPr>
            <w:r>
              <w:t>项目名称</w:t>
            </w:r>
          </w:p>
        </w:tc>
        <w:tc>
          <w:tcPr>
            <w:tcW w:w="6095" w:type="dxa"/>
            <w:gridSpan w:val="3"/>
            <w:vAlign w:val="center"/>
          </w:tcPr>
          <w:p>
            <w:pPr>
              <w:pStyle w:val="13"/>
            </w:pPr>
            <w:r>
              <w:t>2019年农村改厕“两高沿线”项目</w:t>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67.09</w:t>
            </w:r>
          </w:p>
        </w:tc>
        <w:tc>
          <w:tcPr>
            <w:tcW w:w="2835" w:type="dxa"/>
            <w:vAlign w:val="center"/>
          </w:tcPr>
          <w:p>
            <w:pPr>
              <w:pStyle w:val="11"/>
            </w:pPr>
            <w:r>
              <w:t>其中：财政    资金</w:t>
            </w:r>
          </w:p>
        </w:tc>
        <w:tc>
          <w:tcPr>
            <w:tcW w:w="2551" w:type="dxa"/>
            <w:vAlign w:val="center"/>
          </w:tcPr>
          <w:p>
            <w:pPr>
              <w:pStyle w:val="13"/>
            </w:pPr>
            <w:r>
              <w:t>67.09</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 xml:space="preserve">2019年农村改厕项目“两高沿线”质保金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17.00</w:t>
            </w:r>
          </w:p>
        </w:tc>
        <w:tc>
          <w:tcPr>
            <w:tcW w:w="2835" w:type="dxa"/>
            <w:vAlign w:val="center"/>
          </w:tcPr>
          <w:p>
            <w:pPr>
              <w:pStyle w:val="14"/>
            </w:pPr>
            <w:r>
              <w:t>35.00</w:t>
            </w:r>
          </w:p>
        </w:tc>
        <w:tc>
          <w:tcPr>
            <w:tcW w:w="2551" w:type="dxa"/>
            <w:vAlign w:val="center"/>
          </w:tcPr>
          <w:p>
            <w:pPr>
              <w:pStyle w:val="14"/>
            </w:pPr>
            <w:r>
              <w:t>67.09</w:t>
            </w:r>
          </w:p>
        </w:tc>
        <w:tc>
          <w:tcPr>
            <w:tcW w:w="3544" w:type="dxa"/>
            <w:gridSpan w:val="2"/>
            <w:vAlign w:val="center"/>
          </w:tcPr>
          <w:p>
            <w:pPr>
              <w:pStyle w:val="14"/>
            </w:pPr>
            <w:r>
              <w:t>67.09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1.改善农村生活环境，人民群众满意</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2019年“两高沿线”农村厕所改造数</w:t>
            </w:r>
          </w:p>
        </w:tc>
        <w:tc>
          <w:tcPr>
            <w:tcW w:w="5386" w:type="dxa"/>
            <w:vAlign w:val="center"/>
          </w:tcPr>
          <w:p>
            <w:pPr>
              <w:pStyle w:val="13"/>
            </w:pPr>
            <w:r>
              <w:t>2019年“两高沿线”农村厕所改造数</w:t>
            </w:r>
          </w:p>
        </w:tc>
        <w:tc>
          <w:tcPr>
            <w:tcW w:w="2268" w:type="dxa"/>
            <w:vAlign w:val="center"/>
          </w:tcPr>
          <w:p>
            <w:pPr>
              <w:pStyle w:val="13"/>
            </w:pPr>
            <w:r>
              <w:t>5139座</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施工质量标准合格率</w:t>
            </w:r>
          </w:p>
        </w:tc>
        <w:tc>
          <w:tcPr>
            <w:tcW w:w="5386" w:type="dxa"/>
            <w:vAlign w:val="center"/>
          </w:tcPr>
          <w:p>
            <w:pPr>
              <w:pStyle w:val="13"/>
            </w:pPr>
            <w:r>
              <w:t>施工质量标准合格率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2年质保期满，工程款和质保金全部拨付</w:t>
            </w:r>
          </w:p>
        </w:tc>
        <w:tc>
          <w:tcPr>
            <w:tcW w:w="5386" w:type="dxa"/>
            <w:vAlign w:val="center"/>
          </w:tcPr>
          <w:p>
            <w:pPr>
              <w:pStyle w:val="13"/>
            </w:pPr>
            <w:r>
              <w:t>2024年底完成率</w:t>
            </w:r>
          </w:p>
          <w:p>
            <w:pPr>
              <w:pStyle w:val="13"/>
            </w:pP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按照实际成本</w:t>
            </w:r>
          </w:p>
        </w:tc>
        <w:tc>
          <w:tcPr>
            <w:tcW w:w="5386" w:type="dxa"/>
            <w:vAlign w:val="center"/>
          </w:tcPr>
          <w:p>
            <w:pPr>
              <w:pStyle w:val="13"/>
            </w:pPr>
            <w:r>
              <w:t>依据审核报告实际金额</w:t>
            </w:r>
          </w:p>
        </w:tc>
        <w:tc>
          <w:tcPr>
            <w:tcW w:w="2268" w:type="dxa"/>
            <w:vAlign w:val="center"/>
          </w:tcPr>
          <w:p>
            <w:pPr>
              <w:pStyle w:val="13"/>
            </w:pPr>
            <w:r>
              <w:t>67.09万元</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“两高沿线”乡村整体环境卫生干净率</w:t>
            </w:r>
          </w:p>
        </w:tc>
        <w:tc>
          <w:tcPr>
            <w:tcW w:w="5386" w:type="dxa"/>
            <w:vAlign w:val="center"/>
          </w:tcPr>
          <w:p>
            <w:pPr>
              <w:pStyle w:val="13"/>
            </w:pPr>
            <w:r>
              <w:t>“两高沿线”乡村整体环境卫生干净率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5386" w:type="dxa"/>
            <w:vAlign w:val="center"/>
          </w:tcPr>
          <w:p>
            <w:pPr>
              <w:pStyle w:val="13"/>
            </w:pPr>
            <w:r>
              <w:t>改厕户满意率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工作实施方案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2、2019年农村改厕项目绩效目标表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13052524P00000510074Q</w:t>
            </w:r>
          </w:p>
        </w:tc>
        <w:tc>
          <w:tcPr>
            <w:tcW w:w="2835" w:type="dxa"/>
            <w:vAlign w:val="center"/>
          </w:tcPr>
          <w:p>
            <w:pPr>
              <w:pStyle w:val="11"/>
            </w:pPr>
            <w:r>
              <w:t>项目名称</w:t>
            </w:r>
          </w:p>
        </w:tc>
        <w:tc>
          <w:tcPr>
            <w:tcW w:w="6095" w:type="dxa"/>
            <w:gridSpan w:val="3"/>
            <w:vAlign w:val="center"/>
          </w:tcPr>
          <w:p>
            <w:pPr>
              <w:pStyle w:val="13"/>
            </w:pPr>
            <w:r>
              <w:t>2019年农村改厕项目</w:t>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45.43</w:t>
            </w:r>
          </w:p>
        </w:tc>
        <w:tc>
          <w:tcPr>
            <w:tcW w:w="2835" w:type="dxa"/>
            <w:vAlign w:val="center"/>
          </w:tcPr>
          <w:p>
            <w:pPr>
              <w:pStyle w:val="11"/>
            </w:pPr>
            <w:r>
              <w:t>其中：财政    资金</w:t>
            </w:r>
          </w:p>
        </w:tc>
        <w:tc>
          <w:tcPr>
            <w:tcW w:w="2551" w:type="dxa"/>
            <w:vAlign w:val="center"/>
          </w:tcPr>
          <w:p>
            <w:pPr>
              <w:pStyle w:val="13"/>
            </w:pPr>
            <w:r>
              <w:t>45.43</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2019年农村改厕项目质保金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12.00</w:t>
            </w:r>
          </w:p>
        </w:tc>
        <w:tc>
          <w:tcPr>
            <w:tcW w:w="2835" w:type="dxa"/>
            <w:vAlign w:val="center"/>
          </w:tcPr>
          <w:p>
            <w:pPr>
              <w:pStyle w:val="14"/>
            </w:pPr>
            <w:r>
              <w:t>24.00</w:t>
            </w:r>
          </w:p>
        </w:tc>
        <w:tc>
          <w:tcPr>
            <w:tcW w:w="2551" w:type="dxa"/>
            <w:vAlign w:val="center"/>
          </w:tcPr>
          <w:p>
            <w:pPr>
              <w:pStyle w:val="14"/>
            </w:pPr>
            <w:r>
              <w:t>45.43</w:t>
            </w:r>
          </w:p>
        </w:tc>
        <w:tc>
          <w:tcPr>
            <w:tcW w:w="3544" w:type="dxa"/>
            <w:gridSpan w:val="2"/>
            <w:vAlign w:val="center"/>
          </w:tcPr>
          <w:p>
            <w:pPr>
              <w:pStyle w:val="14"/>
            </w:pPr>
            <w:r>
              <w:t>45.43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1.改善农村生活环境，人民群众满意</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2019年“两高沿线”农村厕所改造数</w:t>
            </w:r>
          </w:p>
        </w:tc>
        <w:tc>
          <w:tcPr>
            <w:tcW w:w="5386" w:type="dxa"/>
            <w:vAlign w:val="center"/>
          </w:tcPr>
          <w:p>
            <w:pPr>
              <w:pStyle w:val="13"/>
            </w:pPr>
            <w:r>
              <w:t>2019年“两高沿线”农村厕所改造数</w:t>
            </w:r>
          </w:p>
        </w:tc>
        <w:tc>
          <w:tcPr>
            <w:tcW w:w="2268" w:type="dxa"/>
            <w:vAlign w:val="center"/>
          </w:tcPr>
          <w:p>
            <w:pPr>
              <w:pStyle w:val="13"/>
            </w:pPr>
            <w:r>
              <w:t>25215座</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施工质量标准合格率</w:t>
            </w:r>
          </w:p>
        </w:tc>
        <w:tc>
          <w:tcPr>
            <w:tcW w:w="5386" w:type="dxa"/>
            <w:vAlign w:val="center"/>
          </w:tcPr>
          <w:p>
            <w:pPr>
              <w:pStyle w:val="13"/>
            </w:pPr>
            <w:r>
              <w:t>施工质量标准合格率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2年质保期满，工程款和质保金全部拨付</w:t>
            </w:r>
          </w:p>
        </w:tc>
        <w:tc>
          <w:tcPr>
            <w:tcW w:w="5386" w:type="dxa"/>
            <w:vAlign w:val="center"/>
          </w:tcPr>
          <w:p>
            <w:pPr>
              <w:pStyle w:val="13"/>
            </w:pPr>
            <w:r>
              <w:t>2024年底完成率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按照实际成本</w:t>
            </w:r>
          </w:p>
        </w:tc>
        <w:tc>
          <w:tcPr>
            <w:tcW w:w="5386" w:type="dxa"/>
            <w:vAlign w:val="center"/>
          </w:tcPr>
          <w:p>
            <w:pPr>
              <w:pStyle w:val="13"/>
            </w:pPr>
            <w:r>
              <w:t>依据审核报告实际金额</w:t>
            </w:r>
          </w:p>
        </w:tc>
        <w:tc>
          <w:tcPr>
            <w:tcW w:w="2268" w:type="dxa"/>
            <w:vAlign w:val="center"/>
          </w:tcPr>
          <w:p>
            <w:pPr>
              <w:pStyle w:val="13"/>
            </w:pPr>
            <w:r>
              <w:t>45.43万元</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“两高沿线”乡村整体环境卫生干净率</w:t>
            </w:r>
          </w:p>
        </w:tc>
        <w:tc>
          <w:tcPr>
            <w:tcW w:w="5386" w:type="dxa"/>
            <w:vAlign w:val="center"/>
          </w:tcPr>
          <w:p>
            <w:pPr>
              <w:pStyle w:val="13"/>
            </w:pPr>
            <w:r>
              <w:t>“两高沿线”乡村整体环境卫生干净率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5386" w:type="dxa"/>
            <w:vAlign w:val="center"/>
          </w:tcPr>
          <w:p>
            <w:pPr>
              <w:pStyle w:val="13"/>
            </w:pPr>
            <w:r>
              <w:t>改厕户满意率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工作实施方案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3、2021年农村改厕项目绩效目标表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13052524P00000510075C</w:t>
            </w:r>
          </w:p>
        </w:tc>
        <w:tc>
          <w:tcPr>
            <w:tcW w:w="2835" w:type="dxa"/>
            <w:vAlign w:val="center"/>
          </w:tcPr>
          <w:p>
            <w:pPr>
              <w:pStyle w:val="11"/>
            </w:pPr>
            <w:r>
              <w:t>项目名称</w:t>
            </w:r>
          </w:p>
        </w:tc>
        <w:tc>
          <w:tcPr>
            <w:tcW w:w="6095" w:type="dxa"/>
            <w:gridSpan w:val="3"/>
            <w:vAlign w:val="center"/>
          </w:tcPr>
          <w:p>
            <w:pPr>
              <w:pStyle w:val="13"/>
            </w:pPr>
            <w:r>
              <w:t>2021年农村改厕项目</w:t>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62.00</w:t>
            </w:r>
          </w:p>
        </w:tc>
        <w:tc>
          <w:tcPr>
            <w:tcW w:w="2835" w:type="dxa"/>
            <w:vAlign w:val="center"/>
          </w:tcPr>
          <w:p>
            <w:pPr>
              <w:pStyle w:val="11"/>
            </w:pPr>
            <w:r>
              <w:t>其中：财政    资金</w:t>
            </w:r>
          </w:p>
        </w:tc>
        <w:tc>
          <w:tcPr>
            <w:tcW w:w="2551" w:type="dxa"/>
            <w:vAlign w:val="center"/>
          </w:tcPr>
          <w:p>
            <w:pPr>
              <w:pStyle w:val="13"/>
            </w:pPr>
            <w:r>
              <w:t>62.00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2021年农村改厕项目质保金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16.00</w:t>
            </w:r>
          </w:p>
        </w:tc>
        <w:tc>
          <w:tcPr>
            <w:tcW w:w="2835" w:type="dxa"/>
            <w:vAlign w:val="center"/>
          </w:tcPr>
          <w:p>
            <w:pPr>
              <w:pStyle w:val="14"/>
            </w:pPr>
            <w:r>
              <w:t>35.00</w:t>
            </w:r>
          </w:p>
        </w:tc>
        <w:tc>
          <w:tcPr>
            <w:tcW w:w="2551" w:type="dxa"/>
            <w:vAlign w:val="center"/>
          </w:tcPr>
          <w:p>
            <w:pPr>
              <w:pStyle w:val="14"/>
            </w:pPr>
            <w:r>
              <w:t>62.00</w:t>
            </w:r>
          </w:p>
        </w:tc>
        <w:tc>
          <w:tcPr>
            <w:tcW w:w="3544" w:type="dxa"/>
            <w:gridSpan w:val="2"/>
            <w:vAlign w:val="center"/>
          </w:tcPr>
          <w:p>
            <w:pPr>
              <w:pStyle w:val="14"/>
            </w:pPr>
            <w:r>
              <w:t>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1.改善农村生活环境，人民群众满意，改厕工程款全部拨付到位</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2021年度全县农村厕所改造数</w:t>
            </w:r>
          </w:p>
        </w:tc>
        <w:tc>
          <w:tcPr>
            <w:tcW w:w="5386" w:type="dxa"/>
            <w:vAlign w:val="center"/>
          </w:tcPr>
          <w:p>
            <w:pPr>
              <w:pStyle w:val="13"/>
            </w:pPr>
            <w:r>
              <w:t>完成了2021年农村厕所改造数</w:t>
            </w:r>
          </w:p>
        </w:tc>
        <w:tc>
          <w:tcPr>
            <w:tcW w:w="2268" w:type="dxa"/>
            <w:vAlign w:val="center"/>
          </w:tcPr>
          <w:p>
            <w:pPr>
              <w:pStyle w:val="13"/>
            </w:pPr>
            <w:r>
              <w:t>1808座</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改厕户使用率</w:t>
            </w:r>
          </w:p>
        </w:tc>
        <w:tc>
          <w:tcPr>
            <w:tcW w:w="5386" w:type="dxa"/>
            <w:vAlign w:val="center"/>
          </w:tcPr>
          <w:p>
            <w:pPr>
              <w:pStyle w:val="13"/>
            </w:pPr>
            <w:r>
              <w:t>施工质量标准合格率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2024年底</w:t>
            </w:r>
          </w:p>
        </w:tc>
        <w:tc>
          <w:tcPr>
            <w:tcW w:w="5386" w:type="dxa"/>
            <w:vAlign w:val="center"/>
          </w:tcPr>
          <w:p>
            <w:pPr>
              <w:pStyle w:val="13"/>
            </w:pPr>
            <w:r>
              <w:t>审计完成后将工程款一次性付清，质保金交至指定账户率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按照实际成本</w:t>
            </w:r>
          </w:p>
        </w:tc>
        <w:tc>
          <w:tcPr>
            <w:tcW w:w="5386" w:type="dxa"/>
            <w:vAlign w:val="center"/>
          </w:tcPr>
          <w:p>
            <w:pPr>
              <w:pStyle w:val="13"/>
            </w:pPr>
            <w:r>
              <w:t>依据审核报告实际成本</w:t>
            </w:r>
          </w:p>
        </w:tc>
        <w:tc>
          <w:tcPr>
            <w:tcW w:w="2268" w:type="dxa"/>
            <w:vAlign w:val="center"/>
          </w:tcPr>
          <w:p>
            <w:pPr>
              <w:pStyle w:val="13"/>
            </w:pPr>
            <w:r>
              <w:t>62万元</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乡村整体环境卫生大大提高</w:t>
            </w:r>
          </w:p>
        </w:tc>
        <w:tc>
          <w:tcPr>
            <w:tcW w:w="5386" w:type="dxa"/>
            <w:vAlign w:val="center"/>
          </w:tcPr>
          <w:p>
            <w:pPr>
              <w:pStyle w:val="13"/>
            </w:pPr>
            <w:r>
              <w:t>农村群众生活幸福感获得感增强</w:t>
            </w:r>
          </w:p>
        </w:tc>
        <w:tc>
          <w:tcPr>
            <w:tcW w:w="2268" w:type="dxa"/>
            <w:vAlign w:val="center"/>
          </w:tcPr>
          <w:p>
            <w:pPr>
              <w:pStyle w:val="13"/>
            </w:pPr>
            <w:r>
              <w:t>不断提升</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5386" w:type="dxa"/>
            <w:vAlign w:val="center"/>
          </w:tcPr>
          <w:p>
            <w:pPr>
              <w:pStyle w:val="13"/>
            </w:pPr>
            <w:r>
              <w:t>改厕户满意率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工作实施方案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4、差额人员项目绩效目标表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13052524P000005100470</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69.14</w:t>
            </w:r>
          </w:p>
        </w:tc>
        <w:tc>
          <w:tcPr>
            <w:tcW w:w="2835" w:type="dxa"/>
            <w:vAlign w:val="center"/>
          </w:tcPr>
          <w:p>
            <w:pPr>
              <w:pStyle w:val="11"/>
            </w:pPr>
            <w:r>
              <w:t>其中：财政    资金</w:t>
            </w:r>
          </w:p>
        </w:tc>
        <w:tc>
          <w:tcPr>
            <w:tcW w:w="2551" w:type="dxa"/>
            <w:vAlign w:val="center"/>
          </w:tcPr>
          <w:p>
            <w:pPr>
              <w:pStyle w:val="13"/>
            </w:pPr>
            <w:r>
              <w:t>69.14</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用于乡镇卫生院人员工资发放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17.29</w:t>
            </w:r>
          </w:p>
        </w:tc>
        <w:tc>
          <w:tcPr>
            <w:tcW w:w="2835" w:type="dxa"/>
            <w:vAlign w:val="center"/>
          </w:tcPr>
          <w:p>
            <w:pPr>
              <w:pStyle w:val="14"/>
            </w:pPr>
            <w:r>
              <w:t>34.57</w:t>
            </w:r>
          </w:p>
        </w:tc>
        <w:tc>
          <w:tcPr>
            <w:tcW w:w="2551" w:type="dxa"/>
            <w:vAlign w:val="center"/>
          </w:tcPr>
          <w:p>
            <w:pPr>
              <w:pStyle w:val="14"/>
            </w:pPr>
            <w:r>
              <w:t>51.86</w:t>
            </w:r>
          </w:p>
        </w:tc>
        <w:tc>
          <w:tcPr>
            <w:tcW w:w="3544" w:type="dxa"/>
            <w:gridSpan w:val="2"/>
            <w:vAlign w:val="center"/>
          </w:tcPr>
          <w:p>
            <w:pPr>
              <w:pStyle w:val="14"/>
            </w:pPr>
            <w:r>
              <w:t>69.14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1.推进乡镇卫生院人员改革制度完成</w:t>
            </w:r>
            <w:r>
              <w:tab/>
            </w:r>
            <w:r>
              <w:tab/>
            </w:r>
            <w:r>
              <w:tab/>
            </w:r>
            <w:r>
              <w:tab/>
            </w:r>
            <w:r>
              <w:tab/>
            </w:r>
            <w:r>
              <w:tab/>
            </w:r>
            <w:r>
              <w:tab/>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乡镇卫生院人员数</w:t>
            </w:r>
          </w:p>
        </w:tc>
        <w:tc>
          <w:tcPr>
            <w:tcW w:w="5386" w:type="dxa"/>
            <w:vAlign w:val="center"/>
          </w:tcPr>
          <w:p>
            <w:pPr>
              <w:pStyle w:val="13"/>
            </w:pPr>
            <w:r>
              <w:t>乡镇卫生院人员数</w:t>
            </w:r>
          </w:p>
        </w:tc>
        <w:tc>
          <w:tcPr>
            <w:tcW w:w="2268" w:type="dxa"/>
            <w:vAlign w:val="center"/>
          </w:tcPr>
          <w:p>
            <w:pPr>
              <w:pStyle w:val="13"/>
            </w:pPr>
            <w:r>
              <w:t>496人</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保障乡镇卫生院人员合理待遇</w:t>
            </w:r>
          </w:p>
        </w:tc>
        <w:tc>
          <w:tcPr>
            <w:tcW w:w="5386" w:type="dxa"/>
            <w:vAlign w:val="center"/>
          </w:tcPr>
          <w:p>
            <w:pPr>
              <w:pStyle w:val="13"/>
            </w:pPr>
            <w:r>
              <w:t>保障乡镇卫生院人员合理待遇</w:t>
            </w:r>
          </w:p>
        </w:tc>
        <w:tc>
          <w:tcPr>
            <w:tcW w:w="2268" w:type="dxa"/>
            <w:vAlign w:val="center"/>
          </w:tcPr>
          <w:p>
            <w:pPr>
              <w:pStyle w:val="13"/>
            </w:pPr>
            <w:r>
              <w:t>完成绩效工资及时拨付</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按月发放卫生院人员</w:t>
            </w:r>
          </w:p>
        </w:tc>
        <w:tc>
          <w:tcPr>
            <w:tcW w:w="2268" w:type="dxa"/>
            <w:vAlign w:val="center"/>
          </w:tcPr>
          <w:p>
            <w:pPr>
              <w:pStyle w:val="13"/>
            </w:pPr>
            <w:r>
              <w:t>1月</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69.14万元</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推进乡镇卫生院人员改革制度完成</w:t>
            </w:r>
          </w:p>
        </w:tc>
        <w:tc>
          <w:tcPr>
            <w:tcW w:w="5386" w:type="dxa"/>
            <w:vAlign w:val="center"/>
          </w:tcPr>
          <w:p>
            <w:pPr>
              <w:pStyle w:val="13"/>
            </w:pPr>
            <w:r>
              <w:t>推进乡镇卫生院人员改革制度完成</w:t>
            </w:r>
          </w:p>
        </w:tc>
        <w:tc>
          <w:tcPr>
            <w:tcW w:w="2268" w:type="dxa"/>
            <w:vAlign w:val="center"/>
          </w:tcPr>
          <w:p>
            <w:pPr>
              <w:pStyle w:val="13"/>
            </w:pPr>
            <w:r>
              <w:t>完成</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乡镇卫生院人员满意率</w:t>
            </w:r>
          </w:p>
        </w:tc>
        <w:tc>
          <w:tcPr>
            <w:tcW w:w="5386" w:type="dxa"/>
            <w:vAlign w:val="center"/>
          </w:tcPr>
          <w:p>
            <w:pPr>
              <w:pStyle w:val="13"/>
            </w:pPr>
            <w:r>
              <w:t>乡镇卫生院人员满意率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5、创建国家级卫生县城项目绩效目标表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13052524P00000510069Y</w:t>
            </w:r>
          </w:p>
        </w:tc>
        <w:tc>
          <w:tcPr>
            <w:tcW w:w="2835" w:type="dxa"/>
            <w:vAlign w:val="center"/>
          </w:tcPr>
          <w:p>
            <w:pPr>
              <w:pStyle w:val="11"/>
            </w:pPr>
            <w:r>
              <w:t>项目名称</w:t>
            </w:r>
          </w:p>
        </w:tc>
        <w:tc>
          <w:tcPr>
            <w:tcW w:w="6095" w:type="dxa"/>
            <w:gridSpan w:val="3"/>
            <w:vAlign w:val="center"/>
          </w:tcPr>
          <w:p>
            <w:pPr>
              <w:pStyle w:val="13"/>
            </w:pPr>
            <w:r>
              <w:t>创建国家级卫生县城项目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14.40</w:t>
            </w:r>
          </w:p>
        </w:tc>
        <w:tc>
          <w:tcPr>
            <w:tcW w:w="2835" w:type="dxa"/>
            <w:vAlign w:val="center"/>
          </w:tcPr>
          <w:p>
            <w:pPr>
              <w:pStyle w:val="11"/>
            </w:pPr>
            <w:r>
              <w:t>其中：财政    资金</w:t>
            </w:r>
          </w:p>
        </w:tc>
        <w:tc>
          <w:tcPr>
            <w:tcW w:w="2551" w:type="dxa"/>
            <w:vAlign w:val="center"/>
          </w:tcPr>
          <w:p>
            <w:pPr>
              <w:pStyle w:val="13"/>
            </w:pPr>
            <w:r>
              <w:t>14.40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县级同步进入创建国家卫生县复审工作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3.70</w:t>
            </w:r>
          </w:p>
        </w:tc>
        <w:tc>
          <w:tcPr>
            <w:tcW w:w="2835" w:type="dxa"/>
            <w:vAlign w:val="center"/>
          </w:tcPr>
          <w:p>
            <w:pPr>
              <w:pStyle w:val="14"/>
            </w:pPr>
            <w:r>
              <w:t>4.00</w:t>
            </w:r>
          </w:p>
        </w:tc>
        <w:tc>
          <w:tcPr>
            <w:tcW w:w="2551" w:type="dxa"/>
            <w:vAlign w:val="center"/>
          </w:tcPr>
          <w:p>
            <w:pPr>
              <w:pStyle w:val="14"/>
            </w:pPr>
            <w:r>
              <w:t>10.00</w:t>
            </w:r>
          </w:p>
        </w:tc>
        <w:tc>
          <w:tcPr>
            <w:tcW w:w="3544" w:type="dxa"/>
            <w:gridSpan w:val="2"/>
            <w:vAlign w:val="center"/>
          </w:tcPr>
          <w:p>
            <w:pPr>
              <w:pStyle w:val="14"/>
            </w:pPr>
            <w:r>
              <w:t>14.40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1.成立创建国家级卫生县城办公室，完善创卫办公室设施设备，县城公共区域病媒生物防制达到国家标准</w:t>
            </w:r>
          </w:p>
          <w:p>
            <w:pPr>
              <w:pStyle w:val="13"/>
            </w:pPr>
            <w:r>
              <w:t>2.持续巩固省级卫生县城创建标准，达到国家级卫生县城创建标准</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创建卫生县城个数</w:t>
            </w:r>
          </w:p>
        </w:tc>
        <w:tc>
          <w:tcPr>
            <w:tcW w:w="5386" w:type="dxa"/>
            <w:vAlign w:val="center"/>
          </w:tcPr>
          <w:p>
            <w:pPr>
              <w:pStyle w:val="13"/>
            </w:pPr>
            <w:r>
              <w:t>创建卫生县城个数</w:t>
            </w:r>
          </w:p>
        </w:tc>
        <w:tc>
          <w:tcPr>
            <w:tcW w:w="2268" w:type="dxa"/>
            <w:vAlign w:val="center"/>
          </w:tcPr>
          <w:p>
            <w:pPr>
              <w:pStyle w:val="13"/>
            </w:pPr>
            <w:r>
              <w:t>1个</w:t>
            </w:r>
          </w:p>
        </w:tc>
        <w:tc>
          <w:tcPr>
            <w:tcW w:w="1276" w:type="dxa"/>
            <w:vAlign w:val="center"/>
          </w:tcPr>
          <w:p>
            <w:pPr>
              <w:pStyle w:val="13"/>
            </w:pPr>
            <w:r>
              <w:t>工作实施意见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县城公共区域病媒生物防制覆盖率</w:t>
            </w:r>
          </w:p>
        </w:tc>
        <w:tc>
          <w:tcPr>
            <w:tcW w:w="5386" w:type="dxa"/>
            <w:vAlign w:val="center"/>
          </w:tcPr>
          <w:p>
            <w:pPr>
              <w:pStyle w:val="13"/>
            </w:pPr>
            <w:r>
              <w:t>县城公共区域病媒生物防制覆盖率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2024年底</w:t>
            </w:r>
          </w:p>
        </w:tc>
        <w:tc>
          <w:tcPr>
            <w:tcW w:w="5386" w:type="dxa"/>
            <w:vAlign w:val="center"/>
          </w:tcPr>
          <w:p>
            <w:pPr>
              <w:pStyle w:val="13"/>
            </w:pPr>
            <w:r>
              <w:t>年度内持续巩固省级卫生县成效、达到国家级卫生县城创建标准率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合理利用项目资金</w:t>
            </w:r>
          </w:p>
        </w:tc>
        <w:tc>
          <w:tcPr>
            <w:tcW w:w="5386" w:type="dxa"/>
            <w:vAlign w:val="center"/>
          </w:tcPr>
          <w:p>
            <w:pPr>
              <w:pStyle w:val="13"/>
            </w:pPr>
            <w:r>
              <w:t>资金成本</w:t>
            </w:r>
          </w:p>
        </w:tc>
        <w:tc>
          <w:tcPr>
            <w:tcW w:w="2268" w:type="dxa"/>
            <w:vAlign w:val="center"/>
          </w:tcPr>
          <w:p>
            <w:pPr>
              <w:pStyle w:val="13"/>
            </w:pPr>
            <w:r>
              <w:t>14.4万元</w:t>
            </w:r>
          </w:p>
        </w:tc>
        <w:tc>
          <w:tcPr>
            <w:tcW w:w="1276" w:type="dxa"/>
            <w:vAlign w:val="center"/>
          </w:tcPr>
          <w:p>
            <w:pPr>
              <w:pStyle w:val="13"/>
            </w:pPr>
            <w:r>
              <w:t>工作实施意见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县城洁净卫生宜居，居民卫生意识提高，获得感幸福感增强</w:t>
            </w:r>
          </w:p>
        </w:tc>
        <w:tc>
          <w:tcPr>
            <w:tcW w:w="5386" w:type="dxa"/>
            <w:vAlign w:val="center"/>
          </w:tcPr>
          <w:p>
            <w:pPr>
              <w:pStyle w:val="13"/>
            </w:pPr>
            <w:r>
              <w:t>县城干净整洁宜居率</w:t>
            </w:r>
          </w:p>
        </w:tc>
        <w:tc>
          <w:tcPr>
            <w:tcW w:w="2268" w:type="dxa"/>
            <w:vAlign w:val="center"/>
          </w:tcPr>
          <w:p>
            <w:pPr>
              <w:pStyle w:val="13"/>
            </w:pPr>
            <w:r>
              <w:t>≥98</w:t>
            </w:r>
            <w:r>
              <w:rPr>
                <w:rFonts w:hint="eastAsia"/>
                <w:lang w:val="en-US" w:eastAsia="zh-CN"/>
              </w:rPr>
              <w:t>%</w:t>
            </w:r>
          </w:p>
        </w:tc>
        <w:tc>
          <w:tcPr>
            <w:tcW w:w="1276" w:type="dxa"/>
            <w:vAlign w:val="center"/>
          </w:tcPr>
          <w:p>
            <w:pPr>
              <w:pStyle w:val="13"/>
            </w:pPr>
            <w:r>
              <w:t>工作实施意见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服务对象满意率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工作实施意见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6、村卫生室改造提升的资金绩效目标表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13052524P00000510071X</w:t>
            </w:r>
          </w:p>
        </w:tc>
        <w:tc>
          <w:tcPr>
            <w:tcW w:w="2835" w:type="dxa"/>
            <w:vAlign w:val="center"/>
          </w:tcPr>
          <w:p>
            <w:pPr>
              <w:pStyle w:val="11"/>
            </w:pPr>
            <w:r>
              <w:t>项目名称</w:t>
            </w:r>
          </w:p>
        </w:tc>
        <w:tc>
          <w:tcPr>
            <w:tcW w:w="6095" w:type="dxa"/>
            <w:gridSpan w:val="3"/>
            <w:vAlign w:val="center"/>
          </w:tcPr>
          <w:p>
            <w:pPr>
              <w:pStyle w:val="13"/>
            </w:pPr>
            <w:r>
              <w:t>村卫生室改造提升的资金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38.40</w:t>
            </w:r>
          </w:p>
        </w:tc>
        <w:tc>
          <w:tcPr>
            <w:tcW w:w="2835" w:type="dxa"/>
            <w:vAlign w:val="center"/>
          </w:tcPr>
          <w:p>
            <w:pPr>
              <w:pStyle w:val="11"/>
            </w:pPr>
            <w:r>
              <w:t>其中：财政    资金</w:t>
            </w:r>
          </w:p>
        </w:tc>
        <w:tc>
          <w:tcPr>
            <w:tcW w:w="2551" w:type="dxa"/>
            <w:vAlign w:val="center"/>
          </w:tcPr>
          <w:p>
            <w:pPr>
              <w:pStyle w:val="13"/>
            </w:pPr>
            <w:r>
              <w:t>38.40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6个乡7个村卫生室需重建改造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20.00</w:t>
            </w:r>
          </w:p>
        </w:tc>
        <w:tc>
          <w:tcPr>
            <w:tcW w:w="2551" w:type="dxa"/>
            <w:vAlign w:val="center"/>
          </w:tcPr>
          <w:p>
            <w:pPr>
              <w:pStyle w:val="14"/>
            </w:pPr>
            <w:r>
              <w:t>38.40</w:t>
            </w:r>
          </w:p>
        </w:tc>
        <w:tc>
          <w:tcPr>
            <w:tcW w:w="3544" w:type="dxa"/>
            <w:gridSpan w:val="2"/>
            <w:vAlign w:val="center"/>
          </w:tcPr>
          <w:p>
            <w:pPr>
              <w:pStyle w:val="14"/>
            </w:pPr>
            <w:r>
              <w:t>38.40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1.改善村卫生室医疗及服务能力</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新改建数</w:t>
            </w:r>
          </w:p>
        </w:tc>
        <w:tc>
          <w:tcPr>
            <w:tcW w:w="5386" w:type="dxa"/>
            <w:vAlign w:val="center"/>
          </w:tcPr>
          <w:p>
            <w:pPr>
              <w:pStyle w:val="13"/>
            </w:pPr>
            <w:r>
              <w:t>新改建卫生室数</w:t>
            </w:r>
          </w:p>
        </w:tc>
        <w:tc>
          <w:tcPr>
            <w:tcW w:w="2268" w:type="dxa"/>
            <w:vAlign w:val="center"/>
          </w:tcPr>
          <w:p>
            <w:pPr>
              <w:pStyle w:val="13"/>
            </w:pPr>
            <w:r>
              <w:t>6个</w:t>
            </w:r>
          </w:p>
        </w:tc>
        <w:tc>
          <w:tcPr>
            <w:tcW w:w="1276" w:type="dxa"/>
            <w:vAlign w:val="center"/>
          </w:tcPr>
          <w:p>
            <w:pPr>
              <w:pStyle w:val="13"/>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改建标准</w:t>
            </w:r>
          </w:p>
        </w:tc>
        <w:tc>
          <w:tcPr>
            <w:tcW w:w="5386" w:type="dxa"/>
            <w:vAlign w:val="center"/>
          </w:tcPr>
          <w:p>
            <w:pPr>
              <w:pStyle w:val="13"/>
            </w:pPr>
            <w:r>
              <w:t>拨付标准是按每家卫生室10万元。</w:t>
            </w:r>
          </w:p>
        </w:tc>
        <w:tc>
          <w:tcPr>
            <w:tcW w:w="2268" w:type="dxa"/>
            <w:vAlign w:val="center"/>
          </w:tcPr>
          <w:p>
            <w:pPr>
              <w:pStyle w:val="13"/>
            </w:pPr>
            <w:r>
              <w:t>38.4万元</w:t>
            </w:r>
          </w:p>
        </w:tc>
        <w:tc>
          <w:tcPr>
            <w:tcW w:w="1276" w:type="dxa"/>
            <w:vAlign w:val="center"/>
          </w:tcPr>
          <w:p>
            <w:pPr>
              <w:pStyle w:val="13"/>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社会反响</w:t>
            </w:r>
          </w:p>
        </w:tc>
        <w:tc>
          <w:tcPr>
            <w:tcW w:w="5386" w:type="dxa"/>
            <w:vAlign w:val="center"/>
          </w:tcPr>
          <w:p>
            <w:pPr>
              <w:pStyle w:val="13"/>
            </w:pPr>
            <w:r>
              <w:t>妥善解决老百姓就医环境率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7、独生子女父母退休一次性奖励绩效目标表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13052524P00000510065G</w:t>
            </w:r>
          </w:p>
        </w:tc>
        <w:tc>
          <w:tcPr>
            <w:tcW w:w="2835" w:type="dxa"/>
            <w:vAlign w:val="center"/>
          </w:tcPr>
          <w:p>
            <w:pPr>
              <w:pStyle w:val="11"/>
            </w:pPr>
            <w:r>
              <w:t>项目名称</w:t>
            </w:r>
          </w:p>
        </w:tc>
        <w:tc>
          <w:tcPr>
            <w:tcW w:w="6095" w:type="dxa"/>
            <w:gridSpan w:val="3"/>
            <w:vAlign w:val="center"/>
          </w:tcPr>
          <w:p>
            <w:pPr>
              <w:pStyle w:val="13"/>
            </w:pPr>
            <w:r>
              <w:t>独生子女父母退休一次性奖励</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8.40</w:t>
            </w:r>
          </w:p>
        </w:tc>
        <w:tc>
          <w:tcPr>
            <w:tcW w:w="2835" w:type="dxa"/>
            <w:vAlign w:val="center"/>
          </w:tcPr>
          <w:p>
            <w:pPr>
              <w:pStyle w:val="11"/>
            </w:pPr>
            <w:r>
              <w:t>其中：财政    资金</w:t>
            </w:r>
          </w:p>
        </w:tc>
        <w:tc>
          <w:tcPr>
            <w:tcW w:w="2551" w:type="dxa"/>
            <w:vAlign w:val="center"/>
          </w:tcPr>
          <w:p>
            <w:pPr>
              <w:pStyle w:val="13"/>
            </w:pPr>
            <w:r>
              <w:t>8.40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用于退休独生子女父母一次性奖励金发放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2.10</w:t>
            </w:r>
          </w:p>
        </w:tc>
        <w:tc>
          <w:tcPr>
            <w:tcW w:w="2835" w:type="dxa"/>
            <w:vAlign w:val="center"/>
          </w:tcPr>
          <w:p>
            <w:pPr>
              <w:pStyle w:val="14"/>
            </w:pPr>
            <w:r>
              <w:t>4.20</w:t>
            </w:r>
          </w:p>
        </w:tc>
        <w:tc>
          <w:tcPr>
            <w:tcW w:w="2551" w:type="dxa"/>
            <w:vAlign w:val="center"/>
          </w:tcPr>
          <w:p>
            <w:pPr>
              <w:pStyle w:val="14"/>
            </w:pPr>
            <w:r>
              <w:t>8.40</w:t>
            </w:r>
          </w:p>
        </w:tc>
        <w:tc>
          <w:tcPr>
            <w:tcW w:w="3544" w:type="dxa"/>
            <w:gridSpan w:val="2"/>
            <w:vAlign w:val="center"/>
          </w:tcPr>
          <w:p>
            <w:pPr>
              <w:pStyle w:val="14"/>
            </w:pPr>
            <w:r>
              <w:t>8.40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1.退休独生子女父母一次性奖励发放到位</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退休独生子女父母数</w:t>
            </w:r>
          </w:p>
        </w:tc>
        <w:tc>
          <w:tcPr>
            <w:tcW w:w="5386" w:type="dxa"/>
            <w:vAlign w:val="center"/>
          </w:tcPr>
          <w:p>
            <w:pPr>
              <w:pStyle w:val="13"/>
            </w:pPr>
            <w:r>
              <w:t>退休独生子女父母数</w:t>
            </w:r>
          </w:p>
        </w:tc>
        <w:tc>
          <w:tcPr>
            <w:tcW w:w="2268" w:type="dxa"/>
            <w:vAlign w:val="center"/>
          </w:tcPr>
          <w:p>
            <w:pPr>
              <w:pStyle w:val="13"/>
            </w:pPr>
            <w:r>
              <w:t>28名</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奖励标准</w:t>
            </w:r>
          </w:p>
        </w:tc>
        <w:tc>
          <w:tcPr>
            <w:tcW w:w="5386" w:type="dxa"/>
            <w:vAlign w:val="center"/>
          </w:tcPr>
          <w:p>
            <w:pPr>
              <w:pStyle w:val="13"/>
            </w:pPr>
            <w:r>
              <w:t>国家工作人员、企业事业单位职工的，退休时分别给予不低于三千元的一次性奖励</w:t>
            </w:r>
          </w:p>
        </w:tc>
        <w:tc>
          <w:tcPr>
            <w:tcW w:w="2268" w:type="dxa"/>
            <w:vAlign w:val="center"/>
          </w:tcPr>
          <w:p>
            <w:pPr>
              <w:pStyle w:val="13"/>
            </w:pPr>
            <w:r>
              <w:t>3000元</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年度内发放率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8.4万元</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保障合法权益</w:t>
            </w:r>
          </w:p>
        </w:tc>
        <w:tc>
          <w:tcPr>
            <w:tcW w:w="5386" w:type="dxa"/>
            <w:vAlign w:val="center"/>
          </w:tcPr>
          <w:p>
            <w:pPr>
              <w:pStyle w:val="13"/>
            </w:pPr>
            <w:r>
              <w:t>保障合法权益</w:t>
            </w:r>
          </w:p>
        </w:tc>
        <w:tc>
          <w:tcPr>
            <w:tcW w:w="2268" w:type="dxa"/>
            <w:vAlign w:val="center"/>
          </w:tcPr>
          <w:p>
            <w:pPr>
              <w:pStyle w:val="13"/>
            </w:pPr>
            <w:r>
              <w:t>合法化</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8、国家基本公共卫生服务项目补助资金/县级绩效目标表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13052524P00000510048K</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486.88</w:t>
            </w:r>
          </w:p>
        </w:tc>
        <w:tc>
          <w:tcPr>
            <w:tcW w:w="2835" w:type="dxa"/>
            <w:vAlign w:val="center"/>
          </w:tcPr>
          <w:p>
            <w:pPr>
              <w:pStyle w:val="11"/>
            </w:pPr>
            <w:r>
              <w:t>其中：财政    资金</w:t>
            </w:r>
          </w:p>
        </w:tc>
        <w:tc>
          <w:tcPr>
            <w:tcW w:w="2551" w:type="dxa"/>
            <w:vAlign w:val="center"/>
          </w:tcPr>
          <w:p>
            <w:pPr>
              <w:pStyle w:val="13"/>
            </w:pPr>
            <w:r>
              <w:t>486.88</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100.00</w:t>
            </w:r>
          </w:p>
        </w:tc>
        <w:tc>
          <w:tcPr>
            <w:tcW w:w="2835" w:type="dxa"/>
            <w:vAlign w:val="center"/>
          </w:tcPr>
          <w:p>
            <w:pPr>
              <w:pStyle w:val="14"/>
            </w:pPr>
            <w:r>
              <w:t>300.00</w:t>
            </w:r>
          </w:p>
        </w:tc>
        <w:tc>
          <w:tcPr>
            <w:tcW w:w="2551" w:type="dxa"/>
            <w:vAlign w:val="center"/>
          </w:tcPr>
          <w:p>
            <w:pPr>
              <w:pStyle w:val="14"/>
            </w:pPr>
            <w:r>
              <w:t>486.88</w:t>
            </w:r>
          </w:p>
        </w:tc>
        <w:tc>
          <w:tcPr>
            <w:tcW w:w="3544" w:type="dxa"/>
            <w:gridSpan w:val="2"/>
            <w:vAlign w:val="center"/>
          </w:tcPr>
          <w:p>
            <w:pPr>
              <w:pStyle w:val="14"/>
            </w:pPr>
            <w:r>
              <w:t>486.88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rPr>
                <w:highlight w:val="none"/>
              </w:rPr>
            </w:pPr>
            <w:r>
              <w:rPr>
                <w:highlight w:val="none"/>
              </w:rPr>
              <w:t>产出指标</w:t>
            </w: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适龄儿童国家免疫规划疫苗接种率</w:t>
            </w:r>
          </w:p>
        </w:tc>
        <w:tc>
          <w:tcPr>
            <w:tcW w:w="5386" w:type="dxa"/>
            <w:vAlign w:val="center"/>
          </w:tcPr>
          <w:p>
            <w:pPr>
              <w:pStyle w:val="13"/>
              <w:rPr>
                <w:highlight w:val="none"/>
              </w:rPr>
            </w:pPr>
            <w:r>
              <w:rPr>
                <w:highlight w:val="none"/>
              </w:rPr>
              <w:t>适龄儿童国家免疫规划疫苗接种率</w:t>
            </w:r>
          </w:p>
        </w:tc>
        <w:tc>
          <w:tcPr>
            <w:tcW w:w="2268" w:type="dxa"/>
            <w:vAlign w:val="center"/>
          </w:tcPr>
          <w:p>
            <w:pPr>
              <w:pStyle w:val="13"/>
              <w:rPr>
                <w:highlight w:val="none"/>
              </w:rPr>
            </w:pPr>
            <w:r>
              <w:rPr>
                <w:highlight w:val="none"/>
              </w:rPr>
              <w:t>≥90</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7岁以下儿童健康管理率</w:t>
            </w:r>
          </w:p>
        </w:tc>
        <w:tc>
          <w:tcPr>
            <w:tcW w:w="5386" w:type="dxa"/>
            <w:vAlign w:val="center"/>
          </w:tcPr>
          <w:p>
            <w:pPr>
              <w:pStyle w:val="13"/>
              <w:rPr>
                <w:highlight w:val="none"/>
              </w:rPr>
            </w:pPr>
            <w:r>
              <w:rPr>
                <w:highlight w:val="none"/>
              </w:rPr>
              <w:t>7岁以下儿童健康管理率</w:t>
            </w:r>
          </w:p>
        </w:tc>
        <w:tc>
          <w:tcPr>
            <w:tcW w:w="2268" w:type="dxa"/>
            <w:vAlign w:val="center"/>
          </w:tcPr>
          <w:p>
            <w:pPr>
              <w:pStyle w:val="13"/>
              <w:rPr>
                <w:highlight w:val="none"/>
              </w:rPr>
            </w:pPr>
            <w:r>
              <w:rPr>
                <w:highlight w:val="none"/>
              </w:rPr>
              <w:t>≥85</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0-6岁儿童眼保健和视力检查覆盖率</w:t>
            </w:r>
          </w:p>
        </w:tc>
        <w:tc>
          <w:tcPr>
            <w:tcW w:w="5386" w:type="dxa"/>
            <w:vAlign w:val="center"/>
          </w:tcPr>
          <w:p>
            <w:pPr>
              <w:pStyle w:val="13"/>
              <w:rPr>
                <w:highlight w:val="none"/>
              </w:rPr>
            </w:pPr>
            <w:r>
              <w:rPr>
                <w:highlight w:val="none"/>
              </w:rPr>
              <w:t>0-6岁儿童眼保健和视力检查覆盖率</w:t>
            </w:r>
          </w:p>
        </w:tc>
        <w:tc>
          <w:tcPr>
            <w:tcW w:w="2268" w:type="dxa"/>
            <w:vAlign w:val="center"/>
          </w:tcPr>
          <w:p>
            <w:pPr>
              <w:pStyle w:val="13"/>
              <w:rPr>
                <w:highlight w:val="none"/>
              </w:rPr>
            </w:pPr>
            <w:r>
              <w:rPr>
                <w:highlight w:val="none"/>
              </w:rPr>
              <w:t>≥90</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孕产妇系统管理率</w:t>
            </w:r>
          </w:p>
        </w:tc>
        <w:tc>
          <w:tcPr>
            <w:tcW w:w="5386" w:type="dxa"/>
            <w:vAlign w:val="center"/>
          </w:tcPr>
          <w:p>
            <w:pPr>
              <w:pStyle w:val="13"/>
              <w:rPr>
                <w:highlight w:val="none"/>
              </w:rPr>
            </w:pPr>
            <w:r>
              <w:rPr>
                <w:highlight w:val="none"/>
              </w:rPr>
              <w:t>孕产妇系统管理率</w:t>
            </w:r>
          </w:p>
        </w:tc>
        <w:tc>
          <w:tcPr>
            <w:tcW w:w="2268" w:type="dxa"/>
            <w:vAlign w:val="center"/>
          </w:tcPr>
          <w:p>
            <w:pPr>
              <w:pStyle w:val="13"/>
              <w:rPr>
                <w:highlight w:val="none"/>
              </w:rPr>
            </w:pPr>
            <w:r>
              <w:rPr>
                <w:highlight w:val="none"/>
              </w:rPr>
              <w:t>≥90</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3岁以下儿童系统管理率</w:t>
            </w:r>
          </w:p>
        </w:tc>
        <w:tc>
          <w:tcPr>
            <w:tcW w:w="5386" w:type="dxa"/>
            <w:vAlign w:val="center"/>
          </w:tcPr>
          <w:p>
            <w:pPr>
              <w:pStyle w:val="13"/>
              <w:rPr>
                <w:highlight w:val="none"/>
              </w:rPr>
            </w:pPr>
            <w:r>
              <w:rPr>
                <w:highlight w:val="none"/>
              </w:rPr>
              <w:t>3岁以下儿童系统管理率</w:t>
            </w:r>
          </w:p>
        </w:tc>
        <w:tc>
          <w:tcPr>
            <w:tcW w:w="2268" w:type="dxa"/>
            <w:vAlign w:val="center"/>
          </w:tcPr>
          <w:p>
            <w:pPr>
              <w:pStyle w:val="13"/>
              <w:rPr>
                <w:highlight w:val="none"/>
              </w:rPr>
            </w:pPr>
            <w:r>
              <w:rPr>
                <w:highlight w:val="none"/>
              </w:rPr>
              <w:t>≥80</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高血压患者管理人数</w:t>
            </w:r>
          </w:p>
        </w:tc>
        <w:tc>
          <w:tcPr>
            <w:tcW w:w="5386" w:type="dxa"/>
            <w:vAlign w:val="center"/>
          </w:tcPr>
          <w:p>
            <w:pPr>
              <w:pStyle w:val="13"/>
              <w:rPr>
                <w:highlight w:val="none"/>
              </w:rPr>
            </w:pPr>
            <w:r>
              <w:rPr>
                <w:highlight w:val="none"/>
              </w:rPr>
              <w:t>高血压患者管理人数</w:t>
            </w:r>
          </w:p>
        </w:tc>
        <w:tc>
          <w:tcPr>
            <w:tcW w:w="2268" w:type="dxa"/>
            <w:vAlign w:val="center"/>
          </w:tcPr>
          <w:p>
            <w:pPr>
              <w:pStyle w:val="13"/>
              <w:rPr>
                <w:highlight w:val="none"/>
              </w:rPr>
            </w:pPr>
            <w:r>
              <w:rPr>
                <w:highlight w:val="none"/>
              </w:rPr>
              <w:t>4.29万人</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2型糖尿病患者管理人数</w:t>
            </w:r>
          </w:p>
        </w:tc>
        <w:tc>
          <w:tcPr>
            <w:tcW w:w="5386" w:type="dxa"/>
            <w:vAlign w:val="center"/>
          </w:tcPr>
          <w:p>
            <w:pPr>
              <w:pStyle w:val="13"/>
              <w:rPr>
                <w:highlight w:val="none"/>
              </w:rPr>
            </w:pPr>
            <w:r>
              <w:rPr>
                <w:highlight w:val="none"/>
              </w:rPr>
              <w:t>2型糖尿病患者管理人数</w:t>
            </w:r>
          </w:p>
        </w:tc>
        <w:tc>
          <w:tcPr>
            <w:tcW w:w="2268" w:type="dxa"/>
            <w:vAlign w:val="center"/>
          </w:tcPr>
          <w:p>
            <w:pPr>
              <w:pStyle w:val="13"/>
              <w:rPr>
                <w:highlight w:val="none"/>
              </w:rPr>
            </w:pPr>
            <w:r>
              <w:rPr>
                <w:highlight w:val="none"/>
              </w:rPr>
              <w:t>1.65万人</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肺结核患者管理率</w:t>
            </w:r>
          </w:p>
        </w:tc>
        <w:tc>
          <w:tcPr>
            <w:tcW w:w="5386" w:type="dxa"/>
            <w:vAlign w:val="center"/>
          </w:tcPr>
          <w:p>
            <w:pPr>
              <w:pStyle w:val="13"/>
              <w:rPr>
                <w:highlight w:val="none"/>
              </w:rPr>
            </w:pPr>
            <w:r>
              <w:rPr>
                <w:highlight w:val="none"/>
              </w:rPr>
              <w:t>肺结核患者管理率</w:t>
            </w:r>
          </w:p>
        </w:tc>
        <w:tc>
          <w:tcPr>
            <w:tcW w:w="2268" w:type="dxa"/>
            <w:vAlign w:val="center"/>
          </w:tcPr>
          <w:p>
            <w:pPr>
              <w:pStyle w:val="13"/>
              <w:rPr>
                <w:highlight w:val="none"/>
              </w:rPr>
            </w:pPr>
            <w:r>
              <w:rPr>
                <w:highlight w:val="none"/>
              </w:rPr>
              <w:t>≥90</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社区在册居家严重精神障碍患者健康管理率</w:t>
            </w:r>
          </w:p>
        </w:tc>
        <w:tc>
          <w:tcPr>
            <w:tcW w:w="5386" w:type="dxa"/>
            <w:vAlign w:val="center"/>
          </w:tcPr>
          <w:p>
            <w:pPr>
              <w:pStyle w:val="13"/>
              <w:rPr>
                <w:highlight w:val="none"/>
              </w:rPr>
            </w:pPr>
            <w:r>
              <w:rPr>
                <w:highlight w:val="none"/>
              </w:rPr>
              <w:t>社区在册居家严重精神障碍患者健康管理率</w:t>
            </w:r>
          </w:p>
        </w:tc>
        <w:tc>
          <w:tcPr>
            <w:tcW w:w="2268" w:type="dxa"/>
            <w:vAlign w:val="center"/>
          </w:tcPr>
          <w:p>
            <w:pPr>
              <w:pStyle w:val="13"/>
              <w:rPr>
                <w:highlight w:val="none"/>
              </w:rPr>
            </w:pPr>
            <w:r>
              <w:rPr>
                <w:highlight w:val="none"/>
              </w:rPr>
              <w:t>≥80</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老年人中医药健康管理率</w:t>
            </w:r>
          </w:p>
        </w:tc>
        <w:tc>
          <w:tcPr>
            <w:tcW w:w="5386" w:type="dxa"/>
            <w:vAlign w:val="center"/>
          </w:tcPr>
          <w:p>
            <w:pPr>
              <w:pStyle w:val="13"/>
              <w:rPr>
                <w:highlight w:val="none"/>
              </w:rPr>
            </w:pPr>
            <w:r>
              <w:rPr>
                <w:highlight w:val="none"/>
              </w:rPr>
              <w:t>老年人中医药健康管理率</w:t>
            </w:r>
          </w:p>
        </w:tc>
        <w:tc>
          <w:tcPr>
            <w:tcW w:w="2268" w:type="dxa"/>
            <w:vAlign w:val="center"/>
          </w:tcPr>
          <w:p>
            <w:pPr>
              <w:pStyle w:val="13"/>
              <w:rPr>
                <w:highlight w:val="none"/>
              </w:rPr>
            </w:pPr>
            <w:r>
              <w:rPr>
                <w:highlight w:val="none"/>
              </w:rPr>
              <w:t>≥70</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儿童中医药健康管理率</w:t>
            </w:r>
          </w:p>
        </w:tc>
        <w:tc>
          <w:tcPr>
            <w:tcW w:w="5386" w:type="dxa"/>
            <w:vAlign w:val="center"/>
          </w:tcPr>
          <w:p>
            <w:pPr>
              <w:pStyle w:val="13"/>
              <w:rPr>
                <w:highlight w:val="none"/>
              </w:rPr>
            </w:pPr>
            <w:r>
              <w:rPr>
                <w:highlight w:val="none"/>
              </w:rPr>
              <w:t>儿童中医药健康管理率</w:t>
            </w:r>
          </w:p>
        </w:tc>
        <w:tc>
          <w:tcPr>
            <w:tcW w:w="2268" w:type="dxa"/>
            <w:vAlign w:val="center"/>
          </w:tcPr>
          <w:p>
            <w:pPr>
              <w:pStyle w:val="13"/>
              <w:rPr>
                <w:highlight w:val="none"/>
              </w:rPr>
            </w:pPr>
            <w:r>
              <w:rPr>
                <w:highlight w:val="none"/>
              </w:rPr>
              <w:t>≥77</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数量指标</w:t>
            </w:r>
          </w:p>
        </w:tc>
        <w:tc>
          <w:tcPr>
            <w:tcW w:w="2835" w:type="dxa"/>
            <w:vAlign w:val="center"/>
          </w:tcPr>
          <w:p>
            <w:pPr>
              <w:pStyle w:val="13"/>
              <w:rPr>
                <w:highlight w:val="none"/>
              </w:rPr>
            </w:pPr>
            <w:r>
              <w:rPr>
                <w:highlight w:val="none"/>
              </w:rPr>
              <w:t>卫生监督协管各专业每年巡查（访）2次完成率</w:t>
            </w:r>
          </w:p>
        </w:tc>
        <w:tc>
          <w:tcPr>
            <w:tcW w:w="5386" w:type="dxa"/>
            <w:vAlign w:val="center"/>
          </w:tcPr>
          <w:p>
            <w:pPr>
              <w:pStyle w:val="13"/>
              <w:rPr>
                <w:highlight w:val="none"/>
              </w:rPr>
            </w:pPr>
            <w:r>
              <w:rPr>
                <w:highlight w:val="none"/>
              </w:rPr>
              <w:t>卫生监督协管各专业每年巡查（访）2次完成率</w:t>
            </w:r>
          </w:p>
        </w:tc>
        <w:tc>
          <w:tcPr>
            <w:tcW w:w="2268" w:type="dxa"/>
            <w:vAlign w:val="center"/>
          </w:tcPr>
          <w:p>
            <w:pPr>
              <w:pStyle w:val="13"/>
              <w:rPr>
                <w:highlight w:val="none"/>
              </w:rPr>
            </w:pPr>
            <w:r>
              <w:rPr>
                <w:highlight w:val="none"/>
              </w:rPr>
              <w:t>≥90</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质量指标</w:t>
            </w:r>
          </w:p>
        </w:tc>
        <w:tc>
          <w:tcPr>
            <w:tcW w:w="2835" w:type="dxa"/>
            <w:vAlign w:val="center"/>
          </w:tcPr>
          <w:p>
            <w:pPr>
              <w:pStyle w:val="13"/>
              <w:rPr>
                <w:highlight w:val="none"/>
              </w:rPr>
            </w:pPr>
            <w:r>
              <w:rPr>
                <w:highlight w:val="none"/>
              </w:rPr>
              <w:t>居民规范化电子健康档案覆盖率</w:t>
            </w:r>
          </w:p>
        </w:tc>
        <w:tc>
          <w:tcPr>
            <w:tcW w:w="5386" w:type="dxa"/>
            <w:vAlign w:val="center"/>
          </w:tcPr>
          <w:p>
            <w:pPr>
              <w:pStyle w:val="13"/>
              <w:rPr>
                <w:highlight w:val="none"/>
              </w:rPr>
            </w:pPr>
            <w:r>
              <w:rPr>
                <w:highlight w:val="none"/>
              </w:rPr>
              <w:t>居民规范化电子健康档案覆盖率</w:t>
            </w:r>
          </w:p>
        </w:tc>
        <w:tc>
          <w:tcPr>
            <w:tcW w:w="2268" w:type="dxa"/>
            <w:vAlign w:val="center"/>
          </w:tcPr>
          <w:p>
            <w:pPr>
              <w:pStyle w:val="13"/>
              <w:rPr>
                <w:highlight w:val="none"/>
              </w:rPr>
            </w:pPr>
            <w:r>
              <w:rPr>
                <w:highlight w:val="none"/>
              </w:rPr>
              <w:t>≥62</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质量指标</w:t>
            </w:r>
          </w:p>
        </w:tc>
        <w:tc>
          <w:tcPr>
            <w:tcW w:w="2835" w:type="dxa"/>
            <w:vAlign w:val="center"/>
          </w:tcPr>
          <w:p>
            <w:pPr>
              <w:pStyle w:val="13"/>
              <w:rPr>
                <w:highlight w:val="none"/>
              </w:rPr>
            </w:pPr>
            <w:r>
              <w:rPr>
                <w:highlight w:val="none"/>
              </w:rPr>
              <w:t>高血压患者基层规范管理服务率</w:t>
            </w:r>
          </w:p>
        </w:tc>
        <w:tc>
          <w:tcPr>
            <w:tcW w:w="5386" w:type="dxa"/>
            <w:vAlign w:val="center"/>
          </w:tcPr>
          <w:p>
            <w:pPr>
              <w:pStyle w:val="13"/>
              <w:rPr>
                <w:highlight w:val="none"/>
              </w:rPr>
            </w:pPr>
            <w:r>
              <w:rPr>
                <w:highlight w:val="none"/>
              </w:rPr>
              <w:t>高血压患者基层规范管理服务率</w:t>
            </w:r>
          </w:p>
        </w:tc>
        <w:tc>
          <w:tcPr>
            <w:tcW w:w="2268" w:type="dxa"/>
            <w:vAlign w:val="center"/>
          </w:tcPr>
          <w:p>
            <w:pPr>
              <w:pStyle w:val="13"/>
              <w:rPr>
                <w:highlight w:val="none"/>
              </w:rPr>
            </w:pPr>
            <w:r>
              <w:rPr>
                <w:highlight w:val="none"/>
              </w:rPr>
              <w:t>≥62</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质量指标</w:t>
            </w:r>
          </w:p>
        </w:tc>
        <w:tc>
          <w:tcPr>
            <w:tcW w:w="2835" w:type="dxa"/>
            <w:vAlign w:val="center"/>
          </w:tcPr>
          <w:p>
            <w:pPr>
              <w:pStyle w:val="13"/>
              <w:rPr>
                <w:highlight w:val="none"/>
              </w:rPr>
            </w:pPr>
            <w:r>
              <w:rPr>
                <w:highlight w:val="none"/>
              </w:rPr>
              <w:t>2型糖尿病患者基层规范管理服务率</w:t>
            </w:r>
          </w:p>
        </w:tc>
        <w:tc>
          <w:tcPr>
            <w:tcW w:w="5386" w:type="dxa"/>
            <w:vAlign w:val="center"/>
          </w:tcPr>
          <w:p>
            <w:pPr>
              <w:pStyle w:val="13"/>
              <w:rPr>
                <w:highlight w:val="none"/>
              </w:rPr>
            </w:pPr>
            <w:r>
              <w:rPr>
                <w:highlight w:val="none"/>
              </w:rPr>
              <w:t>2型糖尿病患者基层规范管理服务率</w:t>
            </w:r>
          </w:p>
        </w:tc>
        <w:tc>
          <w:tcPr>
            <w:tcW w:w="2268" w:type="dxa"/>
            <w:vAlign w:val="center"/>
          </w:tcPr>
          <w:p>
            <w:pPr>
              <w:pStyle w:val="13"/>
              <w:rPr>
                <w:highlight w:val="none"/>
              </w:rPr>
            </w:pPr>
            <w:r>
              <w:rPr>
                <w:highlight w:val="none"/>
              </w:rPr>
              <w:t>≥62</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质量指标</w:t>
            </w:r>
          </w:p>
        </w:tc>
        <w:tc>
          <w:tcPr>
            <w:tcW w:w="2835" w:type="dxa"/>
            <w:vAlign w:val="center"/>
          </w:tcPr>
          <w:p>
            <w:pPr>
              <w:pStyle w:val="13"/>
              <w:rPr>
                <w:highlight w:val="none"/>
              </w:rPr>
            </w:pPr>
            <w:r>
              <w:rPr>
                <w:highlight w:val="none"/>
              </w:rPr>
              <w:t>65岁及以上老年人城乡社区规范健康服务率</w:t>
            </w:r>
          </w:p>
        </w:tc>
        <w:tc>
          <w:tcPr>
            <w:tcW w:w="5386" w:type="dxa"/>
            <w:vAlign w:val="center"/>
          </w:tcPr>
          <w:p>
            <w:pPr>
              <w:pStyle w:val="13"/>
              <w:rPr>
                <w:highlight w:val="none"/>
              </w:rPr>
            </w:pPr>
            <w:r>
              <w:rPr>
                <w:highlight w:val="none"/>
              </w:rPr>
              <w:t>65岁及以上老年人城乡社区规范健康服务率</w:t>
            </w:r>
          </w:p>
        </w:tc>
        <w:tc>
          <w:tcPr>
            <w:tcW w:w="2268" w:type="dxa"/>
            <w:vAlign w:val="center"/>
          </w:tcPr>
          <w:p>
            <w:pPr>
              <w:pStyle w:val="13"/>
              <w:rPr>
                <w:highlight w:val="none"/>
              </w:rPr>
            </w:pPr>
            <w:r>
              <w:rPr>
                <w:highlight w:val="none"/>
              </w:rPr>
              <w:t>≥62</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质量指标</w:t>
            </w:r>
          </w:p>
        </w:tc>
        <w:tc>
          <w:tcPr>
            <w:tcW w:w="2835" w:type="dxa"/>
            <w:vAlign w:val="center"/>
          </w:tcPr>
          <w:p>
            <w:pPr>
              <w:pStyle w:val="13"/>
              <w:rPr>
                <w:highlight w:val="none"/>
              </w:rPr>
            </w:pPr>
            <w:r>
              <w:rPr>
                <w:highlight w:val="none"/>
              </w:rPr>
              <w:t>传染病和突发公共卫生事件报告率</w:t>
            </w:r>
          </w:p>
        </w:tc>
        <w:tc>
          <w:tcPr>
            <w:tcW w:w="5386" w:type="dxa"/>
            <w:vAlign w:val="center"/>
          </w:tcPr>
          <w:p>
            <w:pPr>
              <w:pStyle w:val="13"/>
              <w:rPr>
                <w:highlight w:val="none"/>
              </w:rPr>
            </w:pPr>
            <w:r>
              <w:rPr>
                <w:highlight w:val="none"/>
              </w:rPr>
              <w:t>传染病和突发公共卫生事件报告率</w:t>
            </w:r>
          </w:p>
        </w:tc>
        <w:tc>
          <w:tcPr>
            <w:tcW w:w="2268" w:type="dxa"/>
            <w:vAlign w:val="center"/>
          </w:tcPr>
          <w:p>
            <w:pPr>
              <w:pStyle w:val="13"/>
              <w:rPr>
                <w:highlight w:val="none"/>
              </w:rPr>
            </w:pPr>
            <w:r>
              <w:rPr>
                <w:highlight w:val="none"/>
              </w:rPr>
              <w:t>≥95</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时效指标</w:t>
            </w:r>
          </w:p>
        </w:tc>
        <w:tc>
          <w:tcPr>
            <w:tcW w:w="2835" w:type="dxa"/>
            <w:vAlign w:val="center"/>
          </w:tcPr>
          <w:p>
            <w:pPr>
              <w:pStyle w:val="13"/>
              <w:rPr>
                <w:highlight w:val="none"/>
              </w:rPr>
            </w:pPr>
            <w:r>
              <w:rPr>
                <w:highlight w:val="none"/>
              </w:rPr>
              <w:t>按时完成率</w:t>
            </w:r>
          </w:p>
        </w:tc>
        <w:tc>
          <w:tcPr>
            <w:tcW w:w="5386" w:type="dxa"/>
            <w:vAlign w:val="center"/>
          </w:tcPr>
          <w:p>
            <w:pPr>
              <w:pStyle w:val="13"/>
              <w:rPr>
                <w:highlight w:val="none"/>
              </w:rPr>
            </w:pPr>
            <w:r>
              <w:rPr>
                <w:highlight w:val="none"/>
              </w:rPr>
              <w:t>按时完成率</w:t>
            </w:r>
          </w:p>
        </w:tc>
        <w:tc>
          <w:tcPr>
            <w:tcW w:w="2268" w:type="dxa"/>
            <w:vAlign w:val="center"/>
          </w:tcPr>
          <w:p>
            <w:pPr>
              <w:pStyle w:val="13"/>
              <w:rPr>
                <w:highlight w:val="none"/>
              </w:rPr>
            </w:pPr>
            <w:r>
              <w:rPr>
                <w:highlight w:val="none"/>
              </w:rPr>
              <w:t>100</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成本指标</w:t>
            </w:r>
          </w:p>
        </w:tc>
        <w:tc>
          <w:tcPr>
            <w:tcW w:w="2835" w:type="dxa"/>
            <w:vAlign w:val="center"/>
          </w:tcPr>
          <w:p>
            <w:pPr>
              <w:pStyle w:val="13"/>
              <w:rPr>
                <w:highlight w:val="none"/>
              </w:rPr>
            </w:pPr>
            <w:r>
              <w:rPr>
                <w:highlight w:val="none"/>
              </w:rPr>
              <w:t>资金成本</w:t>
            </w:r>
          </w:p>
        </w:tc>
        <w:tc>
          <w:tcPr>
            <w:tcW w:w="5386" w:type="dxa"/>
            <w:vAlign w:val="center"/>
          </w:tcPr>
          <w:p>
            <w:pPr>
              <w:pStyle w:val="13"/>
              <w:rPr>
                <w:highlight w:val="none"/>
              </w:rPr>
            </w:pPr>
            <w:r>
              <w:rPr>
                <w:highlight w:val="none"/>
              </w:rPr>
              <w:t>资金成本</w:t>
            </w:r>
          </w:p>
        </w:tc>
        <w:tc>
          <w:tcPr>
            <w:tcW w:w="2268" w:type="dxa"/>
            <w:vAlign w:val="center"/>
          </w:tcPr>
          <w:p>
            <w:pPr>
              <w:pStyle w:val="13"/>
              <w:rPr>
                <w:highlight w:val="none"/>
              </w:rPr>
            </w:pPr>
            <w:r>
              <w:rPr>
                <w:highlight w:val="none"/>
              </w:rPr>
              <w:t>486.87万元</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rPr>
                <w:highlight w:val="none"/>
              </w:rPr>
            </w:pPr>
            <w:r>
              <w:rPr>
                <w:highlight w:val="none"/>
              </w:rPr>
              <w:t>效益指标</w:t>
            </w:r>
          </w:p>
        </w:tc>
        <w:tc>
          <w:tcPr>
            <w:tcW w:w="2268" w:type="dxa"/>
            <w:vAlign w:val="center"/>
          </w:tcPr>
          <w:p>
            <w:pPr>
              <w:pStyle w:val="13"/>
              <w:rPr>
                <w:highlight w:val="none"/>
              </w:rPr>
            </w:pPr>
            <w:r>
              <w:rPr>
                <w:highlight w:val="none"/>
              </w:rPr>
              <w:t>社会效益指标</w:t>
            </w:r>
          </w:p>
        </w:tc>
        <w:tc>
          <w:tcPr>
            <w:tcW w:w="2835" w:type="dxa"/>
            <w:vAlign w:val="center"/>
          </w:tcPr>
          <w:p>
            <w:pPr>
              <w:pStyle w:val="13"/>
              <w:rPr>
                <w:highlight w:val="none"/>
              </w:rPr>
            </w:pPr>
            <w:r>
              <w:rPr>
                <w:highlight w:val="none"/>
              </w:rPr>
              <w:t>城乡居民公共卫生差距</w:t>
            </w:r>
          </w:p>
        </w:tc>
        <w:tc>
          <w:tcPr>
            <w:tcW w:w="5386" w:type="dxa"/>
            <w:vAlign w:val="center"/>
          </w:tcPr>
          <w:p>
            <w:pPr>
              <w:pStyle w:val="13"/>
              <w:rPr>
                <w:highlight w:val="none"/>
              </w:rPr>
            </w:pPr>
            <w:r>
              <w:rPr>
                <w:highlight w:val="none"/>
              </w:rPr>
              <w:t>城乡居民公共卫生差距</w:t>
            </w:r>
          </w:p>
        </w:tc>
        <w:tc>
          <w:tcPr>
            <w:tcW w:w="2268" w:type="dxa"/>
            <w:vAlign w:val="center"/>
          </w:tcPr>
          <w:p>
            <w:pPr>
              <w:pStyle w:val="13"/>
              <w:rPr>
                <w:highlight w:val="none"/>
              </w:rPr>
            </w:pPr>
            <w:r>
              <w:rPr>
                <w:highlight w:val="none"/>
              </w:rPr>
              <w:t>不断缩小</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3"/>
              <w:rPr>
                <w:highlight w:val="none"/>
              </w:rPr>
            </w:pPr>
            <w:r>
              <w:rPr>
                <w:highlight w:val="none"/>
              </w:rPr>
              <w:t>可持续影响指标</w:t>
            </w:r>
          </w:p>
        </w:tc>
        <w:tc>
          <w:tcPr>
            <w:tcW w:w="2835" w:type="dxa"/>
            <w:vAlign w:val="center"/>
          </w:tcPr>
          <w:p>
            <w:pPr>
              <w:pStyle w:val="13"/>
              <w:rPr>
                <w:highlight w:val="none"/>
              </w:rPr>
            </w:pPr>
            <w:r>
              <w:rPr>
                <w:highlight w:val="none"/>
              </w:rPr>
              <w:t>基本公共卫生服务水平</w:t>
            </w:r>
          </w:p>
        </w:tc>
        <w:tc>
          <w:tcPr>
            <w:tcW w:w="5386" w:type="dxa"/>
            <w:vAlign w:val="center"/>
          </w:tcPr>
          <w:p>
            <w:pPr>
              <w:pStyle w:val="13"/>
              <w:rPr>
                <w:highlight w:val="none"/>
              </w:rPr>
            </w:pPr>
            <w:r>
              <w:rPr>
                <w:highlight w:val="none"/>
              </w:rPr>
              <w:t>基本公共卫生服务水平</w:t>
            </w:r>
          </w:p>
        </w:tc>
        <w:tc>
          <w:tcPr>
            <w:tcW w:w="2268" w:type="dxa"/>
            <w:vAlign w:val="center"/>
          </w:tcPr>
          <w:p>
            <w:pPr>
              <w:pStyle w:val="13"/>
              <w:rPr>
                <w:highlight w:val="none"/>
              </w:rPr>
            </w:pPr>
            <w:r>
              <w:rPr>
                <w:highlight w:val="none"/>
              </w:rPr>
              <w:t>不断提高</w:t>
            </w:r>
          </w:p>
        </w:tc>
        <w:tc>
          <w:tcPr>
            <w:tcW w:w="1276" w:type="dxa"/>
            <w:vAlign w:val="center"/>
          </w:tcPr>
          <w:p>
            <w:pPr>
              <w:pStyle w:val="13"/>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rPr>
                <w:highlight w:val="none"/>
              </w:rPr>
            </w:pPr>
            <w:r>
              <w:rPr>
                <w:highlight w:val="none"/>
              </w:rPr>
              <w:t>满意度指标</w:t>
            </w:r>
          </w:p>
        </w:tc>
        <w:tc>
          <w:tcPr>
            <w:tcW w:w="2268" w:type="dxa"/>
            <w:vAlign w:val="center"/>
          </w:tcPr>
          <w:p>
            <w:pPr>
              <w:pStyle w:val="13"/>
              <w:rPr>
                <w:highlight w:val="none"/>
              </w:rPr>
            </w:pPr>
            <w:r>
              <w:rPr>
                <w:highlight w:val="none"/>
              </w:rPr>
              <w:t>服务对象满意度指标</w:t>
            </w:r>
          </w:p>
        </w:tc>
        <w:tc>
          <w:tcPr>
            <w:tcW w:w="2835" w:type="dxa"/>
            <w:vAlign w:val="center"/>
          </w:tcPr>
          <w:p>
            <w:pPr>
              <w:pStyle w:val="13"/>
              <w:rPr>
                <w:highlight w:val="none"/>
              </w:rPr>
            </w:pPr>
            <w:r>
              <w:rPr>
                <w:highlight w:val="none"/>
              </w:rPr>
              <w:t>服务对象满意度率</w:t>
            </w:r>
          </w:p>
        </w:tc>
        <w:tc>
          <w:tcPr>
            <w:tcW w:w="5386" w:type="dxa"/>
            <w:vAlign w:val="center"/>
          </w:tcPr>
          <w:p>
            <w:pPr>
              <w:pStyle w:val="13"/>
              <w:rPr>
                <w:highlight w:val="none"/>
              </w:rPr>
            </w:pPr>
            <w:r>
              <w:rPr>
                <w:highlight w:val="none"/>
              </w:rPr>
              <w:t>服务对象满意度率</w:t>
            </w:r>
          </w:p>
        </w:tc>
        <w:tc>
          <w:tcPr>
            <w:tcW w:w="2268" w:type="dxa"/>
            <w:vAlign w:val="center"/>
          </w:tcPr>
          <w:p>
            <w:pPr>
              <w:pStyle w:val="13"/>
              <w:rPr>
                <w:highlight w:val="none"/>
              </w:rPr>
            </w:pPr>
            <w:r>
              <w:rPr>
                <w:highlight w:val="none"/>
              </w:rPr>
              <w:t>≥95</w:t>
            </w:r>
            <w:r>
              <w:rPr>
                <w:rFonts w:hint="eastAsia"/>
                <w:highlight w:val="none"/>
                <w:lang w:val="en-US" w:eastAsia="zh-CN"/>
              </w:rPr>
              <w:t>%</w:t>
            </w:r>
          </w:p>
        </w:tc>
        <w:tc>
          <w:tcPr>
            <w:tcW w:w="1276" w:type="dxa"/>
            <w:vAlign w:val="center"/>
          </w:tcPr>
          <w:p>
            <w:pPr>
              <w:pStyle w:val="13"/>
              <w:rPr>
                <w:highlight w:val="none"/>
              </w:rPr>
            </w:pPr>
            <w:r>
              <w:rPr>
                <w:highlight w:val="none"/>
              </w:rPr>
              <w:t>国家标准</w:t>
            </w:r>
          </w:p>
        </w:tc>
      </w:tr>
    </w:tbl>
    <w:p>
      <w:pPr>
        <w:rPr>
          <w:highlight w:val="none"/>
        </w:r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9、基本公卫督导、考核、培训、宣传、印刷绩效目标表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13052524P000005100568</w:t>
            </w:r>
          </w:p>
        </w:tc>
        <w:tc>
          <w:tcPr>
            <w:tcW w:w="2835" w:type="dxa"/>
            <w:vAlign w:val="center"/>
          </w:tcPr>
          <w:p>
            <w:pPr>
              <w:pStyle w:val="11"/>
            </w:pPr>
            <w:r>
              <w:t>项目名称</w:t>
            </w:r>
          </w:p>
        </w:tc>
        <w:tc>
          <w:tcPr>
            <w:tcW w:w="6095" w:type="dxa"/>
            <w:gridSpan w:val="3"/>
            <w:vAlign w:val="center"/>
          </w:tcPr>
          <w:p>
            <w:pPr>
              <w:pStyle w:val="13"/>
            </w:pPr>
            <w:r>
              <w:t>基本公卫督导、考核、培训、宣传、印刷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23.00</w:t>
            </w:r>
          </w:p>
        </w:tc>
        <w:tc>
          <w:tcPr>
            <w:tcW w:w="2835" w:type="dxa"/>
            <w:vAlign w:val="center"/>
          </w:tcPr>
          <w:p>
            <w:pPr>
              <w:pStyle w:val="11"/>
            </w:pPr>
            <w:r>
              <w:t>其中：财政    资金</w:t>
            </w:r>
          </w:p>
        </w:tc>
        <w:tc>
          <w:tcPr>
            <w:tcW w:w="2551" w:type="dxa"/>
            <w:vAlign w:val="center"/>
          </w:tcPr>
          <w:p>
            <w:pPr>
              <w:pStyle w:val="13"/>
            </w:pPr>
            <w:r>
              <w:t>23.00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卫健局开展业务督导，工次年终考核，培训及组织开展项目主题宣传月、宣传季等活动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6.00</w:t>
            </w:r>
          </w:p>
        </w:tc>
        <w:tc>
          <w:tcPr>
            <w:tcW w:w="2835" w:type="dxa"/>
            <w:vAlign w:val="center"/>
          </w:tcPr>
          <w:p>
            <w:pPr>
              <w:pStyle w:val="14"/>
            </w:pPr>
            <w:r>
              <w:t>12.00</w:t>
            </w:r>
          </w:p>
        </w:tc>
        <w:tc>
          <w:tcPr>
            <w:tcW w:w="2551" w:type="dxa"/>
            <w:vAlign w:val="center"/>
          </w:tcPr>
          <w:p>
            <w:pPr>
              <w:pStyle w:val="14"/>
            </w:pPr>
            <w:r>
              <w:t>18.00</w:t>
            </w:r>
          </w:p>
        </w:tc>
        <w:tc>
          <w:tcPr>
            <w:tcW w:w="3544" w:type="dxa"/>
            <w:gridSpan w:val="2"/>
            <w:vAlign w:val="center"/>
          </w:tcPr>
          <w:p>
            <w:pPr>
              <w:pStyle w:val="14"/>
            </w:pPr>
            <w:r>
              <w:t>23.00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1.以解决群众“看病难、看病贵”问题为目标，采取“强培训、广宣传、重感受、严督考、抓落实、保稳定”六项措施</w:t>
            </w:r>
          </w:p>
          <w:p>
            <w:pPr>
              <w:pStyle w:val="13"/>
            </w:pPr>
            <w:r>
              <w:t>2.提升基层医疗卫生机构基本公卫服务能力和管理水平，推动全县基本公共卫生服务项目工作持续健康发展</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督导存在问题专题培训次数</w:t>
            </w:r>
          </w:p>
        </w:tc>
        <w:tc>
          <w:tcPr>
            <w:tcW w:w="5386" w:type="dxa"/>
            <w:vAlign w:val="center"/>
          </w:tcPr>
          <w:p>
            <w:pPr>
              <w:pStyle w:val="13"/>
            </w:pPr>
            <w:r>
              <w:t>针对每季度督导存在问题专题培训次数</w:t>
            </w:r>
          </w:p>
        </w:tc>
        <w:tc>
          <w:tcPr>
            <w:tcW w:w="2268" w:type="dxa"/>
            <w:vAlign w:val="center"/>
          </w:tcPr>
          <w:p>
            <w:pPr>
              <w:pStyle w:val="13"/>
            </w:pPr>
            <w:r>
              <w:t>4次</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国家基本公共卫生服务项目培训次数</w:t>
            </w:r>
          </w:p>
        </w:tc>
        <w:tc>
          <w:tcPr>
            <w:tcW w:w="5386" w:type="dxa"/>
            <w:vAlign w:val="center"/>
          </w:tcPr>
          <w:p>
            <w:pPr>
              <w:pStyle w:val="13"/>
            </w:pPr>
            <w:r>
              <w:t>涵盖12项国家基本公共卫生服务项目培训次数</w:t>
            </w:r>
          </w:p>
        </w:tc>
        <w:tc>
          <w:tcPr>
            <w:tcW w:w="2268" w:type="dxa"/>
            <w:vAlign w:val="center"/>
          </w:tcPr>
          <w:p>
            <w:pPr>
              <w:pStyle w:val="13"/>
            </w:pPr>
            <w:r>
              <w:t>1次</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省外、省内培训学习次数</w:t>
            </w:r>
          </w:p>
        </w:tc>
        <w:tc>
          <w:tcPr>
            <w:tcW w:w="5386" w:type="dxa"/>
            <w:vAlign w:val="center"/>
          </w:tcPr>
          <w:p>
            <w:pPr>
              <w:pStyle w:val="13"/>
            </w:pPr>
            <w:r>
              <w:t>省外、省内培训学习次数</w:t>
            </w:r>
          </w:p>
        </w:tc>
        <w:tc>
          <w:tcPr>
            <w:tcW w:w="2268" w:type="dxa"/>
            <w:vAlign w:val="center"/>
          </w:tcPr>
          <w:p>
            <w:pPr>
              <w:pStyle w:val="13"/>
            </w:pPr>
            <w:r>
              <w:t>4次</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张贴省级及以上统一设计的宣传海报数</w:t>
            </w:r>
          </w:p>
        </w:tc>
        <w:tc>
          <w:tcPr>
            <w:tcW w:w="5386" w:type="dxa"/>
            <w:vAlign w:val="center"/>
          </w:tcPr>
          <w:p>
            <w:pPr>
              <w:pStyle w:val="13"/>
            </w:pPr>
            <w:r>
              <w:t>在医疗机构院内、辖区农村街道、社区宣传栏或显著位置张贴项目宣传海报数</w:t>
            </w:r>
          </w:p>
        </w:tc>
        <w:tc>
          <w:tcPr>
            <w:tcW w:w="2268" w:type="dxa"/>
            <w:vAlign w:val="center"/>
          </w:tcPr>
          <w:p>
            <w:pPr>
              <w:pStyle w:val="13"/>
            </w:pPr>
            <w:r>
              <w:t>2000张</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播放“国家基本公共卫生服务项目公益广告”时间</w:t>
            </w:r>
          </w:p>
        </w:tc>
        <w:tc>
          <w:tcPr>
            <w:tcW w:w="5386" w:type="dxa"/>
            <w:vAlign w:val="center"/>
          </w:tcPr>
          <w:p>
            <w:pPr>
              <w:pStyle w:val="13"/>
            </w:pPr>
            <w:r>
              <w:t>在本地电视台或公众号、大型电子屏、公共交通等群众关注度高、流动频繁、人流量大的载体、场所，播放“国家基本公共卫生服务项目公益广告”时间</w:t>
            </w:r>
          </w:p>
        </w:tc>
        <w:tc>
          <w:tcPr>
            <w:tcW w:w="2268" w:type="dxa"/>
            <w:vAlign w:val="center"/>
          </w:tcPr>
          <w:p>
            <w:pPr>
              <w:pStyle w:val="13"/>
            </w:pPr>
            <w:r>
              <w:t>1月</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基本公卫服务水平</w:t>
            </w:r>
          </w:p>
        </w:tc>
        <w:tc>
          <w:tcPr>
            <w:tcW w:w="5386" w:type="dxa"/>
            <w:vAlign w:val="center"/>
          </w:tcPr>
          <w:p>
            <w:pPr>
              <w:pStyle w:val="13"/>
            </w:pPr>
            <w:r>
              <w:t>1-3季度，每季度末开展1次基本公卫督导检查</w:t>
            </w:r>
          </w:p>
        </w:tc>
        <w:tc>
          <w:tcPr>
            <w:tcW w:w="2268" w:type="dxa"/>
            <w:vAlign w:val="center"/>
          </w:tcPr>
          <w:p>
            <w:pPr>
              <w:pStyle w:val="13"/>
            </w:pPr>
            <w:r>
              <w:t>3次</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基本公卫绩效评价</w:t>
            </w:r>
          </w:p>
        </w:tc>
        <w:tc>
          <w:tcPr>
            <w:tcW w:w="5386" w:type="dxa"/>
            <w:vAlign w:val="center"/>
          </w:tcPr>
          <w:p>
            <w:pPr>
              <w:pStyle w:val="13"/>
            </w:pPr>
            <w:r>
              <w:t>开展年终基本公卫绩效评价</w:t>
            </w:r>
          </w:p>
        </w:tc>
        <w:tc>
          <w:tcPr>
            <w:tcW w:w="2268" w:type="dxa"/>
            <w:vAlign w:val="center"/>
          </w:tcPr>
          <w:p>
            <w:pPr>
              <w:pStyle w:val="13"/>
            </w:pPr>
            <w:r>
              <w:t>4第四季度末</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23万元</w:t>
            </w:r>
          </w:p>
        </w:tc>
        <w:tc>
          <w:tcPr>
            <w:tcW w:w="1276" w:type="dxa"/>
            <w:vAlign w:val="center"/>
          </w:tcPr>
          <w:p>
            <w:pPr>
              <w:pStyle w:val="13"/>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服务对象满意率</w:t>
            </w:r>
          </w:p>
        </w:tc>
        <w:tc>
          <w:tcPr>
            <w:tcW w:w="2268" w:type="dxa"/>
            <w:vAlign w:val="center"/>
          </w:tcPr>
          <w:p>
            <w:pPr>
              <w:pStyle w:val="13"/>
            </w:pPr>
            <w:r>
              <w:t>≥90</w:t>
            </w:r>
            <w:r>
              <w:rPr>
                <w:rFonts w:hint="eastAsia"/>
                <w:lang w:val="en-US" w:eastAsia="zh-CN"/>
              </w:rPr>
              <w:t>%</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10、冀财社[2023]238号/中央/提前下达2024年重大传染病防治经费/上划资金（补助各地疫情相关支出）绩效目标表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13052524P000004104844</w:t>
            </w:r>
          </w:p>
        </w:tc>
        <w:tc>
          <w:tcPr>
            <w:tcW w:w="2835" w:type="dxa"/>
            <w:vAlign w:val="center"/>
          </w:tcPr>
          <w:p>
            <w:pPr>
              <w:pStyle w:val="11"/>
            </w:pPr>
            <w:r>
              <w:t>项目名称</w:t>
            </w:r>
          </w:p>
        </w:tc>
        <w:tc>
          <w:tcPr>
            <w:tcW w:w="6095" w:type="dxa"/>
            <w:gridSpan w:val="3"/>
            <w:vAlign w:val="center"/>
          </w:tcPr>
          <w:p>
            <w:pPr>
              <w:pStyle w:val="13"/>
            </w:pPr>
            <w:r>
              <w:t>冀财社[2023]238号/中央/提前下达2024年重大传染病防治经费/上划资金（补助各地疫情相关支出）</w:t>
            </w:r>
            <w:r>
              <w:tab/>
            </w:r>
            <w:r>
              <w:tab/>
            </w:r>
          </w:p>
          <w:p>
            <w:pPr>
              <w:pStyle w:val="13"/>
            </w:pP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25.00</w:t>
            </w:r>
          </w:p>
        </w:tc>
        <w:tc>
          <w:tcPr>
            <w:tcW w:w="2835" w:type="dxa"/>
            <w:vAlign w:val="center"/>
          </w:tcPr>
          <w:p>
            <w:pPr>
              <w:pStyle w:val="11"/>
            </w:pPr>
            <w:r>
              <w:t>其中：财政    资金</w:t>
            </w:r>
          </w:p>
        </w:tc>
        <w:tc>
          <w:tcPr>
            <w:tcW w:w="2551" w:type="dxa"/>
            <w:vAlign w:val="center"/>
          </w:tcPr>
          <w:p>
            <w:pPr>
              <w:pStyle w:val="13"/>
            </w:pPr>
            <w:r>
              <w:t>25.00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用于疫情防控经费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6.25</w:t>
            </w:r>
          </w:p>
        </w:tc>
        <w:tc>
          <w:tcPr>
            <w:tcW w:w="2835" w:type="dxa"/>
            <w:vAlign w:val="center"/>
          </w:tcPr>
          <w:p>
            <w:pPr>
              <w:pStyle w:val="14"/>
            </w:pPr>
            <w:r>
              <w:t>12.50</w:t>
            </w:r>
          </w:p>
        </w:tc>
        <w:tc>
          <w:tcPr>
            <w:tcW w:w="2551" w:type="dxa"/>
            <w:vAlign w:val="center"/>
          </w:tcPr>
          <w:p>
            <w:pPr>
              <w:pStyle w:val="14"/>
            </w:pPr>
            <w:r>
              <w:t>20.00</w:t>
            </w:r>
          </w:p>
        </w:tc>
        <w:tc>
          <w:tcPr>
            <w:tcW w:w="3544" w:type="dxa"/>
            <w:gridSpan w:val="2"/>
            <w:vAlign w:val="center"/>
          </w:tcPr>
          <w:p>
            <w:pPr>
              <w:pStyle w:val="14"/>
            </w:pPr>
            <w: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1.对我县辖区内进行“新型冠状病毒感染的肺炎”防控工作</w:t>
            </w:r>
            <w:r>
              <w:tab/>
            </w:r>
            <w:r>
              <w:tab/>
            </w:r>
            <w:r>
              <w:tab/>
            </w:r>
            <w:r>
              <w:tab/>
            </w:r>
            <w:r>
              <w:tab/>
            </w:r>
            <w:r>
              <w:tab/>
            </w:r>
            <w:r>
              <w:tab/>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疫情防控资金需求</w:t>
            </w:r>
          </w:p>
        </w:tc>
        <w:tc>
          <w:tcPr>
            <w:tcW w:w="2268" w:type="dxa"/>
            <w:vAlign w:val="center"/>
          </w:tcPr>
          <w:p>
            <w:pPr>
              <w:pStyle w:val="13"/>
            </w:pPr>
            <w:r>
              <w:t>25万元</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全县防控点高效防控率</w:t>
            </w:r>
          </w:p>
        </w:tc>
        <w:tc>
          <w:tcPr>
            <w:tcW w:w="5386" w:type="dxa"/>
            <w:vAlign w:val="center"/>
          </w:tcPr>
          <w:p>
            <w:pPr>
              <w:pStyle w:val="13"/>
            </w:pPr>
            <w:r>
              <w:t>全县防控点高效防控率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采购时间</w:t>
            </w:r>
          </w:p>
        </w:tc>
        <w:tc>
          <w:tcPr>
            <w:tcW w:w="5386" w:type="dxa"/>
            <w:vAlign w:val="center"/>
          </w:tcPr>
          <w:p>
            <w:pPr>
              <w:pStyle w:val="13"/>
            </w:pPr>
            <w:r>
              <w:t>按合同时间完成采购率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防控覆盖率</w:t>
            </w:r>
          </w:p>
        </w:tc>
        <w:tc>
          <w:tcPr>
            <w:tcW w:w="5386" w:type="dxa"/>
            <w:vAlign w:val="center"/>
          </w:tcPr>
          <w:p>
            <w:pPr>
              <w:pStyle w:val="13"/>
            </w:pPr>
            <w:r>
              <w:t>防控覆盖比列</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发挥社会效益</w:t>
            </w:r>
          </w:p>
        </w:tc>
        <w:tc>
          <w:tcPr>
            <w:tcW w:w="5386" w:type="dxa"/>
            <w:vAlign w:val="center"/>
          </w:tcPr>
          <w:p>
            <w:pPr>
              <w:pStyle w:val="13"/>
              <w:rPr>
                <w:rFonts w:hint="eastAsia" w:eastAsia="方正书宋_GBK"/>
                <w:lang w:eastAsia="zh-CN"/>
              </w:rPr>
            </w:pPr>
            <w:r>
              <w:t>疾病控制蔓延有效</w:t>
            </w:r>
            <w:r>
              <w:rPr>
                <w:rFonts w:hint="eastAsia"/>
                <w:lang w:eastAsia="zh-CN"/>
              </w:rPr>
              <w:t>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群众满意率</w:t>
            </w:r>
          </w:p>
        </w:tc>
        <w:tc>
          <w:tcPr>
            <w:tcW w:w="5386" w:type="dxa"/>
            <w:vAlign w:val="center"/>
          </w:tcPr>
          <w:p>
            <w:pPr>
              <w:pStyle w:val="13"/>
            </w:pPr>
            <w:r>
              <w:t>群众满意率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11、冀财社【2023】233号/省级/提前下达2024年农村部分计划生育家庭奖励扶助资金绩效目标表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13052524P00000410197Y</w:t>
            </w:r>
          </w:p>
        </w:tc>
        <w:tc>
          <w:tcPr>
            <w:tcW w:w="2835" w:type="dxa"/>
            <w:vAlign w:val="center"/>
          </w:tcPr>
          <w:p>
            <w:pPr>
              <w:pStyle w:val="11"/>
            </w:pPr>
            <w:r>
              <w:t>项目名称</w:t>
            </w:r>
          </w:p>
        </w:tc>
        <w:tc>
          <w:tcPr>
            <w:tcW w:w="6095" w:type="dxa"/>
            <w:gridSpan w:val="3"/>
            <w:vAlign w:val="center"/>
          </w:tcPr>
          <w:p>
            <w:pPr>
              <w:pStyle w:val="13"/>
            </w:pPr>
            <w:r>
              <w:t>冀财社【2023】233号/省级/提前下达2024年农村部分计划生育家庭奖励扶助资金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60.86</w:t>
            </w:r>
          </w:p>
        </w:tc>
        <w:tc>
          <w:tcPr>
            <w:tcW w:w="2835" w:type="dxa"/>
            <w:vAlign w:val="center"/>
          </w:tcPr>
          <w:p>
            <w:pPr>
              <w:pStyle w:val="11"/>
            </w:pPr>
            <w:r>
              <w:t>其中：财政    资金</w:t>
            </w:r>
          </w:p>
        </w:tc>
        <w:tc>
          <w:tcPr>
            <w:tcW w:w="2551" w:type="dxa"/>
            <w:vAlign w:val="center"/>
          </w:tcPr>
          <w:p>
            <w:pPr>
              <w:pStyle w:val="13"/>
            </w:pPr>
            <w:r>
              <w:t>60.86</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用于计生家庭奖励扶助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p>
        </w:tc>
        <w:tc>
          <w:tcPr>
            <w:tcW w:w="2835" w:type="dxa"/>
            <w:vAlign w:val="center"/>
          </w:tcPr>
          <w:p>
            <w:pPr>
              <w:pStyle w:val="14"/>
            </w:pPr>
            <w:r>
              <w:t>30.86</w:t>
            </w:r>
          </w:p>
        </w:tc>
        <w:tc>
          <w:tcPr>
            <w:tcW w:w="2551" w:type="dxa"/>
            <w:vAlign w:val="center"/>
          </w:tcPr>
          <w:p>
            <w:pPr>
              <w:pStyle w:val="14"/>
            </w:pPr>
            <w:r>
              <w:t>60.86</w:t>
            </w:r>
          </w:p>
        </w:tc>
        <w:tc>
          <w:tcPr>
            <w:tcW w:w="3544" w:type="dxa"/>
            <w:gridSpan w:val="2"/>
            <w:vAlign w:val="center"/>
          </w:tcPr>
          <w:p>
            <w:pPr>
              <w:pStyle w:val="1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1.完成发放农村部分计划生育家庭奖励扶助金</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奖励扶助对象数</w:t>
            </w:r>
          </w:p>
        </w:tc>
        <w:tc>
          <w:tcPr>
            <w:tcW w:w="5386" w:type="dxa"/>
            <w:vAlign w:val="center"/>
          </w:tcPr>
          <w:p>
            <w:pPr>
              <w:pStyle w:val="13"/>
            </w:pPr>
            <w:r>
              <w:t>农村部分计划生育家庭奖励扶助对象数</w:t>
            </w:r>
          </w:p>
        </w:tc>
        <w:tc>
          <w:tcPr>
            <w:tcW w:w="2268" w:type="dxa"/>
            <w:vAlign w:val="center"/>
          </w:tcPr>
          <w:p>
            <w:pPr>
              <w:pStyle w:val="13"/>
            </w:pPr>
            <w:r>
              <w:t>3078人</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农村部分计划生育家庭奖扶标准</w:t>
            </w:r>
          </w:p>
        </w:tc>
        <w:tc>
          <w:tcPr>
            <w:tcW w:w="5386" w:type="dxa"/>
            <w:vAlign w:val="center"/>
          </w:tcPr>
          <w:p>
            <w:pPr>
              <w:pStyle w:val="13"/>
            </w:pPr>
            <w:r>
              <w:t>农村部分计划生育家庭奖扶标准</w:t>
            </w:r>
          </w:p>
        </w:tc>
        <w:tc>
          <w:tcPr>
            <w:tcW w:w="2268" w:type="dxa"/>
            <w:vAlign w:val="center"/>
          </w:tcPr>
          <w:p>
            <w:pPr>
              <w:pStyle w:val="13"/>
            </w:pPr>
            <w:r>
              <w:t>80元/月/人</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年度内完成率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60.86万元</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服务持续性</w:t>
            </w:r>
          </w:p>
        </w:tc>
        <w:tc>
          <w:tcPr>
            <w:tcW w:w="5386" w:type="dxa"/>
            <w:vAlign w:val="center"/>
          </w:tcPr>
          <w:p>
            <w:pPr>
              <w:pStyle w:val="13"/>
            </w:pPr>
            <w:r>
              <w:t>符合条件的家庭能够及时领取</w:t>
            </w:r>
          </w:p>
        </w:tc>
        <w:tc>
          <w:tcPr>
            <w:tcW w:w="2268" w:type="dxa"/>
            <w:vAlign w:val="center"/>
          </w:tcPr>
          <w:p>
            <w:pPr>
              <w:pStyle w:val="13"/>
            </w:pPr>
            <w:r>
              <w:t>及时足额领取</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奖励扶助对象满意率</w:t>
            </w:r>
          </w:p>
        </w:tc>
        <w:tc>
          <w:tcPr>
            <w:tcW w:w="5386" w:type="dxa"/>
            <w:vAlign w:val="center"/>
          </w:tcPr>
          <w:p>
            <w:pPr>
              <w:pStyle w:val="13"/>
            </w:pPr>
            <w:r>
              <w:t>奖励扶助对象满意率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12、冀财社【2023】233号/省级/提前下达2024年农村部分计划生育家庭特别扶助资金绩效目标表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13052524P00000410198J</w:t>
            </w:r>
          </w:p>
        </w:tc>
        <w:tc>
          <w:tcPr>
            <w:tcW w:w="2835" w:type="dxa"/>
            <w:vAlign w:val="center"/>
          </w:tcPr>
          <w:p>
            <w:pPr>
              <w:pStyle w:val="11"/>
            </w:pPr>
            <w:r>
              <w:t>项目名称</w:t>
            </w:r>
          </w:p>
        </w:tc>
        <w:tc>
          <w:tcPr>
            <w:tcW w:w="6095" w:type="dxa"/>
            <w:gridSpan w:val="3"/>
            <w:vAlign w:val="center"/>
          </w:tcPr>
          <w:p>
            <w:pPr>
              <w:pStyle w:val="13"/>
            </w:pPr>
            <w:r>
              <w:t>冀财社【2023】233号/省级/提前下达2024年农村部分计划生育家庭特别扶助资金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21.37</w:t>
            </w:r>
          </w:p>
        </w:tc>
        <w:tc>
          <w:tcPr>
            <w:tcW w:w="2835" w:type="dxa"/>
            <w:vAlign w:val="center"/>
          </w:tcPr>
          <w:p>
            <w:pPr>
              <w:pStyle w:val="11"/>
            </w:pPr>
            <w:r>
              <w:t>其中：财政    资金</w:t>
            </w:r>
          </w:p>
        </w:tc>
        <w:tc>
          <w:tcPr>
            <w:tcW w:w="2551" w:type="dxa"/>
            <w:vAlign w:val="center"/>
          </w:tcPr>
          <w:p>
            <w:pPr>
              <w:pStyle w:val="13"/>
            </w:pPr>
            <w:r>
              <w:t>21.37</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用于计生家庭特别扶助金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p>
        </w:tc>
        <w:tc>
          <w:tcPr>
            <w:tcW w:w="2835" w:type="dxa"/>
            <w:vAlign w:val="center"/>
          </w:tcPr>
          <w:p>
            <w:pPr>
              <w:pStyle w:val="14"/>
            </w:pPr>
            <w:r>
              <w:t>11.37</w:t>
            </w:r>
          </w:p>
        </w:tc>
        <w:tc>
          <w:tcPr>
            <w:tcW w:w="2551" w:type="dxa"/>
            <w:vAlign w:val="center"/>
          </w:tcPr>
          <w:p>
            <w:pPr>
              <w:pStyle w:val="14"/>
            </w:pPr>
            <w:r>
              <w:t>21.37</w:t>
            </w:r>
          </w:p>
        </w:tc>
        <w:tc>
          <w:tcPr>
            <w:tcW w:w="3544" w:type="dxa"/>
            <w:gridSpan w:val="2"/>
            <w:vAlign w:val="center"/>
          </w:tcPr>
          <w:p>
            <w:pPr>
              <w:pStyle w:val="1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1.实施计划生育家庭特别扶助制度，完善人口和计划生育利益导向政策体系，缓解独生子女伤残、死亡家庭实际困难。</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县域内计划生育家庭数</w:t>
            </w:r>
          </w:p>
        </w:tc>
        <w:tc>
          <w:tcPr>
            <w:tcW w:w="5386" w:type="dxa"/>
            <w:vAlign w:val="center"/>
          </w:tcPr>
          <w:p>
            <w:pPr>
              <w:pStyle w:val="13"/>
            </w:pPr>
            <w:r>
              <w:t>所有需要扶助的计划生育家庭数</w:t>
            </w:r>
          </w:p>
        </w:tc>
        <w:tc>
          <w:tcPr>
            <w:tcW w:w="2268" w:type="dxa"/>
            <w:vAlign w:val="center"/>
          </w:tcPr>
          <w:p>
            <w:pPr>
              <w:pStyle w:val="13"/>
            </w:pPr>
            <w:r>
              <w:t>107人</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按相关文件执行</w:t>
            </w:r>
          </w:p>
        </w:tc>
        <w:tc>
          <w:tcPr>
            <w:tcW w:w="5386" w:type="dxa"/>
            <w:vAlign w:val="center"/>
          </w:tcPr>
          <w:p>
            <w:pPr>
              <w:pStyle w:val="13"/>
            </w:pPr>
            <w:r>
              <w:t>严格执行奖扶标准率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及时奖励扶助</w:t>
            </w:r>
          </w:p>
        </w:tc>
        <w:tc>
          <w:tcPr>
            <w:tcW w:w="5386" w:type="dxa"/>
            <w:vAlign w:val="center"/>
          </w:tcPr>
          <w:p>
            <w:pPr>
              <w:pStyle w:val="13"/>
            </w:pPr>
            <w:r>
              <w:t>年度内完成率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21.37万元</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营造良好社会氛围</w:t>
            </w:r>
          </w:p>
        </w:tc>
        <w:tc>
          <w:tcPr>
            <w:tcW w:w="5386" w:type="dxa"/>
            <w:vAlign w:val="center"/>
          </w:tcPr>
          <w:p>
            <w:pPr>
              <w:pStyle w:val="13"/>
            </w:pPr>
            <w:r>
              <w:t>提高服务对象生活质量</w:t>
            </w:r>
          </w:p>
        </w:tc>
        <w:tc>
          <w:tcPr>
            <w:tcW w:w="2268" w:type="dxa"/>
            <w:vAlign w:val="center"/>
          </w:tcPr>
          <w:p>
            <w:pPr>
              <w:pStyle w:val="13"/>
            </w:pPr>
            <w:r>
              <w:t>≥95</w:t>
            </w:r>
            <w:r>
              <w:rPr>
                <w:rFonts w:hint="eastAsia"/>
                <w:lang w:val="en-US" w:eastAsia="zh-CN"/>
              </w:rPr>
              <w:t>%</w:t>
            </w:r>
            <w:r>
              <w:t>社会知晓率达到95%</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计划生育家庭满意率</w:t>
            </w:r>
          </w:p>
        </w:tc>
        <w:tc>
          <w:tcPr>
            <w:tcW w:w="5386" w:type="dxa"/>
            <w:vAlign w:val="center"/>
          </w:tcPr>
          <w:p>
            <w:pPr>
              <w:pStyle w:val="13"/>
            </w:pPr>
            <w:r>
              <w:t>计划生育家庭满意率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13、冀财社【2023】239号/中央/提前下达2024年乡镇卫生院和社区服务中心骨干人员人才培养绩效目标表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13052524P00000410420E</w:t>
            </w:r>
          </w:p>
        </w:tc>
        <w:tc>
          <w:tcPr>
            <w:tcW w:w="2835" w:type="dxa"/>
            <w:vAlign w:val="center"/>
          </w:tcPr>
          <w:p>
            <w:pPr>
              <w:pStyle w:val="11"/>
            </w:pPr>
            <w:r>
              <w:t>项目名称</w:t>
            </w:r>
          </w:p>
        </w:tc>
        <w:tc>
          <w:tcPr>
            <w:tcW w:w="6095" w:type="dxa"/>
            <w:gridSpan w:val="3"/>
            <w:vAlign w:val="center"/>
          </w:tcPr>
          <w:p>
            <w:pPr>
              <w:pStyle w:val="13"/>
            </w:pPr>
            <w:r>
              <w:t>冀财社【2023】239号/中央/提前下达2024年乡镇卫生院和社区服务中心骨干人员人才培养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6.03</w:t>
            </w:r>
          </w:p>
        </w:tc>
        <w:tc>
          <w:tcPr>
            <w:tcW w:w="2835" w:type="dxa"/>
            <w:vAlign w:val="center"/>
          </w:tcPr>
          <w:p>
            <w:pPr>
              <w:pStyle w:val="11"/>
            </w:pPr>
            <w:r>
              <w:t>其中：财政    资金</w:t>
            </w:r>
          </w:p>
        </w:tc>
        <w:tc>
          <w:tcPr>
            <w:tcW w:w="2551" w:type="dxa"/>
            <w:vAlign w:val="center"/>
          </w:tcPr>
          <w:p>
            <w:pPr>
              <w:pStyle w:val="13"/>
            </w:pPr>
            <w:r>
              <w:t>6.03</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安排乡镇卫生院和社区卫生服务中心骨干人员培训等工作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1.60</w:t>
            </w:r>
          </w:p>
        </w:tc>
        <w:tc>
          <w:tcPr>
            <w:tcW w:w="2835" w:type="dxa"/>
            <w:vAlign w:val="center"/>
          </w:tcPr>
          <w:p>
            <w:pPr>
              <w:pStyle w:val="14"/>
            </w:pPr>
            <w:r>
              <w:t>3.20</w:t>
            </w:r>
          </w:p>
        </w:tc>
        <w:tc>
          <w:tcPr>
            <w:tcW w:w="2551" w:type="dxa"/>
            <w:vAlign w:val="center"/>
          </w:tcPr>
          <w:p>
            <w:pPr>
              <w:pStyle w:val="14"/>
            </w:pPr>
            <w:r>
              <w:t>5.00</w:t>
            </w:r>
          </w:p>
        </w:tc>
        <w:tc>
          <w:tcPr>
            <w:tcW w:w="3544" w:type="dxa"/>
            <w:gridSpan w:val="2"/>
            <w:vAlign w:val="center"/>
          </w:tcPr>
          <w:p>
            <w:pPr>
              <w:pStyle w:val="14"/>
            </w:pPr>
            <w:r>
              <w:t>6.03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1.提升抗菌药物临床应用和预防性应用水平；加强医德医风教育</w:t>
            </w:r>
          </w:p>
          <w:p>
            <w:pPr>
              <w:pStyle w:val="13"/>
            </w:pPr>
            <w:r>
              <w:t>2.安排完成培训工作</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702"/>
        <w:gridCol w:w="2952"/>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702" w:type="dxa"/>
            <w:vAlign w:val="center"/>
          </w:tcPr>
          <w:p>
            <w:pPr>
              <w:pStyle w:val="11"/>
            </w:pPr>
            <w:r>
              <w:t>绩效指标描述</w:t>
            </w:r>
          </w:p>
        </w:tc>
        <w:tc>
          <w:tcPr>
            <w:tcW w:w="2952"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骨干人员数</w:t>
            </w:r>
          </w:p>
        </w:tc>
        <w:tc>
          <w:tcPr>
            <w:tcW w:w="4702" w:type="dxa"/>
            <w:vAlign w:val="center"/>
          </w:tcPr>
          <w:p>
            <w:pPr>
              <w:pStyle w:val="13"/>
            </w:pPr>
            <w:r>
              <w:t>乡镇卫生院和社区卫生服务中心骨干人员数</w:t>
            </w:r>
          </w:p>
        </w:tc>
        <w:tc>
          <w:tcPr>
            <w:tcW w:w="2952" w:type="dxa"/>
            <w:vAlign w:val="center"/>
          </w:tcPr>
          <w:p>
            <w:pPr>
              <w:pStyle w:val="13"/>
            </w:pPr>
            <w:r>
              <w:t>4人</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村卫生室乡村医生数</w:t>
            </w:r>
          </w:p>
        </w:tc>
        <w:tc>
          <w:tcPr>
            <w:tcW w:w="4702" w:type="dxa"/>
            <w:vAlign w:val="center"/>
          </w:tcPr>
          <w:p>
            <w:pPr>
              <w:pStyle w:val="13"/>
            </w:pPr>
            <w:r>
              <w:t>村卫生室乡村医生数</w:t>
            </w:r>
          </w:p>
        </w:tc>
        <w:tc>
          <w:tcPr>
            <w:tcW w:w="2952" w:type="dxa"/>
            <w:vAlign w:val="center"/>
          </w:tcPr>
          <w:p>
            <w:pPr>
              <w:pStyle w:val="13"/>
            </w:pPr>
            <w:r>
              <w:t>25名</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培训完成率</w:t>
            </w:r>
          </w:p>
        </w:tc>
        <w:tc>
          <w:tcPr>
            <w:tcW w:w="4702" w:type="dxa"/>
            <w:vAlign w:val="center"/>
          </w:tcPr>
          <w:p>
            <w:pPr>
              <w:pStyle w:val="13"/>
            </w:pPr>
            <w:r>
              <w:t>培训完成率</w:t>
            </w:r>
          </w:p>
        </w:tc>
        <w:tc>
          <w:tcPr>
            <w:tcW w:w="2952" w:type="dxa"/>
            <w:vAlign w:val="center"/>
          </w:tcPr>
          <w:p>
            <w:pPr>
              <w:pStyle w:val="13"/>
            </w:pPr>
            <w:r>
              <w:t>100</w:t>
            </w:r>
            <w:r>
              <w:rPr>
                <w:rFonts w:hint="eastAsia"/>
                <w:lang w:val="en-US" w:eastAsia="zh-CN"/>
              </w:rPr>
              <w:t>%</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年度完成率</w:t>
            </w:r>
          </w:p>
        </w:tc>
        <w:tc>
          <w:tcPr>
            <w:tcW w:w="4702" w:type="dxa"/>
            <w:vAlign w:val="center"/>
          </w:tcPr>
          <w:p>
            <w:pPr>
              <w:pStyle w:val="13"/>
            </w:pPr>
            <w:r>
              <w:t>年度完成率</w:t>
            </w:r>
          </w:p>
        </w:tc>
        <w:tc>
          <w:tcPr>
            <w:tcW w:w="2952" w:type="dxa"/>
            <w:vAlign w:val="center"/>
          </w:tcPr>
          <w:p>
            <w:pPr>
              <w:pStyle w:val="13"/>
            </w:pPr>
            <w:r>
              <w:t>100</w:t>
            </w:r>
            <w:r>
              <w:rPr>
                <w:rFonts w:hint="eastAsia"/>
                <w:lang w:val="en-US" w:eastAsia="zh-CN"/>
              </w:rPr>
              <w:t>%</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4702" w:type="dxa"/>
            <w:vAlign w:val="center"/>
          </w:tcPr>
          <w:p>
            <w:pPr>
              <w:pStyle w:val="13"/>
            </w:pPr>
            <w:r>
              <w:t>资金成本</w:t>
            </w:r>
          </w:p>
        </w:tc>
        <w:tc>
          <w:tcPr>
            <w:tcW w:w="2952" w:type="dxa"/>
            <w:vAlign w:val="center"/>
          </w:tcPr>
          <w:p>
            <w:pPr>
              <w:pStyle w:val="13"/>
            </w:pPr>
            <w:r>
              <w:t>6.03万元</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能力提升</w:t>
            </w:r>
          </w:p>
        </w:tc>
        <w:tc>
          <w:tcPr>
            <w:tcW w:w="4702" w:type="dxa"/>
            <w:vAlign w:val="center"/>
          </w:tcPr>
          <w:p>
            <w:pPr>
              <w:pStyle w:val="13"/>
            </w:pPr>
            <w:r>
              <w:t>基层应急处理的综合管理能力提升</w:t>
            </w:r>
          </w:p>
        </w:tc>
        <w:tc>
          <w:tcPr>
            <w:tcW w:w="2952" w:type="dxa"/>
            <w:vAlign w:val="center"/>
          </w:tcPr>
          <w:p>
            <w:pPr>
              <w:pStyle w:val="13"/>
            </w:pPr>
            <w:r>
              <w:t>不断提升</w:t>
            </w:r>
          </w:p>
        </w:tc>
        <w:tc>
          <w:tcPr>
            <w:tcW w:w="1276" w:type="dxa"/>
            <w:vAlign w:val="center"/>
          </w:tcPr>
          <w:p>
            <w:pPr>
              <w:pStyle w:val="13"/>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4702" w:type="dxa"/>
            <w:vAlign w:val="center"/>
          </w:tcPr>
          <w:p>
            <w:pPr>
              <w:pStyle w:val="13"/>
            </w:pPr>
            <w:r>
              <w:t>满意率</w:t>
            </w:r>
          </w:p>
        </w:tc>
        <w:tc>
          <w:tcPr>
            <w:tcW w:w="2952" w:type="dxa"/>
            <w:vAlign w:val="center"/>
          </w:tcPr>
          <w:p>
            <w:pPr>
              <w:pStyle w:val="13"/>
            </w:pPr>
            <w:r>
              <w:t>≥95%</w:t>
            </w:r>
          </w:p>
        </w:tc>
        <w:tc>
          <w:tcPr>
            <w:tcW w:w="1276" w:type="dxa"/>
            <w:vAlign w:val="center"/>
          </w:tcPr>
          <w:p>
            <w:pPr>
              <w:pStyle w:val="13"/>
            </w:pPr>
            <w:r>
              <w:t>工作实施方案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14、冀财社【2023】240号/中央/提前下达2024年计划生育家庭奖励扶助转移支付资金绩效目标表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13052524P00000410395A</w:t>
            </w:r>
          </w:p>
        </w:tc>
        <w:tc>
          <w:tcPr>
            <w:tcW w:w="2835" w:type="dxa"/>
            <w:vAlign w:val="center"/>
          </w:tcPr>
          <w:p>
            <w:pPr>
              <w:pStyle w:val="11"/>
            </w:pPr>
            <w:r>
              <w:t>项目名称</w:t>
            </w:r>
          </w:p>
        </w:tc>
        <w:tc>
          <w:tcPr>
            <w:tcW w:w="6095" w:type="dxa"/>
            <w:gridSpan w:val="3"/>
            <w:vAlign w:val="center"/>
          </w:tcPr>
          <w:p>
            <w:pPr>
              <w:pStyle w:val="13"/>
            </w:pPr>
            <w:r>
              <w:t>冀财社【2023】240号/中央/提前下达2024年计划生育家庭奖励扶助转移支付资金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144.30</w:t>
            </w:r>
          </w:p>
        </w:tc>
        <w:tc>
          <w:tcPr>
            <w:tcW w:w="2835" w:type="dxa"/>
            <w:vAlign w:val="center"/>
          </w:tcPr>
          <w:p>
            <w:pPr>
              <w:pStyle w:val="11"/>
            </w:pPr>
            <w:r>
              <w:t>其中：财政    资金</w:t>
            </w:r>
          </w:p>
        </w:tc>
        <w:tc>
          <w:tcPr>
            <w:tcW w:w="2551" w:type="dxa"/>
            <w:vAlign w:val="center"/>
          </w:tcPr>
          <w:p>
            <w:pPr>
              <w:pStyle w:val="13"/>
            </w:pPr>
            <w:r>
              <w:t>144.30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为3078名农村部分计划生育家庭奖励扶助对象发放扶助金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50.00</w:t>
            </w:r>
          </w:p>
        </w:tc>
        <w:tc>
          <w:tcPr>
            <w:tcW w:w="2835" w:type="dxa"/>
            <w:vAlign w:val="center"/>
          </w:tcPr>
          <w:p>
            <w:pPr>
              <w:pStyle w:val="14"/>
            </w:pPr>
            <w:r>
              <w:t>100.00</w:t>
            </w:r>
          </w:p>
        </w:tc>
        <w:tc>
          <w:tcPr>
            <w:tcW w:w="2551" w:type="dxa"/>
            <w:vAlign w:val="center"/>
          </w:tcPr>
          <w:p>
            <w:pPr>
              <w:pStyle w:val="14"/>
            </w:pPr>
            <w:r>
              <w:t>144.30</w:t>
            </w:r>
          </w:p>
        </w:tc>
        <w:tc>
          <w:tcPr>
            <w:tcW w:w="3544" w:type="dxa"/>
            <w:gridSpan w:val="2"/>
            <w:vAlign w:val="center"/>
          </w:tcPr>
          <w:p>
            <w:pPr>
              <w:pStyle w:val="14"/>
            </w:pPr>
            <w:r>
              <w:t>144.30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1.完成发放农村部分计划生育家庭奖励扶助金</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奖励扶助对象数</w:t>
            </w:r>
          </w:p>
        </w:tc>
        <w:tc>
          <w:tcPr>
            <w:tcW w:w="5386" w:type="dxa"/>
            <w:vAlign w:val="center"/>
          </w:tcPr>
          <w:p>
            <w:pPr>
              <w:pStyle w:val="13"/>
            </w:pPr>
            <w:r>
              <w:t>农村部分计划生育家庭奖励扶助对象数</w:t>
            </w:r>
          </w:p>
        </w:tc>
        <w:tc>
          <w:tcPr>
            <w:tcW w:w="2268" w:type="dxa"/>
            <w:vAlign w:val="center"/>
          </w:tcPr>
          <w:p>
            <w:pPr>
              <w:pStyle w:val="13"/>
            </w:pPr>
            <w:r>
              <w:t>3078人</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农村部分计划生育家庭奖扶标准</w:t>
            </w:r>
          </w:p>
        </w:tc>
        <w:tc>
          <w:tcPr>
            <w:tcW w:w="5386" w:type="dxa"/>
            <w:vAlign w:val="center"/>
          </w:tcPr>
          <w:p>
            <w:pPr>
              <w:pStyle w:val="13"/>
            </w:pPr>
            <w:r>
              <w:t>农村部分计划生育家庭奖扶标准</w:t>
            </w:r>
          </w:p>
        </w:tc>
        <w:tc>
          <w:tcPr>
            <w:tcW w:w="2268" w:type="dxa"/>
            <w:vAlign w:val="center"/>
          </w:tcPr>
          <w:p>
            <w:pPr>
              <w:pStyle w:val="13"/>
            </w:pPr>
            <w:r>
              <w:t>80元/月/人</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年度内完成率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144.3万元</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服务持续性</w:t>
            </w:r>
          </w:p>
        </w:tc>
        <w:tc>
          <w:tcPr>
            <w:tcW w:w="5386" w:type="dxa"/>
            <w:vAlign w:val="center"/>
          </w:tcPr>
          <w:p>
            <w:pPr>
              <w:pStyle w:val="13"/>
            </w:pPr>
            <w:r>
              <w:t>符合条件的家庭及时领取率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奖励扶助对象满意率</w:t>
            </w:r>
          </w:p>
        </w:tc>
        <w:tc>
          <w:tcPr>
            <w:tcW w:w="5386" w:type="dxa"/>
            <w:vAlign w:val="center"/>
          </w:tcPr>
          <w:p>
            <w:pPr>
              <w:pStyle w:val="13"/>
            </w:pPr>
            <w:r>
              <w:t>奖励扶助对象满意率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15、冀财社【2023】240号/中央/提前下达2024年计划生育家庭特别扶助转移支付资金绩效目标表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13052524P00000410396X</w:t>
            </w:r>
          </w:p>
        </w:tc>
        <w:tc>
          <w:tcPr>
            <w:tcW w:w="2835" w:type="dxa"/>
            <w:vAlign w:val="center"/>
          </w:tcPr>
          <w:p>
            <w:pPr>
              <w:pStyle w:val="11"/>
            </w:pPr>
            <w:r>
              <w:t>项目名称</w:t>
            </w:r>
          </w:p>
        </w:tc>
        <w:tc>
          <w:tcPr>
            <w:tcW w:w="6095" w:type="dxa"/>
            <w:gridSpan w:val="3"/>
            <w:vAlign w:val="center"/>
          </w:tcPr>
          <w:p>
            <w:pPr>
              <w:pStyle w:val="13"/>
            </w:pPr>
            <w:r>
              <w:t>冀财社【2023】240号/中央/提前下达2024年计划生育家庭特别扶助转移支付资金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35.24</w:t>
            </w:r>
          </w:p>
        </w:tc>
        <w:tc>
          <w:tcPr>
            <w:tcW w:w="2835" w:type="dxa"/>
            <w:vAlign w:val="center"/>
          </w:tcPr>
          <w:p>
            <w:pPr>
              <w:pStyle w:val="11"/>
            </w:pPr>
            <w:r>
              <w:t>其中：财政    资金</w:t>
            </w:r>
          </w:p>
        </w:tc>
        <w:tc>
          <w:tcPr>
            <w:tcW w:w="2551" w:type="dxa"/>
            <w:vAlign w:val="center"/>
          </w:tcPr>
          <w:p>
            <w:pPr>
              <w:pStyle w:val="13"/>
            </w:pPr>
            <w:r>
              <w:t>35.24</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独生子女伤残家庭、独生子女死亡家庭、三级计划生育手术并发症人员特别扶助金发放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25.24</w:t>
            </w:r>
          </w:p>
        </w:tc>
        <w:tc>
          <w:tcPr>
            <w:tcW w:w="2551" w:type="dxa"/>
            <w:vAlign w:val="center"/>
          </w:tcPr>
          <w:p>
            <w:pPr>
              <w:pStyle w:val="14"/>
            </w:pPr>
            <w:r>
              <w:t>35.24</w:t>
            </w:r>
          </w:p>
        </w:tc>
        <w:tc>
          <w:tcPr>
            <w:tcW w:w="3544" w:type="dxa"/>
            <w:gridSpan w:val="2"/>
            <w:vAlign w:val="center"/>
          </w:tcPr>
          <w:p>
            <w:pPr>
              <w:pStyle w:val="14"/>
            </w:pPr>
            <w:r>
              <w:t>35.24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1.实施计划生育家庭特别扶助制度，完善人口和计划生育利益导向政策体系，缓解独生子女伤残、死亡家庭实际困难。</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县域内计划生育家庭数</w:t>
            </w:r>
          </w:p>
        </w:tc>
        <w:tc>
          <w:tcPr>
            <w:tcW w:w="5386" w:type="dxa"/>
            <w:vAlign w:val="center"/>
          </w:tcPr>
          <w:p>
            <w:pPr>
              <w:pStyle w:val="13"/>
            </w:pPr>
            <w:r>
              <w:t>所有需要扶助的计划生育家庭数</w:t>
            </w:r>
          </w:p>
        </w:tc>
        <w:tc>
          <w:tcPr>
            <w:tcW w:w="2268" w:type="dxa"/>
            <w:vAlign w:val="center"/>
          </w:tcPr>
          <w:p>
            <w:pPr>
              <w:pStyle w:val="13"/>
            </w:pPr>
            <w:r>
              <w:t>107人</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按相关文件执行</w:t>
            </w:r>
          </w:p>
        </w:tc>
        <w:tc>
          <w:tcPr>
            <w:tcW w:w="5386" w:type="dxa"/>
            <w:vAlign w:val="center"/>
          </w:tcPr>
          <w:p>
            <w:pPr>
              <w:pStyle w:val="13"/>
            </w:pPr>
            <w:r>
              <w:t>严格执行奖扶标准率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及时奖励扶助</w:t>
            </w:r>
          </w:p>
        </w:tc>
        <w:tc>
          <w:tcPr>
            <w:tcW w:w="5386" w:type="dxa"/>
            <w:vAlign w:val="center"/>
          </w:tcPr>
          <w:p>
            <w:pPr>
              <w:pStyle w:val="13"/>
            </w:pPr>
            <w:r>
              <w:t>年度内完成率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35.24万元</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营造良好社会氛围</w:t>
            </w:r>
          </w:p>
        </w:tc>
        <w:tc>
          <w:tcPr>
            <w:tcW w:w="5386" w:type="dxa"/>
            <w:vAlign w:val="center"/>
          </w:tcPr>
          <w:p>
            <w:pPr>
              <w:pStyle w:val="13"/>
            </w:pPr>
            <w:r>
              <w:t>提高服务对象生活质量</w:t>
            </w:r>
          </w:p>
        </w:tc>
        <w:tc>
          <w:tcPr>
            <w:tcW w:w="2268" w:type="dxa"/>
            <w:vAlign w:val="center"/>
          </w:tcPr>
          <w:p>
            <w:pPr>
              <w:pStyle w:val="13"/>
            </w:pPr>
            <w:r>
              <w:t>社会知晓率达到95%</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计划生育家庭满意率</w:t>
            </w:r>
          </w:p>
        </w:tc>
        <w:tc>
          <w:tcPr>
            <w:tcW w:w="5386" w:type="dxa"/>
            <w:vAlign w:val="center"/>
          </w:tcPr>
          <w:p>
            <w:pPr>
              <w:pStyle w:val="13"/>
            </w:pPr>
            <w:r>
              <w:t>计划生育家庭满意率</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16、冀财社【2023】241号/省级/提前下达2024年免费基本避孕手术补助资金绩效目标表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13052524P00000410429Y</w:t>
            </w:r>
          </w:p>
        </w:tc>
        <w:tc>
          <w:tcPr>
            <w:tcW w:w="2835" w:type="dxa"/>
            <w:vAlign w:val="center"/>
          </w:tcPr>
          <w:p>
            <w:pPr>
              <w:pStyle w:val="11"/>
            </w:pPr>
            <w:r>
              <w:t>项目名称</w:t>
            </w:r>
          </w:p>
        </w:tc>
        <w:tc>
          <w:tcPr>
            <w:tcW w:w="6095" w:type="dxa"/>
            <w:gridSpan w:val="3"/>
            <w:vAlign w:val="center"/>
          </w:tcPr>
          <w:p>
            <w:pPr>
              <w:pStyle w:val="13"/>
            </w:pPr>
            <w:r>
              <w:t>冀财社【2023】241号/省级/提前下达2024年免费基本避孕手术补助资金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5.52</w:t>
            </w:r>
          </w:p>
        </w:tc>
        <w:tc>
          <w:tcPr>
            <w:tcW w:w="2835" w:type="dxa"/>
            <w:vAlign w:val="center"/>
          </w:tcPr>
          <w:p>
            <w:pPr>
              <w:pStyle w:val="11"/>
            </w:pPr>
            <w:r>
              <w:t>其中：财政    资金</w:t>
            </w:r>
          </w:p>
        </w:tc>
        <w:tc>
          <w:tcPr>
            <w:tcW w:w="2551" w:type="dxa"/>
            <w:vAlign w:val="center"/>
          </w:tcPr>
          <w:p>
            <w:pPr>
              <w:pStyle w:val="13"/>
            </w:pPr>
            <w:r>
              <w:t>5.52</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对育龄人群提供安全、有效、适宜的避孕节育服务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1.38</w:t>
            </w:r>
          </w:p>
        </w:tc>
        <w:tc>
          <w:tcPr>
            <w:tcW w:w="2835" w:type="dxa"/>
            <w:vAlign w:val="center"/>
          </w:tcPr>
          <w:p>
            <w:pPr>
              <w:pStyle w:val="14"/>
            </w:pPr>
            <w:r>
              <w:t>2.76</w:t>
            </w:r>
          </w:p>
        </w:tc>
        <w:tc>
          <w:tcPr>
            <w:tcW w:w="2551" w:type="dxa"/>
            <w:vAlign w:val="center"/>
          </w:tcPr>
          <w:p>
            <w:pPr>
              <w:pStyle w:val="14"/>
            </w:pPr>
            <w:r>
              <w:t>3.00</w:t>
            </w:r>
          </w:p>
        </w:tc>
        <w:tc>
          <w:tcPr>
            <w:tcW w:w="3544" w:type="dxa"/>
            <w:gridSpan w:val="2"/>
            <w:vAlign w:val="center"/>
          </w:tcPr>
          <w:p>
            <w:pPr>
              <w:pStyle w:val="14"/>
            </w:pPr>
            <w:r>
              <w:t>5.52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1.提高免费基本避孕药具发放量，扩大覆盖面；</w:t>
            </w:r>
          </w:p>
          <w:p>
            <w:pPr>
              <w:pStyle w:val="13"/>
            </w:pPr>
            <w:r>
              <w:t>2.向育龄人群提供安全、有效、适宜的避孕节育服务；</w:t>
            </w:r>
          </w:p>
          <w:p>
            <w:pPr>
              <w:pStyle w:val="13"/>
            </w:pPr>
            <w:r>
              <w:t>3.加强生殖健康教育。</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任务数</w:t>
            </w:r>
          </w:p>
        </w:tc>
        <w:tc>
          <w:tcPr>
            <w:tcW w:w="5386" w:type="dxa"/>
            <w:vAlign w:val="center"/>
          </w:tcPr>
          <w:p>
            <w:pPr>
              <w:pStyle w:val="13"/>
            </w:pPr>
            <w:r>
              <w:t>免费基本避孕手术服务任务数</w:t>
            </w:r>
          </w:p>
        </w:tc>
        <w:tc>
          <w:tcPr>
            <w:tcW w:w="2268" w:type="dxa"/>
            <w:vAlign w:val="center"/>
          </w:tcPr>
          <w:p>
            <w:pPr>
              <w:pStyle w:val="13"/>
            </w:pPr>
            <w:r>
              <w:t>650例</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完成率</w:t>
            </w:r>
          </w:p>
        </w:tc>
        <w:tc>
          <w:tcPr>
            <w:tcW w:w="5386" w:type="dxa"/>
            <w:vAlign w:val="center"/>
          </w:tcPr>
          <w:p>
            <w:pPr>
              <w:pStyle w:val="13"/>
            </w:pPr>
            <w:r>
              <w:t>免费基本避孕手术服务任务数完成率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年度内完成率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5.52万元</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可及性</w:t>
            </w:r>
          </w:p>
        </w:tc>
        <w:tc>
          <w:tcPr>
            <w:tcW w:w="5386" w:type="dxa"/>
            <w:vAlign w:val="center"/>
          </w:tcPr>
          <w:p>
            <w:pPr>
              <w:pStyle w:val="13"/>
            </w:pPr>
            <w:r>
              <w:t>提高免费基本避孕药具和基本避孕手术服务可及性</w:t>
            </w:r>
          </w:p>
        </w:tc>
        <w:tc>
          <w:tcPr>
            <w:tcW w:w="2268" w:type="dxa"/>
            <w:vAlign w:val="center"/>
          </w:tcPr>
          <w:p>
            <w:pPr>
              <w:pStyle w:val="13"/>
            </w:pPr>
            <w:r>
              <w:t>≥95</w:t>
            </w:r>
            <w:r>
              <w:rPr>
                <w:rFonts w:hint="eastAsia"/>
                <w:lang w:val="en-US" w:eastAsia="zh-CN"/>
              </w:rPr>
              <w:t>%</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持续性</w:t>
            </w:r>
          </w:p>
        </w:tc>
        <w:tc>
          <w:tcPr>
            <w:tcW w:w="5386" w:type="dxa"/>
            <w:vAlign w:val="center"/>
          </w:tcPr>
          <w:p>
            <w:pPr>
              <w:pStyle w:val="13"/>
            </w:pPr>
            <w:r>
              <w:t>项目长期保持</w:t>
            </w:r>
          </w:p>
        </w:tc>
        <w:tc>
          <w:tcPr>
            <w:tcW w:w="2268" w:type="dxa"/>
            <w:vAlign w:val="center"/>
          </w:tcPr>
          <w:p>
            <w:pPr>
              <w:pStyle w:val="13"/>
            </w:pPr>
            <w:r>
              <w:t>长期保持</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服务对象满意率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17、冀财社【2023】241号/省级/提前下达2024年优化生育政策服务项目补助资金绩效目标表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13052524P00000410425G</w:t>
            </w:r>
          </w:p>
        </w:tc>
        <w:tc>
          <w:tcPr>
            <w:tcW w:w="2835" w:type="dxa"/>
            <w:vAlign w:val="center"/>
          </w:tcPr>
          <w:p>
            <w:pPr>
              <w:pStyle w:val="11"/>
            </w:pPr>
            <w:r>
              <w:t>项目名称</w:t>
            </w:r>
          </w:p>
        </w:tc>
        <w:tc>
          <w:tcPr>
            <w:tcW w:w="6095" w:type="dxa"/>
            <w:gridSpan w:val="3"/>
            <w:vAlign w:val="center"/>
          </w:tcPr>
          <w:p>
            <w:pPr>
              <w:pStyle w:val="13"/>
            </w:pPr>
            <w:r>
              <w:t>冀财社【2023】241号/省级/提前下达2024年优化生育政策服务项目补助资金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12.23</w:t>
            </w:r>
          </w:p>
        </w:tc>
        <w:tc>
          <w:tcPr>
            <w:tcW w:w="2835" w:type="dxa"/>
            <w:vAlign w:val="center"/>
          </w:tcPr>
          <w:p>
            <w:pPr>
              <w:pStyle w:val="11"/>
            </w:pPr>
            <w:r>
              <w:t>其中：财政    资金</w:t>
            </w:r>
          </w:p>
        </w:tc>
        <w:tc>
          <w:tcPr>
            <w:tcW w:w="2551" w:type="dxa"/>
            <w:vAlign w:val="center"/>
          </w:tcPr>
          <w:p>
            <w:pPr>
              <w:pStyle w:val="13"/>
            </w:pPr>
            <w:r>
              <w:t>12.23</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对育龄人群开展宣传和咨询服务，提高生育政策及配套支持措施知晓率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3.20</w:t>
            </w:r>
          </w:p>
        </w:tc>
        <w:tc>
          <w:tcPr>
            <w:tcW w:w="2835" w:type="dxa"/>
            <w:vAlign w:val="center"/>
          </w:tcPr>
          <w:p>
            <w:pPr>
              <w:pStyle w:val="14"/>
            </w:pPr>
            <w:r>
              <w:t>6.40</w:t>
            </w:r>
          </w:p>
        </w:tc>
        <w:tc>
          <w:tcPr>
            <w:tcW w:w="2551" w:type="dxa"/>
            <w:vAlign w:val="center"/>
          </w:tcPr>
          <w:p>
            <w:pPr>
              <w:pStyle w:val="14"/>
            </w:pPr>
            <w:r>
              <w:t>9.00</w:t>
            </w:r>
          </w:p>
        </w:tc>
        <w:tc>
          <w:tcPr>
            <w:tcW w:w="3544" w:type="dxa"/>
            <w:gridSpan w:val="2"/>
            <w:vAlign w:val="center"/>
          </w:tcPr>
          <w:p>
            <w:pPr>
              <w:pStyle w:val="14"/>
            </w:pPr>
            <w:r>
              <w:t>12.23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1.针对育龄人群开展宣传和咨询服务，提高生育政策及配套支持措施知晓率，构建新型婚育文化营造生育友好的社会氛围</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425"/>
        <w:gridCol w:w="4176"/>
        <w:gridCol w:w="1848"/>
        <w:gridCol w:w="33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425" w:type="dxa"/>
            <w:vAlign w:val="center"/>
          </w:tcPr>
          <w:p>
            <w:pPr>
              <w:pStyle w:val="11"/>
            </w:pPr>
            <w:r>
              <w:t>三级指标</w:t>
            </w:r>
          </w:p>
        </w:tc>
        <w:tc>
          <w:tcPr>
            <w:tcW w:w="4176" w:type="dxa"/>
            <w:vAlign w:val="center"/>
          </w:tcPr>
          <w:p>
            <w:pPr>
              <w:pStyle w:val="11"/>
            </w:pPr>
            <w:r>
              <w:t>绩效指标描述</w:t>
            </w:r>
          </w:p>
        </w:tc>
        <w:tc>
          <w:tcPr>
            <w:tcW w:w="1848" w:type="dxa"/>
            <w:vAlign w:val="center"/>
          </w:tcPr>
          <w:p>
            <w:pPr>
              <w:pStyle w:val="11"/>
            </w:pPr>
            <w:r>
              <w:t>指标值</w:t>
            </w:r>
          </w:p>
        </w:tc>
        <w:tc>
          <w:tcPr>
            <w:tcW w:w="331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425" w:type="dxa"/>
            <w:vAlign w:val="center"/>
          </w:tcPr>
          <w:p>
            <w:pPr>
              <w:pStyle w:val="13"/>
            </w:pPr>
            <w:r>
              <w:t>目标人群</w:t>
            </w:r>
          </w:p>
        </w:tc>
        <w:tc>
          <w:tcPr>
            <w:tcW w:w="4176" w:type="dxa"/>
            <w:vAlign w:val="center"/>
          </w:tcPr>
          <w:p>
            <w:pPr>
              <w:pStyle w:val="13"/>
            </w:pPr>
            <w:r>
              <w:t>育龄人群</w:t>
            </w:r>
          </w:p>
        </w:tc>
        <w:tc>
          <w:tcPr>
            <w:tcW w:w="1848" w:type="dxa"/>
            <w:vAlign w:val="center"/>
          </w:tcPr>
          <w:p>
            <w:pPr>
              <w:pStyle w:val="13"/>
            </w:pPr>
            <w:r>
              <w:t>25481人</w:t>
            </w:r>
          </w:p>
        </w:tc>
        <w:tc>
          <w:tcPr>
            <w:tcW w:w="3316" w:type="dxa"/>
            <w:vAlign w:val="center"/>
          </w:tcPr>
          <w:p>
            <w:pPr>
              <w:pStyle w:val="13"/>
            </w:pPr>
            <w:r>
              <w:t>优化生育政策服务项目管理工作规范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425" w:type="dxa"/>
            <w:vAlign w:val="center"/>
          </w:tcPr>
          <w:p>
            <w:pPr>
              <w:pStyle w:val="13"/>
            </w:pPr>
            <w:r>
              <w:t>育龄人群生育政策及配套支持措施知晓率</w:t>
            </w:r>
          </w:p>
        </w:tc>
        <w:tc>
          <w:tcPr>
            <w:tcW w:w="4176" w:type="dxa"/>
            <w:vAlign w:val="center"/>
          </w:tcPr>
          <w:p>
            <w:pPr>
              <w:pStyle w:val="13"/>
            </w:pPr>
            <w:r>
              <w:t>按要求开展宣传倡导和咨询服务。</w:t>
            </w:r>
          </w:p>
        </w:tc>
        <w:tc>
          <w:tcPr>
            <w:tcW w:w="1848" w:type="dxa"/>
            <w:vAlign w:val="center"/>
          </w:tcPr>
          <w:p>
            <w:pPr>
              <w:pStyle w:val="13"/>
            </w:pPr>
            <w:r>
              <w:t>≥80</w:t>
            </w:r>
            <w:r>
              <w:rPr>
                <w:rFonts w:hint="eastAsia"/>
                <w:lang w:val="en-US" w:eastAsia="zh-CN"/>
              </w:rPr>
              <w:t>%</w:t>
            </w:r>
          </w:p>
        </w:tc>
        <w:tc>
          <w:tcPr>
            <w:tcW w:w="3316" w:type="dxa"/>
            <w:vAlign w:val="center"/>
          </w:tcPr>
          <w:p>
            <w:pPr>
              <w:pStyle w:val="13"/>
            </w:pPr>
            <w:r>
              <w:t>优化生育政策服务项目管理工作规范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425" w:type="dxa"/>
            <w:vAlign w:val="center"/>
          </w:tcPr>
          <w:p>
            <w:pPr>
              <w:pStyle w:val="13"/>
            </w:pPr>
            <w:r>
              <w:t>按要求开展宣传和咨询服务</w:t>
            </w:r>
          </w:p>
        </w:tc>
        <w:tc>
          <w:tcPr>
            <w:tcW w:w="4176" w:type="dxa"/>
            <w:vAlign w:val="center"/>
          </w:tcPr>
          <w:p>
            <w:pPr>
              <w:pStyle w:val="13"/>
            </w:pPr>
            <w:r>
              <w:t>按要求开展宣传和咨询服务</w:t>
            </w:r>
          </w:p>
        </w:tc>
        <w:tc>
          <w:tcPr>
            <w:tcW w:w="1848" w:type="dxa"/>
            <w:vAlign w:val="center"/>
          </w:tcPr>
          <w:p>
            <w:pPr>
              <w:pStyle w:val="13"/>
            </w:pPr>
            <w:r>
              <w:t>及时开展服务</w:t>
            </w:r>
          </w:p>
        </w:tc>
        <w:tc>
          <w:tcPr>
            <w:tcW w:w="3316" w:type="dxa"/>
            <w:vAlign w:val="center"/>
          </w:tcPr>
          <w:p>
            <w:pPr>
              <w:pStyle w:val="13"/>
            </w:pPr>
            <w:r>
              <w:t>优化生育政策服务项目管理工作规范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425" w:type="dxa"/>
            <w:vAlign w:val="center"/>
          </w:tcPr>
          <w:p>
            <w:pPr>
              <w:pStyle w:val="13"/>
            </w:pPr>
            <w:r>
              <w:t>资金成本</w:t>
            </w:r>
          </w:p>
        </w:tc>
        <w:tc>
          <w:tcPr>
            <w:tcW w:w="4176" w:type="dxa"/>
            <w:vAlign w:val="center"/>
          </w:tcPr>
          <w:p>
            <w:pPr>
              <w:pStyle w:val="13"/>
            </w:pPr>
            <w:r>
              <w:t>按照上级要求育龄人群数254810人测算</w:t>
            </w:r>
          </w:p>
        </w:tc>
        <w:tc>
          <w:tcPr>
            <w:tcW w:w="1848" w:type="dxa"/>
            <w:vAlign w:val="center"/>
          </w:tcPr>
          <w:p>
            <w:pPr>
              <w:pStyle w:val="13"/>
            </w:pPr>
            <w:r>
              <w:t>12.23总资金12.23万元，人均0.48元</w:t>
            </w:r>
          </w:p>
        </w:tc>
        <w:tc>
          <w:tcPr>
            <w:tcW w:w="3316" w:type="dxa"/>
            <w:vAlign w:val="center"/>
          </w:tcPr>
          <w:p>
            <w:pPr>
              <w:pStyle w:val="13"/>
            </w:pPr>
            <w:r>
              <w:t>优化生育政策服务项目管理工作规范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425" w:type="dxa"/>
            <w:vAlign w:val="center"/>
          </w:tcPr>
          <w:p>
            <w:pPr>
              <w:pStyle w:val="13"/>
            </w:pPr>
            <w:r>
              <w:t>提高生育政策及配套支持措施知晓率</w:t>
            </w:r>
          </w:p>
        </w:tc>
        <w:tc>
          <w:tcPr>
            <w:tcW w:w="4176" w:type="dxa"/>
            <w:vAlign w:val="center"/>
          </w:tcPr>
          <w:p>
            <w:pPr>
              <w:pStyle w:val="13"/>
            </w:pPr>
            <w:r>
              <w:t>提高生育政策及配套支持措施知晓率</w:t>
            </w:r>
          </w:p>
        </w:tc>
        <w:tc>
          <w:tcPr>
            <w:tcW w:w="1848" w:type="dxa"/>
            <w:vAlign w:val="center"/>
          </w:tcPr>
          <w:p>
            <w:pPr>
              <w:pStyle w:val="13"/>
            </w:pPr>
            <w:r>
              <w:t>持续提高</w:t>
            </w:r>
          </w:p>
        </w:tc>
        <w:tc>
          <w:tcPr>
            <w:tcW w:w="3316" w:type="dxa"/>
            <w:vAlign w:val="center"/>
          </w:tcPr>
          <w:p>
            <w:pPr>
              <w:pStyle w:val="13"/>
            </w:pPr>
            <w:r>
              <w:t>优化生育政策服务项目管理工作规范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425" w:type="dxa"/>
            <w:vAlign w:val="center"/>
          </w:tcPr>
          <w:p>
            <w:pPr>
              <w:pStyle w:val="13"/>
            </w:pPr>
            <w:r>
              <w:t>满意率</w:t>
            </w:r>
          </w:p>
        </w:tc>
        <w:tc>
          <w:tcPr>
            <w:tcW w:w="4176" w:type="dxa"/>
            <w:vAlign w:val="center"/>
          </w:tcPr>
          <w:p>
            <w:pPr>
              <w:pStyle w:val="13"/>
            </w:pPr>
            <w:r>
              <w:t>受益群众满意率</w:t>
            </w:r>
          </w:p>
        </w:tc>
        <w:tc>
          <w:tcPr>
            <w:tcW w:w="1848" w:type="dxa"/>
            <w:vAlign w:val="center"/>
          </w:tcPr>
          <w:p>
            <w:pPr>
              <w:pStyle w:val="13"/>
            </w:pPr>
            <w:r>
              <w:t>≥90</w:t>
            </w:r>
            <w:r>
              <w:rPr>
                <w:rFonts w:hint="eastAsia"/>
                <w:lang w:val="en-US" w:eastAsia="zh-CN"/>
              </w:rPr>
              <w:t>%</w:t>
            </w:r>
          </w:p>
        </w:tc>
        <w:tc>
          <w:tcPr>
            <w:tcW w:w="3316" w:type="dxa"/>
            <w:vAlign w:val="center"/>
          </w:tcPr>
          <w:p>
            <w:pPr>
              <w:pStyle w:val="13"/>
            </w:pPr>
            <w:r>
              <w:t>优化生育政策服务项目管理工作规范</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18、冀财社【2023】241号/省级/提前下达2024年重大疾病健康筛查（肺癌筛查）补助资金绩效目标表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13052524P000004104335</w:t>
            </w:r>
          </w:p>
        </w:tc>
        <w:tc>
          <w:tcPr>
            <w:tcW w:w="2835" w:type="dxa"/>
            <w:vAlign w:val="center"/>
          </w:tcPr>
          <w:p>
            <w:pPr>
              <w:pStyle w:val="11"/>
            </w:pPr>
            <w:r>
              <w:t>项目名称</w:t>
            </w:r>
          </w:p>
        </w:tc>
        <w:tc>
          <w:tcPr>
            <w:tcW w:w="6095" w:type="dxa"/>
            <w:gridSpan w:val="3"/>
            <w:vAlign w:val="center"/>
          </w:tcPr>
          <w:p>
            <w:pPr>
              <w:pStyle w:val="13"/>
            </w:pPr>
            <w:r>
              <w:t>冀财社【2023】241号/省级/提前下达2024年重大疾病健康筛查（肺癌筛查）补助资金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9.02</w:t>
            </w:r>
          </w:p>
        </w:tc>
        <w:tc>
          <w:tcPr>
            <w:tcW w:w="2835" w:type="dxa"/>
            <w:vAlign w:val="center"/>
          </w:tcPr>
          <w:p>
            <w:pPr>
              <w:pStyle w:val="11"/>
            </w:pPr>
            <w:r>
              <w:t>其中：财政    资金</w:t>
            </w:r>
          </w:p>
        </w:tc>
        <w:tc>
          <w:tcPr>
            <w:tcW w:w="2551" w:type="dxa"/>
            <w:vAlign w:val="center"/>
          </w:tcPr>
          <w:p>
            <w:pPr>
              <w:pStyle w:val="13"/>
            </w:pPr>
            <w:r>
              <w:t>9.02</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完成重大人群健康筛查、肺癌筛查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w:t>
            </w:r>
          </w:p>
        </w:tc>
        <w:tc>
          <w:tcPr>
            <w:tcW w:w="2835" w:type="dxa"/>
            <w:vAlign w:val="center"/>
          </w:tcPr>
          <w:p>
            <w:pPr>
              <w:pStyle w:val="14"/>
            </w:pPr>
            <w:r>
              <w:t>5.00</w:t>
            </w:r>
          </w:p>
        </w:tc>
        <w:tc>
          <w:tcPr>
            <w:tcW w:w="2551" w:type="dxa"/>
            <w:vAlign w:val="center"/>
          </w:tcPr>
          <w:p>
            <w:pPr>
              <w:pStyle w:val="14"/>
            </w:pPr>
            <w:r>
              <w:t>9.02</w:t>
            </w:r>
          </w:p>
        </w:tc>
        <w:tc>
          <w:tcPr>
            <w:tcW w:w="3544" w:type="dxa"/>
            <w:gridSpan w:val="2"/>
            <w:vAlign w:val="center"/>
          </w:tcPr>
          <w:p>
            <w:pPr>
              <w:pStyle w:val="14"/>
            </w:pPr>
            <w:r>
              <w:t>9.02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1.完成重大人群健康筛查、肺癌筛查</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人口数</w:t>
            </w:r>
          </w:p>
        </w:tc>
        <w:tc>
          <w:tcPr>
            <w:tcW w:w="5386" w:type="dxa"/>
            <w:vAlign w:val="center"/>
          </w:tcPr>
          <w:p>
            <w:pPr>
              <w:pStyle w:val="13"/>
            </w:pPr>
            <w:r>
              <w:t>乡镇人口数</w:t>
            </w:r>
          </w:p>
        </w:tc>
        <w:tc>
          <w:tcPr>
            <w:tcW w:w="2268" w:type="dxa"/>
            <w:vAlign w:val="center"/>
          </w:tcPr>
          <w:p>
            <w:pPr>
              <w:pStyle w:val="13"/>
            </w:pPr>
            <w:r>
              <w:t>25.73万人</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参与人数</w:t>
            </w:r>
          </w:p>
        </w:tc>
        <w:tc>
          <w:tcPr>
            <w:tcW w:w="5386" w:type="dxa"/>
            <w:vAlign w:val="center"/>
          </w:tcPr>
          <w:p>
            <w:pPr>
              <w:pStyle w:val="13"/>
            </w:pPr>
            <w:r>
              <w:t>肺癌筛查人数</w:t>
            </w:r>
          </w:p>
        </w:tc>
        <w:tc>
          <w:tcPr>
            <w:tcW w:w="2268" w:type="dxa"/>
            <w:vAlign w:val="center"/>
          </w:tcPr>
          <w:p>
            <w:pPr>
              <w:pStyle w:val="13"/>
            </w:pPr>
            <w:r>
              <w:t>1365人</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参与人数</w:t>
            </w:r>
          </w:p>
        </w:tc>
        <w:tc>
          <w:tcPr>
            <w:tcW w:w="5386" w:type="dxa"/>
            <w:vAlign w:val="center"/>
          </w:tcPr>
          <w:p>
            <w:pPr>
              <w:pStyle w:val="13"/>
            </w:pPr>
            <w:r>
              <w:t>50-64岁参与风险评估人数</w:t>
            </w:r>
          </w:p>
        </w:tc>
        <w:tc>
          <w:tcPr>
            <w:tcW w:w="2268" w:type="dxa"/>
            <w:vAlign w:val="center"/>
          </w:tcPr>
          <w:p>
            <w:pPr>
              <w:pStyle w:val="13"/>
            </w:pPr>
            <w:r>
              <w:t>8298人</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高危人群参与率</w:t>
            </w:r>
          </w:p>
        </w:tc>
        <w:tc>
          <w:tcPr>
            <w:tcW w:w="5386" w:type="dxa"/>
            <w:vAlign w:val="center"/>
          </w:tcPr>
          <w:p>
            <w:pPr>
              <w:pStyle w:val="13"/>
            </w:pPr>
            <w:r>
              <w:t>风险评估人数*35%（高危率）*47%（高危人群参与率）</w:t>
            </w:r>
          </w:p>
        </w:tc>
        <w:tc>
          <w:tcPr>
            <w:tcW w:w="2268" w:type="dxa"/>
            <w:vAlign w:val="center"/>
          </w:tcPr>
          <w:p>
            <w:pPr>
              <w:pStyle w:val="13"/>
            </w:pPr>
            <w:r>
              <w:t>≥47%</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50-64岁风险评估参与率</w:t>
            </w:r>
          </w:p>
        </w:tc>
        <w:tc>
          <w:tcPr>
            <w:tcW w:w="5386" w:type="dxa"/>
            <w:vAlign w:val="center"/>
          </w:tcPr>
          <w:p>
            <w:pPr>
              <w:pStyle w:val="13"/>
            </w:pPr>
            <w:r>
              <w:t>乡村人口数*2.15%（年龄占比）*15%参与率</w:t>
            </w:r>
          </w:p>
        </w:tc>
        <w:tc>
          <w:tcPr>
            <w:tcW w:w="2268" w:type="dxa"/>
            <w:vAlign w:val="center"/>
          </w:tcPr>
          <w:p>
            <w:pPr>
              <w:pStyle w:val="13"/>
            </w:pPr>
            <w:r>
              <w:t>≥15%</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年度内完成率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9.02万元</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开展筛查工作，降低发病率</w:t>
            </w:r>
          </w:p>
        </w:tc>
        <w:tc>
          <w:tcPr>
            <w:tcW w:w="5386" w:type="dxa"/>
            <w:vAlign w:val="center"/>
          </w:tcPr>
          <w:p>
            <w:pPr>
              <w:pStyle w:val="13"/>
            </w:pPr>
            <w:r>
              <w:t>开展筛查工作，降低发病率，提高生活质量</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≥85%</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19、计划生育家庭特别扶助金绩效目标表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13052524P000005100639</w:t>
            </w:r>
          </w:p>
        </w:tc>
        <w:tc>
          <w:tcPr>
            <w:tcW w:w="2835" w:type="dxa"/>
            <w:vAlign w:val="center"/>
          </w:tcPr>
          <w:p>
            <w:pPr>
              <w:pStyle w:val="11"/>
            </w:pPr>
            <w:r>
              <w:t>项目名称</w:t>
            </w:r>
          </w:p>
        </w:tc>
        <w:tc>
          <w:tcPr>
            <w:tcW w:w="6095" w:type="dxa"/>
            <w:gridSpan w:val="3"/>
            <w:vAlign w:val="center"/>
          </w:tcPr>
          <w:p>
            <w:pPr>
              <w:pStyle w:val="13"/>
            </w:pPr>
            <w:r>
              <w:t>计划生育家庭特别扶助金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63.99</w:t>
            </w:r>
          </w:p>
        </w:tc>
        <w:tc>
          <w:tcPr>
            <w:tcW w:w="2835" w:type="dxa"/>
            <w:vAlign w:val="center"/>
          </w:tcPr>
          <w:p>
            <w:pPr>
              <w:pStyle w:val="11"/>
            </w:pPr>
            <w:r>
              <w:t>其中：财政    资金</w:t>
            </w:r>
          </w:p>
        </w:tc>
        <w:tc>
          <w:tcPr>
            <w:tcW w:w="2551" w:type="dxa"/>
            <w:vAlign w:val="center"/>
          </w:tcPr>
          <w:p>
            <w:pPr>
              <w:pStyle w:val="13"/>
            </w:pPr>
            <w:r>
              <w:t>63.99</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用于计生家庭特别扶助金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p>
        </w:tc>
        <w:tc>
          <w:tcPr>
            <w:tcW w:w="2835" w:type="dxa"/>
            <w:vAlign w:val="center"/>
          </w:tcPr>
          <w:p>
            <w:pPr>
              <w:pStyle w:val="14"/>
            </w:pPr>
            <w:r>
              <w:t>33.99</w:t>
            </w:r>
          </w:p>
        </w:tc>
        <w:tc>
          <w:tcPr>
            <w:tcW w:w="2551" w:type="dxa"/>
            <w:vAlign w:val="center"/>
          </w:tcPr>
          <w:p>
            <w:pPr>
              <w:pStyle w:val="14"/>
            </w:pPr>
            <w:r>
              <w:t>63.99</w:t>
            </w:r>
          </w:p>
        </w:tc>
        <w:tc>
          <w:tcPr>
            <w:tcW w:w="3544" w:type="dxa"/>
            <w:gridSpan w:val="2"/>
            <w:vAlign w:val="center"/>
          </w:tcPr>
          <w:p>
            <w:pPr>
              <w:pStyle w:val="1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1.实施计划生育家庭特别扶助制度，完善人口和计划生育利益导向政策体系，缓解独生子女伤残、死亡家庭实际困难。</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县域内计划生育家庭数</w:t>
            </w:r>
          </w:p>
        </w:tc>
        <w:tc>
          <w:tcPr>
            <w:tcW w:w="5386" w:type="dxa"/>
            <w:vAlign w:val="center"/>
          </w:tcPr>
          <w:p>
            <w:pPr>
              <w:pStyle w:val="13"/>
            </w:pPr>
            <w:r>
              <w:t>所有需要扶助的计划生育家庭数</w:t>
            </w:r>
          </w:p>
        </w:tc>
        <w:tc>
          <w:tcPr>
            <w:tcW w:w="2268" w:type="dxa"/>
            <w:vAlign w:val="center"/>
          </w:tcPr>
          <w:p>
            <w:pPr>
              <w:pStyle w:val="13"/>
            </w:pPr>
            <w:r>
              <w:t>107人</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按相关文件执行</w:t>
            </w:r>
          </w:p>
        </w:tc>
        <w:tc>
          <w:tcPr>
            <w:tcW w:w="5386" w:type="dxa"/>
            <w:vAlign w:val="center"/>
          </w:tcPr>
          <w:p>
            <w:pPr>
              <w:pStyle w:val="13"/>
            </w:pPr>
            <w:r>
              <w:t>严格执行奖扶标准率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及时奖励扶助</w:t>
            </w:r>
          </w:p>
        </w:tc>
        <w:tc>
          <w:tcPr>
            <w:tcW w:w="5386" w:type="dxa"/>
            <w:vAlign w:val="center"/>
          </w:tcPr>
          <w:p>
            <w:pPr>
              <w:pStyle w:val="13"/>
            </w:pPr>
            <w:r>
              <w:t>年度内完成率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63.99万元</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营造良好社会氛围</w:t>
            </w:r>
          </w:p>
        </w:tc>
        <w:tc>
          <w:tcPr>
            <w:tcW w:w="5386" w:type="dxa"/>
            <w:vAlign w:val="center"/>
          </w:tcPr>
          <w:p>
            <w:pPr>
              <w:pStyle w:val="13"/>
            </w:pPr>
            <w:r>
              <w:t>提高服务对象生活质量</w:t>
            </w:r>
          </w:p>
        </w:tc>
        <w:tc>
          <w:tcPr>
            <w:tcW w:w="2268" w:type="dxa"/>
            <w:vAlign w:val="center"/>
          </w:tcPr>
          <w:p>
            <w:pPr>
              <w:pStyle w:val="13"/>
            </w:pPr>
            <w:r>
              <w:t>社会知晓率达到95%</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计划生育家庭满意率</w:t>
            </w:r>
          </w:p>
        </w:tc>
        <w:tc>
          <w:tcPr>
            <w:tcW w:w="5386" w:type="dxa"/>
            <w:vAlign w:val="center"/>
          </w:tcPr>
          <w:p>
            <w:pPr>
              <w:pStyle w:val="13"/>
            </w:pPr>
            <w:r>
              <w:t>计划生育家庭满意率</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20、计生特殊家庭生育关怀绩效目标表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13052524P00000510060E</w:t>
            </w:r>
          </w:p>
        </w:tc>
        <w:tc>
          <w:tcPr>
            <w:tcW w:w="2835" w:type="dxa"/>
            <w:vAlign w:val="center"/>
          </w:tcPr>
          <w:p>
            <w:pPr>
              <w:pStyle w:val="11"/>
            </w:pPr>
            <w:r>
              <w:t>项目名称</w:t>
            </w:r>
          </w:p>
        </w:tc>
        <w:tc>
          <w:tcPr>
            <w:tcW w:w="6095" w:type="dxa"/>
            <w:gridSpan w:val="3"/>
            <w:vAlign w:val="center"/>
          </w:tcPr>
          <w:p>
            <w:pPr>
              <w:pStyle w:val="13"/>
            </w:pPr>
            <w:r>
              <w:t>计生特殊家庭生育关怀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2.40</w:t>
            </w:r>
          </w:p>
        </w:tc>
        <w:tc>
          <w:tcPr>
            <w:tcW w:w="2835" w:type="dxa"/>
            <w:vAlign w:val="center"/>
          </w:tcPr>
          <w:p>
            <w:pPr>
              <w:pStyle w:val="11"/>
            </w:pPr>
            <w:r>
              <w:t>其中：财政    资金</w:t>
            </w:r>
          </w:p>
        </w:tc>
        <w:tc>
          <w:tcPr>
            <w:tcW w:w="2551" w:type="dxa"/>
            <w:vAlign w:val="center"/>
          </w:tcPr>
          <w:p>
            <w:pPr>
              <w:pStyle w:val="13"/>
            </w:pPr>
            <w:r>
              <w:t>2.40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用于对计生特殊家庭开展扶助及慰问金发放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0.60</w:t>
            </w:r>
          </w:p>
        </w:tc>
        <w:tc>
          <w:tcPr>
            <w:tcW w:w="2835" w:type="dxa"/>
            <w:vAlign w:val="center"/>
          </w:tcPr>
          <w:p>
            <w:pPr>
              <w:pStyle w:val="14"/>
            </w:pPr>
            <w:r>
              <w:t>1.20</w:t>
            </w:r>
          </w:p>
        </w:tc>
        <w:tc>
          <w:tcPr>
            <w:tcW w:w="2551" w:type="dxa"/>
            <w:vAlign w:val="center"/>
          </w:tcPr>
          <w:p>
            <w:pPr>
              <w:pStyle w:val="14"/>
            </w:pPr>
            <w:r>
              <w:t>2.40</w:t>
            </w:r>
          </w:p>
        </w:tc>
        <w:tc>
          <w:tcPr>
            <w:tcW w:w="3544" w:type="dxa"/>
            <w:gridSpan w:val="2"/>
            <w:vAlign w:val="center"/>
          </w:tcPr>
          <w:p>
            <w:pPr>
              <w:pStyle w:val="14"/>
            </w:pPr>
            <w:r>
              <w:t>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1.对计生特殊家庭开展扶助关怀工作，经常联系慰问给予帮助</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覆盖人群数</w:t>
            </w:r>
          </w:p>
        </w:tc>
        <w:tc>
          <w:tcPr>
            <w:tcW w:w="5386" w:type="dxa"/>
            <w:vAlign w:val="center"/>
          </w:tcPr>
          <w:p>
            <w:pPr>
              <w:pStyle w:val="13"/>
            </w:pPr>
            <w:r>
              <w:t>县域内失独、伤残特殊家庭覆盖人群数</w:t>
            </w:r>
          </w:p>
        </w:tc>
        <w:tc>
          <w:tcPr>
            <w:tcW w:w="2268" w:type="dxa"/>
            <w:vAlign w:val="center"/>
          </w:tcPr>
          <w:p>
            <w:pPr>
              <w:pStyle w:val="13"/>
            </w:pPr>
            <w:r>
              <w:t>97人</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走访率</w:t>
            </w:r>
          </w:p>
        </w:tc>
        <w:tc>
          <w:tcPr>
            <w:tcW w:w="5386" w:type="dxa"/>
            <w:vAlign w:val="center"/>
          </w:tcPr>
          <w:p>
            <w:pPr>
              <w:pStyle w:val="13"/>
            </w:pPr>
            <w:r>
              <w:t>走访慰问到位率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及时率</w:t>
            </w:r>
          </w:p>
        </w:tc>
        <w:tc>
          <w:tcPr>
            <w:tcW w:w="5386" w:type="dxa"/>
            <w:vAlign w:val="center"/>
          </w:tcPr>
          <w:p>
            <w:pPr>
              <w:pStyle w:val="13"/>
            </w:pPr>
            <w:r>
              <w:t>年度内慰问及时率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慰问资金成本</w:t>
            </w:r>
          </w:p>
        </w:tc>
        <w:tc>
          <w:tcPr>
            <w:tcW w:w="2268" w:type="dxa"/>
            <w:vAlign w:val="center"/>
          </w:tcPr>
          <w:p>
            <w:pPr>
              <w:pStyle w:val="13"/>
            </w:pPr>
            <w:r>
              <w:t>2.4万元</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获得感</w:t>
            </w:r>
          </w:p>
        </w:tc>
        <w:tc>
          <w:tcPr>
            <w:tcW w:w="5386" w:type="dxa"/>
            <w:vAlign w:val="center"/>
          </w:tcPr>
          <w:p>
            <w:pPr>
              <w:pStyle w:val="13"/>
            </w:pPr>
            <w:r>
              <w:t>提高扶助关怀工作，使计生特殊家庭获得感明显增强</w:t>
            </w:r>
          </w:p>
        </w:tc>
        <w:tc>
          <w:tcPr>
            <w:tcW w:w="2268" w:type="dxa"/>
            <w:vAlign w:val="center"/>
          </w:tcPr>
          <w:p>
            <w:pPr>
              <w:pStyle w:val="13"/>
            </w:pPr>
            <w:r>
              <w:t>逐步提高</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慰问对象满意率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21、家医签约督导、考核、培训、宣传、印刷绩效目标表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13052524P00000510057U</w:t>
            </w:r>
          </w:p>
        </w:tc>
        <w:tc>
          <w:tcPr>
            <w:tcW w:w="2835" w:type="dxa"/>
            <w:vAlign w:val="center"/>
          </w:tcPr>
          <w:p>
            <w:pPr>
              <w:pStyle w:val="11"/>
            </w:pPr>
            <w:r>
              <w:t>项目名称</w:t>
            </w:r>
          </w:p>
        </w:tc>
        <w:tc>
          <w:tcPr>
            <w:tcW w:w="6095" w:type="dxa"/>
            <w:gridSpan w:val="3"/>
            <w:vAlign w:val="center"/>
          </w:tcPr>
          <w:p>
            <w:pPr>
              <w:pStyle w:val="13"/>
            </w:pPr>
            <w:r>
              <w:t>家医签约督导、考核、培训、宣传、印刷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23.00</w:t>
            </w:r>
          </w:p>
        </w:tc>
        <w:tc>
          <w:tcPr>
            <w:tcW w:w="2835" w:type="dxa"/>
            <w:vAlign w:val="center"/>
          </w:tcPr>
          <w:p>
            <w:pPr>
              <w:pStyle w:val="11"/>
            </w:pPr>
            <w:r>
              <w:t>其中：财政    资金</w:t>
            </w:r>
          </w:p>
        </w:tc>
        <w:tc>
          <w:tcPr>
            <w:tcW w:w="2551" w:type="dxa"/>
            <w:vAlign w:val="center"/>
          </w:tcPr>
          <w:p>
            <w:pPr>
              <w:pStyle w:val="13"/>
            </w:pPr>
            <w:r>
              <w:t>23.00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对家医签约服务开展业务2次业务督导，2次考核、4次家签业务培训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6.00</w:t>
            </w:r>
          </w:p>
        </w:tc>
        <w:tc>
          <w:tcPr>
            <w:tcW w:w="2835" w:type="dxa"/>
            <w:vAlign w:val="center"/>
          </w:tcPr>
          <w:p>
            <w:pPr>
              <w:pStyle w:val="14"/>
            </w:pPr>
            <w:r>
              <w:t>12.00</w:t>
            </w:r>
          </w:p>
        </w:tc>
        <w:tc>
          <w:tcPr>
            <w:tcW w:w="2551" w:type="dxa"/>
            <w:vAlign w:val="center"/>
          </w:tcPr>
          <w:p>
            <w:pPr>
              <w:pStyle w:val="14"/>
            </w:pPr>
            <w:r>
              <w:t>18.00</w:t>
            </w:r>
          </w:p>
        </w:tc>
        <w:tc>
          <w:tcPr>
            <w:tcW w:w="3544" w:type="dxa"/>
            <w:gridSpan w:val="2"/>
            <w:vAlign w:val="center"/>
          </w:tcPr>
          <w:p>
            <w:pPr>
              <w:pStyle w:val="14"/>
            </w:pPr>
            <w:r>
              <w:t>23.00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1.建立健全保障制度，确定本地全人群和重点人群签约服务覆盖率年度提升目标，（2035年全人群75%以上，重点人群85%以上，满意度85%以上）</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专业培训次数</w:t>
            </w:r>
          </w:p>
        </w:tc>
        <w:tc>
          <w:tcPr>
            <w:tcW w:w="5386" w:type="dxa"/>
            <w:vAlign w:val="center"/>
          </w:tcPr>
          <w:p>
            <w:pPr>
              <w:pStyle w:val="13"/>
            </w:pPr>
            <w:r>
              <w:t>专业培训（包括残疾人个性化家签）次数</w:t>
            </w:r>
          </w:p>
        </w:tc>
        <w:tc>
          <w:tcPr>
            <w:tcW w:w="2268" w:type="dxa"/>
            <w:vAlign w:val="center"/>
          </w:tcPr>
          <w:p>
            <w:pPr>
              <w:pStyle w:val="13"/>
            </w:pPr>
            <w:r>
              <w:t>4次</w:t>
            </w:r>
          </w:p>
        </w:tc>
        <w:tc>
          <w:tcPr>
            <w:tcW w:w="1276" w:type="dxa"/>
            <w:vAlign w:val="center"/>
          </w:tcPr>
          <w:p>
            <w:pPr>
              <w:pStyle w:val="13"/>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宣传服务活动次数</w:t>
            </w:r>
          </w:p>
        </w:tc>
        <w:tc>
          <w:tcPr>
            <w:tcW w:w="5386" w:type="dxa"/>
            <w:vAlign w:val="center"/>
          </w:tcPr>
          <w:p>
            <w:pPr>
              <w:pStyle w:val="13"/>
            </w:pPr>
            <w:r>
              <w:t>组织开展5.19“世界家庭日”宣传服务活动次数</w:t>
            </w:r>
          </w:p>
        </w:tc>
        <w:tc>
          <w:tcPr>
            <w:tcW w:w="2268" w:type="dxa"/>
            <w:vAlign w:val="center"/>
          </w:tcPr>
          <w:p>
            <w:pPr>
              <w:pStyle w:val="13"/>
            </w:pPr>
            <w:r>
              <w:t>1次</w:t>
            </w:r>
          </w:p>
        </w:tc>
        <w:tc>
          <w:tcPr>
            <w:tcW w:w="1276" w:type="dxa"/>
            <w:vAlign w:val="center"/>
          </w:tcPr>
          <w:p>
            <w:pPr>
              <w:pStyle w:val="13"/>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宣传次数</w:t>
            </w:r>
          </w:p>
        </w:tc>
        <w:tc>
          <w:tcPr>
            <w:tcW w:w="5386" w:type="dxa"/>
            <w:vAlign w:val="center"/>
          </w:tcPr>
          <w:p>
            <w:pPr>
              <w:pStyle w:val="13"/>
            </w:pPr>
            <w:r>
              <w:t>通过网络、报刊、电视台、微信、展板、条幅、标语、宣传栏、宣传牌、宣传折页等方式开展宣传，宣传签约服务政策的次数</w:t>
            </w:r>
          </w:p>
        </w:tc>
        <w:tc>
          <w:tcPr>
            <w:tcW w:w="2268" w:type="dxa"/>
            <w:vAlign w:val="center"/>
          </w:tcPr>
          <w:p>
            <w:pPr>
              <w:pStyle w:val="13"/>
            </w:pPr>
            <w:r>
              <w:t>1次</w:t>
            </w:r>
          </w:p>
        </w:tc>
        <w:tc>
          <w:tcPr>
            <w:tcW w:w="1276" w:type="dxa"/>
            <w:vAlign w:val="center"/>
          </w:tcPr>
          <w:p>
            <w:pPr>
              <w:pStyle w:val="13"/>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家医签约绩效评价</w:t>
            </w:r>
          </w:p>
        </w:tc>
        <w:tc>
          <w:tcPr>
            <w:tcW w:w="5386" w:type="dxa"/>
            <w:vAlign w:val="center"/>
          </w:tcPr>
          <w:p>
            <w:pPr>
              <w:pStyle w:val="13"/>
            </w:pPr>
            <w:r>
              <w:t>对签约机构开展绩效评价率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按方案开展工作</w:t>
            </w:r>
          </w:p>
        </w:tc>
        <w:tc>
          <w:tcPr>
            <w:tcW w:w="5386" w:type="dxa"/>
            <w:vAlign w:val="center"/>
          </w:tcPr>
          <w:p>
            <w:pPr>
              <w:pStyle w:val="13"/>
            </w:pPr>
            <w:r>
              <w:t>保障工作的开展进度，与总进度比率</w:t>
            </w:r>
          </w:p>
        </w:tc>
        <w:tc>
          <w:tcPr>
            <w:tcW w:w="2268" w:type="dxa"/>
            <w:vAlign w:val="center"/>
          </w:tcPr>
          <w:p>
            <w:pPr>
              <w:pStyle w:val="13"/>
            </w:pPr>
            <w:r>
              <w:t>≥90</w:t>
            </w:r>
            <w:r>
              <w:rPr>
                <w:rFonts w:hint="eastAsia"/>
                <w:lang w:val="en-US" w:eastAsia="zh-CN"/>
              </w:rPr>
              <w:t>%</w:t>
            </w:r>
          </w:p>
        </w:tc>
        <w:tc>
          <w:tcPr>
            <w:tcW w:w="1276" w:type="dxa"/>
            <w:vAlign w:val="center"/>
          </w:tcPr>
          <w:p>
            <w:pPr>
              <w:pStyle w:val="13"/>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23万元</w:t>
            </w:r>
          </w:p>
        </w:tc>
        <w:tc>
          <w:tcPr>
            <w:tcW w:w="1276" w:type="dxa"/>
            <w:vAlign w:val="center"/>
          </w:tcPr>
          <w:p>
            <w:pPr>
              <w:pStyle w:val="13"/>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rPr>
                <w:rFonts w:hint="eastAsia" w:eastAsia="方正书宋_GBK"/>
                <w:lang w:eastAsia="zh-CN"/>
              </w:rPr>
            </w:pPr>
            <w:r>
              <w:t>不断</w:t>
            </w:r>
            <w:r>
              <w:rPr>
                <w:rFonts w:hint="eastAsia"/>
                <w:lang w:eastAsia="zh-CN"/>
              </w:rPr>
              <w:t>缩小</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rPr>
                <w:rFonts w:hint="eastAsia" w:eastAsia="方正书宋_GBK"/>
                <w:lang w:eastAsia="zh-CN"/>
              </w:rPr>
            </w:pPr>
            <w:r>
              <w:t>不断</w:t>
            </w:r>
            <w:r>
              <w:rPr>
                <w:rFonts w:hint="eastAsia"/>
                <w:lang w:eastAsia="zh-CN"/>
              </w:rPr>
              <w:t>提高</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签约居民满意度指标</w:t>
            </w:r>
          </w:p>
        </w:tc>
        <w:tc>
          <w:tcPr>
            <w:tcW w:w="5386" w:type="dxa"/>
            <w:vAlign w:val="center"/>
          </w:tcPr>
          <w:p>
            <w:pPr>
              <w:pStyle w:val="13"/>
            </w:pPr>
            <w:r>
              <w:t>服务对象满意率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根据上级工作方案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22、健康扶贫绩效目标表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13052524P00000510070A</w:t>
            </w:r>
          </w:p>
        </w:tc>
        <w:tc>
          <w:tcPr>
            <w:tcW w:w="2835" w:type="dxa"/>
            <w:vAlign w:val="center"/>
          </w:tcPr>
          <w:p>
            <w:pPr>
              <w:pStyle w:val="11"/>
            </w:pPr>
            <w:r>
              <w:t>项目名称</w:t>
            </w:r>
          </w:p>
        </w:tc>
        <w:tc>
          <w:tcPr>
            <w:tcW w:w="6095" w:type="dxa"/>
            <w:gridSpan w:val="3"/>
            <w:vAlign w:val="center"/>
          </w:tcPr>
          <w:p>
            <w:pPr>
              <w:pStyle w:val="13"/>
            </w:pPr>
            <w:r>
              <w:t>健康扶贫</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w:t>
            </w:r>
          </w:p>
        </w:tc>
        <w:tc>
          <w:tcPr>
            <w:tcW w:w="2835" w:type="dxa"/>
            <w:vAlign w:val="center"/>
          </w:tcPr>
          <w:p>
            <w:pPr>
              <w:pStyle w:val="11"/>
            </w:pPr>
            <w:r>
              <w:t>其中：财政    资金</w:t>
            </w:r>
          </w:p>
        </w:tc>
        <w:tc>
          <w:tcPr>
            <w:tcW w:w="2551" w:type="dxa"/>
            <w:vAlign w:val="center"/>
          </w:tcPr>
          <w:p>
            <w:pPr>
              <w:pStyle w:val="13"/>
            </w:pPr>
            <w:r>
              <w:t>8.00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主管副院长、具体负责人、骨干乡村医生等人员参加的健康扶贫政策培训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w:t>
            </w:r>
          </w:p>
        </w:tc>
        <w:tc>
          <w:tcPr>
            <w:tcW w:w="2835" w:type="dxa"/>
            <w:vAlign w:val="center"/>
          </w:tcPr>
          <w:p>
            <w:pPr>
              <w:pStyle w:val="14"/>
            </w:pPr>
            <w:r>
              <w:t>4.00</w:t>
            </w:r>
          </w:p>
        </w:tc>
        <w:tc>
          <w:tcPr>
            <w:tcW w:w="2551" w:type="dxa"/>
            <w:vAlign w:val="center"/>
          </w:tcPr>
          <w:p>
            <w:pPr>
              <w:pStyle w:val="14"/>
            </w:pPr>
            <w:r>
              <w:t>7.00</w:t>
            </w:r>
          </w:p>
        </w:tc>
        <w:tc>
          <w:tcPr>
            <w:tcW w:w="3544" w:type="dxa"/>
            <w:gridSpan w:val="2"/>
            <w:vAlign w:val="center"/>
          </w:tcPr>
          <w:p>
            <w:pPr>
              <w:pStyle w:val="14"/>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1.1.提高健康扶贫政策知晓度，增强家庭医生业务能力</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脱贫户数</w:t>
            </w:r>
          </w:p>
        </w:tc>
        <w:tc>
          <w:tcPr>
            <w:tcW w:w="5386" w:type="dxa"/>
            <w:vAlign w:val="center"/>
          </w:tcPr>
          <w:p>
            <w:pPr>
              <w:pStyle w:val="13"/>
            </w:pPr>
            <w:r>
              <w:t>脱贫户3435户7777人；重点人群49户133人全部履约,</w:t>
            </w:r>
          </w:p>
        </w:tc>
        <w:tc>
          <w:tcPr>
            <w:tcW w:w="2268" w:type="dxa"/>
            <w:vAlign w:val="center"/>
          </w:tcPr>
          <w:p>
            <w:pPr>
              <w:pStyle w:val="13"/>
            </w:pPr>
            <w:r>
              <w:t>7826户</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脱贫户完成4季度履约</w:t>
            </w:r>
          </w:p>
        </w:tc>
        <w:tc>
          <w:tcPr>
            <w:tcW w:w="5386" w:type="dxa"/>
            <w:vAlign w:val="center"/>
          </w:tcPr>
          <w:p>
            <w:pPr>
              <w:pStyle w:val="13"/>
            </w:pPr>
            <w:r>
              <w:t>脱贫户完成4季度履约</w:t>
            </w:r>
          </w:p>
        </w:tc>
        <w:tc>
          <w:tcPr>
            <w:tcW w:w="2268" w:type="dxa"/>
            <w:vAlign w:val="center"/>
          </w:tcPr>
          <w:p>
            <w:pPr>
              <w:pStyle w:val="13"/>
            </w:pPr>
            <w:r>
              <w:t>完成履约</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8万元</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处理及时性</w:t>
            </w:r>
          </w:p>
        </w:tc>
        <w:tc>
          <w:tcPr>
            <w:tcW w:w="5386" w:type="dxa"/>
            <w:vAlign w:val="center"/>
          </w:tcPr>
          <w:p>
            <w:pPr>
              <w:pStyle w:val="13"/>
            </w:pPr>
            <w:r>
              <w:t>处理及时性</w:t>
            </w:r>
          </w:p>
        </w:tc>
        <w:tc>
          <w:tcPr>
            <w:tcW w:w="2268" w:type="dxa"/>
            <w:vAlign w:val="center"/>
          </w:tcPr>
          <w:p>
            <w:pPr>
              <w:pStyle w:val="13"/>
            </w:pPr>
            <w:r>
              <w:t>及时处理</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提高健康扶贫政策知晓率</w:t>
            </w:r>
          </w:p>
        </w:tc>
        <w:tc>
          <w:tcPr>
            <w:tcW w:w="5386" w:type="dxa"/>
            <w:vAlign w:val="center"/>
          </w:tcPr>
          <w:p>
            <w:pPr>
              <w:pStyle w:val="13"/>
            </w:pPr>
            <w:r>
              <w:t>提高政策知晓率直至100%</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建档立卡户满意率</w:t>
            </w:r>
          </w:p>
        </w:tc>
        <w:tc>
          <w:tcPr>
            <w:tcW w:w="5386" w:type="dxa"/>
            <w:vAlign w:val="center"/>
          </w:tcPr>
          <w:p>
            <w:pPr>
              <w:pStyle w:val="13"/>
            </w:pPr>
            <w:r>
              <w:t>建档立卡户满意率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23、救助公益金绩效目标表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13052524P000005100612</w:t>
            </w:r>
          </w:p>
        </w:tc>
        <w:tc>
          <w:tcPr>
            <w:tcW w:w="2835" w:type="dxa"/>
            <w:vAlign w:val="center"/>
          </w:tcPr>
          <w:p>
            <w:pPr>
              <w:pStyle w:val="11"/>
            </w:pPr>
            <w:r>
              <w:t>项目名称</w:t>
            </w:r>
          </w:p>
        </w:tc>
        <w:tc>
          <w:tcPr>
            <w:tcW w:w="6095" w:type="dxa"/>
            <w:gridSpan w:val="3"/>
            <w:vAlign w:val="center"/>
          </w:tcPr>
          <w:p>
            <w:pPr>
              <w:pStyle w:val="13"/>
            </w:pPr>
            <w:r>
              <w:t xml:space="preserve">救助公益金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9.60</w:t>
            </w:r>
          </w:p>
        </w:tc>
        <w:tc>
          <w:tcPr>
            <w:tcW w:w="2835" w:type="dxa"/>
            <w:vAlign w:val="center"/>
          </w:tcPr>
          <w:p>
            <w:pPr>
              <w:pStyle w:val="11"/>
            </w:pPr>
            <w:r>
              <w:t>其中：财政    资金</w:t>
            </w:r>
          </w:p>
        </w:tc>
        <w:tc>
          <w:tcPr>
            <w:tcW w:w="2551" w:type="dxa"/>
            <w:vAlign w:val="center"/>
          </w:tcPr>
          <w:p>
            <w:pPr>
              <w:pStyle w:val="13"/>
            </w:pPr>
            <w:r>
              <w:t>9.60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主要用于对符合条件伤残、死亡的独生子女的父母发放一次性救助金，购买住院护工补贴保险，开展健康体检等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w:t>
            </w:r>
          </w:p>
        </w:tc>
        <w:tc>
          <w:tcPr>
            <w:tcW w:w="2835" w:type="dxa"/>
            <w:vAlign w:val="center"/>
          </w:tcPr>
          <w:p>
            <w:pPr>
              <w:pStyle w:val="14"/>
            </w:pPr>
            <w:r>
              <w:t>5.00</w:t>
            </w:r>
          </w:p>
        </w:tc>
        <w:tc>
          <w:tcPr>
            <w:tcW w:w="2551" w:type="dxa"/>
            <w:vAlign w:val="center"/>
          </w:tcPr>
          <w:p>
            <w:pPr>
              <w:pStyle w:val="14"/>
            </w:pPr>
            <w:r>
              <w:t>9.60</w:t>
            </w:r>
          </w:p>
        </w:tc>
        <w:tc>
          <w:tcPr>
            <w:tcW w:w="3544" w:type="dxa"/>
            <w:gridSpan w:val="2"/>
            <w:vAlign w:val="center"/>
          </w:tcPr>
          <w:p>
            <w:pPr>
              <w:pStyle w:val="14"/>
            </w:pPr>
            <w:r>
              <w:t>9.60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1.实施救助公益金制度，缓解计划生育特殊家庭在生产、生活、医疗和养老等方面的特殊困难</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救助人数</w:t>
            </w:r>
          </w:p>
        </w:tc>
        <w:tc>
          <w:tcPr>
            <w:tcW w:w="5386" w:type="dxa"/>
            <w:vAlign w:val="center"/>
          </w:tcPr>
          <w:p>
            <w:pPr>
              <w:pStyle w:val="13"/>
            </w:pPr>
            <w:r>
              <w:t>救助独生子女伤残、死亡家庭人数</w:t>
            </w:r>
          </w:p>
        </w:tc>
        <w:tc>
          <w:tcPr>
            <w:tcW w:w="2268" w:type="dxa"/>
            <w:vAlign w:val="center"/>
          </w:tcPr>
          <w:p>
            <w:pPr>
              <w:pStyle w:val="13"/>
            </w:pPr>
            <w:r>
              <w:t>97人</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覆盖率</w:t>
            </w:r>
          </w:p>
        </w:tc>
        <w:tc>
          <w:tcPr>
            <w:tcW w:w="5386" w:type="dxa"/>
            <w:vAlign w:val="center"/>
          </w:tcPr>
          <w:p>
            <w:pPr>
              <w:pStyle w:val="13"/>
            </w:pPr>
            <w:r>
              <w:t>符合条件救助对象覆盖率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及时率</w:t>
            </w:r>
          </w:p>
        </w:tc>
        <w:tc>
          <w:tcPr>
            <w:tcW w:w="5386" w:type="dxa"/>
            <w:vAlign w:val="center"/>
          </w:tcPr>
          <w:p>
            <w:pPr>
              <w:pStyle w:val="13"/>
            </w:pPr>
            <w:r>
              <w:t>救助资金到位及时率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救助标准</w:t>
            </w:r>
          </w:p>
        </w:tc>
        <w:tc>
          <w:tcPr>
            <w:tcW w:w="5386" w:type="dxa"/>
            <w:vAlign w:val="center"/>
          </w:tcPr>
          <w:p>
            <w:pPr>
              <w:pStyle w:val="13"/>
            </w:pPr>
            <w:r>
              <w:t>独生子女伤残家庭一次性救助标准</w:t>
            </w:r>
          </w:p>
        </w:tc>
        <w:tc>
          <w:tcPr>
            <w:tcW w:w="2268" w:type="dxa"/>
            <w:vAlign w:val="center"/>
          </w:tcPr>
          <w:p>
            <w:pPr>
              <w:pStyle w:val="13"/>
            </w:pPr>
            <w:r>
              <w:t>≥1万元/户</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救助标准</w:t>
            </w:r>
          </w:p>
        </w:tc>
        <w:tc>
          <w:tcPr>
            <w:tcW w:w="5386" w:type="dxa"/>
            <w:vAlign w:val="center"/>
          </w:tcPr>
          <w:p>
            <w:pPr>
              <w:pStyle w:val="13"/>
            </w:pPr>
            <w:r>
              <w:t>独生子女死亡家庭一次性救助标准</w:t>
            </w:r>
          </w:p>
        </w:tc>
        <w:tc>
          <w:tcPr>
            <w:tcW w:w="2268" w:type="dxa"/>
            <w:vAlign w:val="center"/>
          </w:tcPr>
          <w:p>
            <w:pPr>
              <w:pStyle w:val="13"/>
            </w:pPr>
            <w:r>
              <w:t>≥2万元/户</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开展健康体检一次</w:t>
            </w:r>
          </w:p>
        </w:tc>
        <w:tc>
          <w:tcPr>
            <w:tcW w:w="5386" w:type="dxa"/>
            <w:vAlign w:val="center"/>
          </w:tcPr>
          <w:p>
            <w:pPr>
              <w:pStyle w:val="13"/>
            </w:pPr>
            <w:r>
              <w:t>为特殊家庭老人开展一次健康体检标准</w:t>
            </w:r>
          </w:p>
        </w:tc>
        <w:tc>
          <w:tcPr>
            <w:tcW w:w="2268" w:type="dxa"/>
            <w:vAlign w:val="center"/>
          </w:tcPr>
          <w:p>
            <w:pPr>
              <w:pStyle w:val="13"/>
            </w:pPr>
            <w:r>
              <w:t>430元/人</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住院护工补贴保险标准</w:t>
            </w:r>
          </w:p>
        </w:tc>
        <w:tc>
          <w:tcPr>
            <w:tcW w:w="5386" w:type="dxa"/>
            <w:vAlign w:val="center"/>
          </w:tcPr>
          <w:p>
            <w:pPr>
              <w:pStyle w:val="13"/>
            </w:pPr>
            <w:r>
              <w:t>住院护工补贴保险标准</w:t>
            </w:r>
          </w:p>
        </w:tc>
        <w:tc>
          <w:tcPr>
            <w:tcW w:w="2268" w:type="dxa"/>
            <w:vAlign w:val="center"/>
          </w:tcPr>
          <w:p>
            <w:pPr>
              <w:pStyle w:val="13"/>
            </w:pPr>
            <w:r>
              <w:t>500元/人/年</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家庭发展能力</w:t>
            </w:r>
          </w:p>
        </w:tc>
        <w:tc>
          <w:tcPr>
            <w:tcW w:w="5386" w:type="dxa"/>
            <w:vAlign w:val="center"/>
          </w:tcPr>
          <w:p>
            <w:pPr>
              <w:pStyle w:val="13"/>
            </w:pPr>
            <w:r>
              <w:t>家庭发展能力较上年提高</w:t>
            </w:r>
          </w:p>
        </w:tc>
        <w:tc>
          <w:tcPr>
            <w:tcW w:w="2268" w:type="dxa"/>
            <w:vAlign w:val="center"/>
          </w:tcPr>
          <w:p>
            <w:pPr>
              <w:pStyle w:val="13"/>
            </w:pPr>
            <w:r>
              <w:t>逐步提高</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社会稳定能力</w:t>
            </w:r>
          </w:p>
        </w:tc>
        <w:tc>
          <w:tcPr>
            <w:tcW w:w="5386" w:type="dxa"/>
            <w:vAlign w:val="center"/>
          </w:tcPr>
          <w:p>
            <w:pPr>
              <w:pStyle w:val="13"/>
            </w:pPr>
            <w:r>
              <w:t>社会稳定能力较上年提高</w:t>
            </w:r>
          </w:p>
        </w:tc>
        <w:tc>
          <w:tcPr>
            <w:tcW w:w="2268" w:type="dxa"/>
            <w:vAlign w:val="center"/>
          </w:tcPr>
          <w:p>
            <w:pPr>
              <w:pStyle w:val="13"/>
            </w:pPr>
            <w:r>
              <w:t>逐步提高</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救助对象满意率</w:t>
            </w:r>
          </w:p>
        </w:tc>
        <w:tc>
          <w:tcPr>
            <w:tcW w:w="2268" w:type="dxa"/>
            <w:vAlign w:val="center"/>
          </w:tcPr>
          <w:p>
            <w:pPr>
              <w:pStyle w:val="13"/>
            </w:pPr>
            <w:r>
              <w:t>≥90</w:t>
            </w:r>
            <w:r>
              <w:rPr>
                <w:rFonts w:hint="eastAsia"/>
                <w:lang w:val="en-US" w:eastAsia="zh-CN"/>
              </w:rPr>
              <w:t>%</w:t>
            </w:r>
          </w:p>
        </w:tc>
        <w:tc>
          <w:tcPr>
            <w:tcW w:w="1276" w:type="dxa"/>
            <w:vAlign w:val="center"/>
          </w:tcPr>
          <w:p>
            <w:pPr>
              <w:pStyle w:val="13"/>
            </w:pPr>
            <w:r>
              <w:t>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24、落实原赤脚医生养老补助绩效目标表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13052524P000005100664</w:t>
            </w:r>
          </w:p>
        </w:tc>
        <w:tc>
          <w:tcPr>
            <w:tcW w:w="2835" w:type="dxa"/>
            <w:vAlign w:val="center"/>
          </w:tcPr>
          <w:p>
            <w:pPr>
              <w:pStyle w:val="11"/>
            </w:pPr>
            <w:r>
              <w:t>项目名称</w:t>
            </w:r>
          </w:p>
        </w:tc>
        <w:tc>
          <w:tcPr>
            <w:tcW w:w="6095" w:type="dxa"/>
            <w:gridSpan w:val="3"/>
            <w:vAlign w:val="center"/>
          </w:tcPr>
          <w:p>
            <w:pPr>
              <w:pStyle w:val="13"/>
            </w:pPr>
            <w:r>
              <w:t>落实原赤脚医生养老补助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300.33</w:t>
            </w:r>
          </w:p>
        </w:tc>
        <w:tc>
          <w:tcPr>
            <w:tcW w:w="2835" w:type="dxa"/>
            <w:vAlign w:val="center"/>
          </w:tcPr>
          <w:p>
            <w:pPr>
              <w:pStyle w:val="11"/>
            </w:pPr>
            <w:r>
              <w:t>其中：财政    资金</w:t>
            </w:r>
          </w:p>
        </w:tc>
        <w:tc>
          <w:tcPr>
            <w:tcW w:w="2551" w:type="dxa"/>
            <w:vAlign w:val="center"/>
          </w:tcPr>
          <w:p>
            <w:pPr>
              <w:pStyle w:val="13"/>
            </w:pPr>
            <w:r>
              <w:t>300.33</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用于赤脚医生生活补助发放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300.33</w:t>
            </w:r>
          </w:p>
        </w:tc>
        <w:tc>
          <w:tcPr>
            <w:tcW w:w="2835" w:type="dxa"/>
            <w:vAlign w:val="center"/>
          </w:tcPr>
          <w:p>
            <w:pPr>
              <w:pStyle w:val="14"/>
            </w:pPr>
            <w:r>
              <w:t>300.33</w:t>
            </w:r>
          </w:p>
        </w:tc>
        <w:tc>
          <w:tcPr>
            <w:tcW w:w="2551" w:type="dxa"/>
            <w:vAlign w:val="center"/>
          </w:tcPr>
          <w:p>
            <w:pPr>
              <w:pStyle w:val="14"/>
            </w:pPr>
            <w:r>
              <w:t>300.33</w:t>
            </w:r>
          </w:p>
        </w:tc>
        <w:tc>
          <w:tcPr>
            <w:tcW w:w="3544" w:type="dxa"/>
            <w:gridSpan w:val="2"/>
            <w:vAlign w:val="center"/>
          </w:tcPr>
          <w:p>
            <w:pPr>
              <w:pStyle w:val="14"/>
            </w:pPr>
            <w:r>
              <w:t>300.33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1.通过对赤脚医生补助，提高赤脚医生生活质量，维护社会和谐稳定</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赤脚医生人数</w:t>
            </w:r>
          </w:p>
        </w:tc>
        <w:tc>
          <w:tcPr>
            <w:tcW w:w="5386" w:type="dxa"/>
            <w:vAlign w:val="center"/>
          </w:tcPr>
          <w:p>
            <w:pPr>
              <w:pStyle w:val="13"/>
            </w:pPr>
            <w:r>
              <w:t>赤脚医生发放人数</w:t>
            </w:r>
          </w:p>
        </w:tc>
        <w:tc>
          <w:tcPr>
            <w:tcW w:w="2268" w:type="dxa"/>
            <w:vAlign w:val="center"/>
          </w:tcPr>
          <w:p>
            <w:pPr>
              <w:pStyle w:val="13"/>
            </w:pPr>
            <w:r>
              <w:t>889人</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按要求发放补助，保证准确，足额发放率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及时审批并足额拨付发放补助率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补助标准是按工作年限每满一年每月20元标准</w:t>
            </w:r>
          </w:p>
        </w:tc>
        <w:tc>
          <w:tcPr>
            <w:tcW w:w="2268" w:type="dxa"/>
            <w:vAlign w:val="center"/>
          </w:tcPr>
          <w:p>
            <w:pPr>
              <w:pStyle w:val="13"/>
            </w:pPr>
            <w:r>
              <w:t>300.32万元</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社会反响</w:t>
            </w:r>
          </w:p>
        </w:tc>
        <w:tc>
          <w:tcPr>
            <w:tcW w:w="5386" w:type="dxa"/>
            <w:vAlign w:val="center"/>
          </w:tcPr>
          <w:p>
            <w:pPr>
              <w:pStyle w:val="13"/>
            </w:pPr>
            <w:r>
              <w:t>妥善解决赤脚医生生活补助问题</w:t>
            </w:r>
          </w:p>
        </w:tc>
        <w:tc>
          <w:tcPr>
            <w:tcW w:w="2268" w:type="dxa"/>
            <w:vAlign w:val="center"/>
          </w:tcPr>
          <w:p>
            <w:pPr>
              <w:pStyle w:val="13"/>
            </w:pPr>
            <w:r>
              <w:t>妥善解决</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w:t>
            </w:r>
          </w:p>
        </w:tc>
        <w:tc>
          <w:tcPr>
            <w:tcW w:w="5386" w:type="dxa"/>
            <w:vAlign w:val="center"/>
          </w:tcPr>
          <w:p>
            <w:pPr>
              <w:pStyle w:val="13"/>
            </w:pPr>
            <w:r>
              <w:t>达到长期维护社会和谐</w:t>
            </w:r>
          </w:p>
        </w:tc>
        <w:tc>
          <w:tcPr>
            <w:tcW w:w="2268" w:type="dxa"/>
            <w:vAlign w:val="center"/>
          </w:tcPr>
          <w:p>
            <w:pPr>
              <w:pStyle w:val="13"/>
            </w:pPr>
            <w:r>
              <w:t>中长期</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≥90%</w:t>
            </w:r>
          </w:p>
        </w:tc>
        <w:tc>
          <w:tcPr>
            <w:tcW w:w="1276" w:type="dxa"/>
            <w:vAlign w:val="center"/>
          </w:tcPr>
          <w:p>
            <w:pPr>
              <w:pStyle w:val="13"/>
            </w:pPr>
            <w:r>
              <w:t>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25、农村部分计划生育家庭奖励扶助金绩效目标表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13052524P00000510062M</w:t>
            </w:r>
          </w:p>
        </w:tc>
        <w:tc>
          <w:tcPr>
            <w:tcW w:w="2835" w:type="dxa"/>
            <w:vAlign w:val="center"/>
          </w:tcPr>
          <w:p>
            <w:pPr>
              <w:pStyle w:val="11"/>
            </w:pPr>
            <w:r>
              <w:t>项目名称</w:t>
            </w:r>
          </w:p>
        </w:tc>
        <w:tc>
          <w:tcPr>
            <w:tcW w:w="6095" w:type="dxa"/>
            <w:gridSpan w:val="3"/>
            <w:vAlign w:val="center"/>
          </w:tcPr>
          <w:p>
            <w:pPr>
              <w:pStyle w:val="13"/>
            </w:pPr>
            <w:r>
              <w:t>农村部分计划生育家庭奖励扶助金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59.10</w:t>
            </w:r>
          </w:p>
        </w:tc>
        <w:tc>
          <w:tcPr>
            <w:tcW w:w="2835" w:type="dxa"/>
            <w:vAlign w:val="center"/>
          </w:tcPr>
          <w:p>
            <w:pPr>
              <w:pStyle w:val="11"/>
            </w:pPr>
            <w:r>
              <w:t>其中：财政    资金</w:t>
            </w:r>
          </w:p>
        </w:tc>
        <w:tc>
          <w:tcPr>
            <w:tcW w:w="2551" w:type="dxa"/>
            <w:vAlign w:val="center"/>
          </w:tcPr>
          <w:p>
            <w:pPr>
              <w:pStyle w:val="13"/>
            </w:pPr>
            <w:r>
              <w:t>59.10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用于计生家庭奖励扶助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p>
        </w:tc>
        <w:tc>
          <w:tcPr>
            <w:tcW w:w="2835" w:type="dxa"/>
            <w:vAlign w:val="center"/>
          </w:tcPr>
          <w:p>
            <w:pPr>
              <w:pStyle w:val="14"/>
            </w:pPr>
            <w:r>
              <w:t>39.09</w:t>
            </w:r>
          </w:p>
        </w:tc>
        <w:tc>
          <w:tcPr>
            <w:tcW w:w="2551" w:type="dxa"/>
            <w:vAlign w:val="center"/>
          </w:tcPr>
          <w:p>
            <w:pPr>
              <w:pStyle w:val="14"/>
            </w:pPr>
            <w:r>
              <w:t>59.09</w:t>
            </w:r>
          </w:p>
        </w:tc>
        <w:tc>
          <w:tcPr>
            <w:tcW w:w="3544" w:type="dxa"/>
            <w:gridSpan w:val="2"/>
            <w:vAlign w:val="center"/>
          </w:tcPr>
          <w:p>
            <w:pPr>
              <w:pStyle w:val="1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1.完成发放农村部分计划生育家庭奖励扶助金</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奖励扶助对象数</w:t>
            </w:r>
          </w:p>
        </w:tc>
        <w:tc>
          <w:tcPr>
            <w:tcW w:w="5386" w:type="dxa"/>
            <w:vAlign w:val="center"/>
          </w:tcPr>
          <w:p>
            <w:pPr>
              <w:pStyle w:val="13"/>
            </w:pPr>
            <w:r>
              <w:t>农村部分计划生育家庭奖励扶助对象数</w:t>
            </w:r>
          </w:p>
        </w:tc>
        <w:tc>
          <w:tcPr>
            <w:tcW w:w="2268" w:type="dxa"/>
            <w:vAlign w:val="center"/>
          </w:tcPr>
          <w:p>
            <w:pPr>
              <w:pStyle w:val="13"/>
            </w:pPr>
            <w:r>
              <w:t>3078人</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农村部分计划生育家庭奖扶标准</w:t>
            </w:r>
          </w:p>
        </w:tc>
        <w:tc>
          <w:tcPr>
            <w:tcW w:w="5386" w:type="dxa"/>
            <w:vAlign w:val="center"/>
          </w:tcPr>
          <w:p>
            <w:pPr>
              <w:pStyle w:val="13"/>
            </w:pPr>
            <w:r>
              <w:t>农村部分计划生育家庭奖扶标准</w:t>
            </w:r>
          </w:p>
        </w:tc>
        <w:tc>
          <w:tcPr>
            <w:tcW w:w="2268" w:type="dxa"/>
            <w:vAlign w:val="center"/>
          </w:tcPr>
          <w:p>
            <w:pPr>
              <w:pStyle w:val="13"/>
            </w:pPr>
            <w:r>
              <w:t>80元/月/人</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年度内完成率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59.09万元</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服务持续性</w:t>
            </w:r>
          </w:p>
        </w:tc>
        <w:tc>
          <w:tcPr>
            <w:tcW w:w="5386" w:type="dxa"/>
            <w:vAlign w:val="center"/>
          </w:tcPr>
          <w:p>
            <w:pPr>
              <w:pStyle w:val="13"/>
            </w:pPr>
            <w:r>
              <w:t>符合条件的家庭能够及时领取</w:t>
            </w:r>
          </w:p>
        </w:tc>
        <w:tc>
          <w:tcPr>
            <w:tcW w:w="2268" w:type="dxa"/>
            <w:vAlign w:val="center"/>
          </w:tcPr>
          <w:p>
            <w:pPr>
              <w:pStyle w:val="13"/>
            </w:pPr>
            <w:r>
              <w:t>及时足额领取</w:t>
            </w:r>
          </w:p>
        </w:tc>
        <w:tc>
          <w:tcPr>
            <w:tcW w:w="1276"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奖励扶助对象满意率</w:t>
            </w:r>
          </w:p>
        </w:tc>
        <w:tc>
          <w:tcPr>
            <w:tcW w:w="5386" w:type="dxa"/>
            <w:vAlign w:val="center"/>
          </w:tcPr>
          <w:p>
            <w:pPr>
              <w:pStyle w:val="13"/>
            </w:pPr>
            <w:r>
              <w:t>奖励扶助对象满意率</w:t>
            </w:r>
          </w:p>
        </w:tc>
        <w:tc>
          <w:tcPr>
            <w:tcW w:w="2268" w:type="dxa"/>
            <w:vAlign w:val="center"/>
          </w:tcPr>
          <w:p>
            <w:pPr>
              <w:pStyle w:val="13"/>
            </w:pPr>
            <w:r>
              <w:t>≥</w:t>
            </w:r>
            <w:r>
              <w:rPr>
                <w:rFonts w:hint="eastAsia"/>
                <w:lang w:val="en-US" w:eastAsia="zh-CN"/>
              </w:rPr>
              <w:t>95%</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26、农村独生子女父母每月10元奖励金绩效目标表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13052524P00000510064W</w:t>
            </w:r>
          </w:p>
        </w:tc>
        <w:tc>
          <w:tcPr>
            <w:tcW w:w="2835" w:type="dxa"/>
            <w:vAlign w:val="center"/>
          </w:tcPr>
          <w:p>
            <w:pPr>
              <w:pStyle w:val="11"/>
            </w:pPr>
            <w:r>
              <w:t>项目名称</w:t>
            </w:r>
          </w:p>
        </w:tc>
        <w:tc>
          <w:tcPr>
            <w:tcW w:w="6095" w:type="dxa"/>
            <w:gridSpan w:val="3"/>
            <w:vAlign w:val="center"/>
          </w:tcPr>
          <w:p>
            <w:pPr>
              <w:pStyle w:val="13"/>
            </w:pPr>
            <w:r>
              <w:t>农村独生子女父母每月10元奖励金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28.73</w:t>
            </w:r>
          </w:p>
        </w:tc>
        <w:tc>
          <w:tcPr>
            <w:tcW w:w="2835" w:type="dxa"/>
            <w:vAlign w:val="center"/>
          </w:tcPr>
          <w:p>
            <w:pPr>
              <w:pStyle w:val="11"/>
            </w:pPr>
            <w:r>
              <w:t>其中：财政    资金</w:t>
            </w:r>
          </w:p>
        </w:tc>
        <w:tc>
          <w:tcPr>
            <w:tcW w:w="2551" w:type="dxa"/>
            <w:vAlign w:val="center"/>
          </w:tcPr>
          <w:p>
            <w:pPr>
              <w:pStyle w:val="13"/>
            </w:pPr>
            <w:r>
              <w:t>28.73</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对独生子女父母每月分别发给不低于十元的奖金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w:t>
            </w:r>
          </w:p>
        </w:tc>
        <w:tc>
          <w:tcPr>
            <w:tcW w:w="2835" w:type="dxa"/>
            <w:vAlign w:val="center"/>
          </w:tcPr>
          <w:p>
            <w:pPr>
              <w:pStyle w:val="14"/>
            </w:pPr>
            <w:r>
              <w:t>10.00</w:t>
            </w:r>
          </w:p>
        </w:tc>
        <w:tc>
          <w:tcPr>
            <w:tcW w:w="2551" w:type="dxa"/>
            <w:vAlign w:val="center"/>
          </w:tcPr>
          <w:p>
            <w:pPr>
              <w:pStyle w:val="14"/>
            </w:pPr>
            <w:r>
              <w:t>28.72</w:t>
            </w:r>
          </w:p>
        </w:tc>
        <w:tc>
          <w:tcPr>
            <w:tcW w:w="3544" w:type="dxa"/>
            <w:gridSpan w:val="2"/>
            <w:vAlign w:val="center"/>
          </w:tcPr>
          <w:p>
            <w:pPr>
              <w:pStyle w:val="14"/>
            </w:pPr>
            <w:r>
              <w:t>28.72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1.从领取《独生子女父母光荣证》之日起，到子女十八周岁止，对独生子女父母由双方所在单位每月分别发给不低于十元的奖金</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目标人群数</w:t>
            </w:r>
          </w:p>
        </w:tc>
        <w:tc>
          <w:tcPr>
            <w:tcW w:w="5386" w:type="dxa"/>
            <w:vAlign w:val="center"/>
          </w:tcPr>
          <w:p>
            <w:pPr>
              <w:pStyle w:val="13"/>
            </w:pPr>
            <w:r>
              <w:t>农村独生子女父母奖励目标人群数</w:t>
            </w:r>
          </w:p>
        </w:tc>
        <w:tc>
          <w:tcPr>
            <w:tcW w:w="2268" w:type="dxa"/>
            <w:vAlign w:val="center"/>
          </w:tcPr>
          <w:p>
            <w:pPr>
              <w:pStyle w:val="13"/>
            </w:pPr>
            <w:r>
              <w:t>2394名</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覆盖率</w:t>
            </w:r>
          </w:p>
        </w:tc>
        <w:tc>
          <w:tcPr>
            <w:tcW w:w="5386" w:type="dxa"/>
            <w:vAlign w:val="center"/>
          </w:tcPr>
          <w:p>
            <w:pPr>
              <w:pStyle w:val="13"/>
            </w:pPr>
            <w:r>
              <w:t>符合条件申报对象覆盖率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到位及时率</w:t>
            </w:r>
          </w:p>
        </w:tc>
        <w:tc>
          <w:tcPr>
            <w:tcW w:w="5386" w:type="dxa"/>
            <w:vAlign w:val="center"/>
          </w:tcPr>
          <w:p>
            <w:pPr>
              <w:pStyle w:val="13"/>
            </w:pPr>
            <w:r>
              <w:t>农村部分计划生育家庭奖励扶助资金到位年度内完成率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28.72万元</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社会稳定能力</w:t>
            </w:r>
          </w:p>
        </w:tc>
        <w:tc>
          <w:tcPr>
            <w:tcW w:w="5386" w:type="dxa"/>
            <w:vAlign w:val="center"/>
          </w:tcPr>
          <w:p>
            <w:pPr>
              <w:pStyle w:val="13"/>
            </w:pPr>
            <w:r>
              <w:t>社会稳定能力</w:t>
            </w:r>
          </w:p>
        </w:tc>
        <w:tc>
          <w:tcPr>
            <w:tcW w:w="2268" w:type="dxa"/>
            <w:vAlign w:val="center"/>
          </w:tcPr>
          <w:p>
            <w:pPr>
              <w:pStyle w:val="13"/>
            </w:pPr>
            <w:r>
              <w:t>逐步提高</w:t>
            </w:r>
          </w:p>
        </w:tc>
        <w:tc>
          <w:tcPr>
            <w:tcW w:w="1276" w:type="dxa"/>
            <w:vAlign w:val="center"/>
          </w:tcPr>
          <w:p>
            <w:pPr>
              <w:pStyle w:val="13"/>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受益群众满意率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27、普惠性托育机构补助绩效目标表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13052524P00000510072H</w:t>
            </w:r>
          </w:p>
        </w:tc>
        <w:tc>
          <w:tcPr>
            <w:tcW w:w="2835" w:type="dxa"/>
            <w:vAlign w:val="center"/>
          </w:tcPr>
          <w:p>
            <w:pPr>
              <w:pStyle w:val="11"/>
            </w:pPr>
            <w:r>
              <w:t>项目名称</w:t>
            </w:r>
          </w:p>
        </w:tc>
        <w:tc>
          <w:tcPr>
            <w:tcW w:w="6095" w:type="dxa"/>
            <w:gridSpan w:val="3"/>
            <w:vAlign w:val="center"/>
          </w:tcPr>
          <w:p>
            <w:pPr>
              <w:pStyle w:val="13"/>
            </w:pPr>
            <w:r>
              <w:t>普惠性托育机构补助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12.00</w:t>
            </w:r>
          </w:p>
        </w:tc>
        <w:tc>
          <w:tcPr>
            <w:tcW w:w="2835" w:type="dxa"/>
            <w:vAlign w:val="center"/>
          </w:tcPr>
          <w:p>
            <w:pPr>
              <w:pStyle w:val="11"/>
            </w:pPr>
            <w:r>
              <w:t>其中：财政    资金</w:t>
            </w:r>
          </w:p>
        </w:tc>
        <w:tc>
          <w:tcPr>
            <w:tcW w:w="2551" w:type="dxa"/>
            <w:vAlign w:val="center"/>
          </w:tcPr>
          <w:p>
            <w:pPr>
              <w:pStyle w:val="13"/>
            </w:pPr>
            <w:r>
              <w:t>12.00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普惠性托育机构按实际收托3岁以下婴幼儿数进行补助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4.00</w:t>
            </w:r>
          </w:p>
        </w:tc>
        <w:tc>
          <w:tcPr>
            <w:tcW w:w="2835" w:type="dxa"/>
            <w:vAlign w:val="center"/>
          </w:tcPr>
          <w:p>
            <w:pPr>
              <w:pStyle w:val="14"/>
            </w:pPr>
            <w:r>
              <w:t>8.00</w:t>
            </w:r>
          </w:p>
        </w:tc>
        <w:tc>
          <w:tcPr>
            <w:tcW w:w="2551" w:type="dxa"/>
            <w:vAlign w:val="center"/>
          </w:tcPr>
          <w:p>
            <w:pPr>
              <w:pStyle w:val="14"/>
            </w:pPr>
            <w:r>
              <w:t>10.00</w:t>
            </w:r>
          </w:p>
        </w:tc>
        <w:tc>
          <w:tcPr>
            <w:tcW w:w="3544" w:type="dxa"/>
            <w:gridSpan w:val="2"/>
            <w:vAlign w:val="center"/>
          </w:tcPr>
          <w:p>
            <w:pPr>
              <w:pStyle w:val="14"/>
            </w:pPr>
            <w:r>
              <w:t>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1.增加普惠托育服务供给，减轻群众育幼负担，促进三孩政策落实。</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目标人群</w:t>
            </w:r>
          </w:p>
        </w:tc>
        <w:tc>
          <w:tcPr>
            <w:tcW w:w="5386" w:type="dxa"/>
            <w:vAlign w:val="center"/>
          </w:tcPr>
          <w:p>
            <w:pPr>
              <w:pStyle w:val="13"/>
            </w:pPr>
            <w:r>
              <w:t>普惠性托育机构实际收托3岁以下婴幼儿数</w:t>
            </w:r>
          </w:p>
        </w:tc>
        <w:tc>
          <w:tcPr>
            <w:tcW w:w="2268" w:type="dxa"/>
            <w:vAlign w:val="center"/>
          </w:tcPr>
          <w:p>
            <w:pPr>
              <w:pStyle w:val="13"/>
            </w:pPr>
            <w:r>
              <w:t>494名</w:t>
            </w:r>
          </w:p>
        </w:tc>
        <w:tc>
          <w:tcPr>
            <w:tcW w:w="1276" w:type="dxa"/>
            <w:vAlign w:val="center"/>
          </w:tcPr>
          <w:p>
            <w:pPr>
              <w:pStyle w:val="13"/>
            </w:pPr>
            <w:r>
              <w:t>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审核通过后及时将补助资金发放到各普惠性托育机构。</w:t>
            </w:r>
          </w:p>
        </w:tc>
        <w:tc>
          <w:tcPr>
            <w:tcW w:w="2268" w:type="dxa"/>
            <w:vAlign w:val="center"/>
          </w:tcPr>
          <w:p>
            <w:pPr>
              <w:pStyle w:val="13"/>
            </w:pPr>
            <w:r>
              <w:t>100</w:t>
            </w:r>
            <w:r>
              <w:rPr>
                <w:rFonts w:hint="eastAsia"/>
                <w:lang w:val="en-US" w:eastAsia="zh-CN"/>
              </w:rPr>
              <w:t>%</w:t>
            </w:r>
          </w:p>
        </w:tc>
        <w:tc>
          <w:tcPr>
            <w:tcW w:w="1276" w:type="dxa"/>
            <w:vAlign w:val="center"/>
          </w:tcPr>
          <w:p>
            <w:pPr>
              <w:pStyle w:val="13"/>
            </w:pPr>
            <w:r>
              <w:t>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补助标准</w:t>
            </w:r>
          </w:p>
        </w:tc>
        <w:tc>
          <w:tcPr>
            <w:tcW w:w="5386" w:type="dxa"/>
            <w:vAlign w:val="center"/>
          </w:tcPr>
          <w:p>
            <w:pPr>
              <w:pStyle w:val="13"/>
            </w:pPr>
            <w:r>
              <w:t>补助标准为每人每月100 元，补助资金=补助标准*实际在托 3 岁以下婴幼儿数*在托月数</w:t>
            </w:r>
          </w:p>
        </w:tc>
        <w:tc>
          <w:tcPr>
            <w:tcW w:w="2268" w:type="dxa"/>
            <w:vAlign w:val="center"/>
          </w:tcPr>
          <w:p>
            <w:pPr>
              <w:pStyle w:val="13"/>
            </w:pPr>
            <w:r>
              <w:t>100元/人/月</w:t>
            </w:r>
          </w:p>
        </w:tc>
        <w:tc>
          <w:tcPr>
            <w:tcW w:w="1276" w:type="dxa"/>
            <w:vAlign w:val="center"/>
          </w:tcPr>
          <w:p>
            <w:pPr>
              <w:pStyle w:val="13"/>
            </w:pPr>
            <w:r>
              <w:t>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普惠性托育机构覆盖率</w:t>
            </w:r>
          </w:p>
        </w:tc>
        <w:tc>
          <w:tcPr>
            <w:tcW w:w="5386" w:type="dxa"/>
            <w:vAlign w:val="center"/>
          </w:tcPr>
          <w:p>
            <w:pPr>
              <w:pStyle w:val="13"/>
            </w:pPr>
            <w:r>
              <w:t>普惠性托育机构覆盖率</w:t>
            </w:r>
          </w:p>
        </w:tc>
        <w:tc>
          <w:tcPr>
            <w:tcW w:w="2268" w:type="dxa"/>
            <w:vAlign w:val="center"/>
          </w:tcPr>
          <w:p>
            <w:pPr>
              <w:pStyle w:val="13"/>
            </w:pPr>
            <w:r>
              <w:t>≥</w:t>
            </w:r>
            <w:r>
              <w:rPr>
                <w:rFonts w:hint="eastAsia"/>
                <w:lang w:val="en-US" w:eastAsia="zh-CN"/>
              </w:rPr>
              <w:t>9</w:t>
            </w:r>
            <w:r>
              <w:t>5%</w:t>
            </w:r>
          </w:p>
        </w:tc>
        <w:tc>
          <w:tcPr>
            <w:tcW w:w="1276" w:type="dxa"/>
            <w:vAlign w:val="center"/>
          </w:tcPr>
          <w:p>
            <w:pPr>
              <w:pStyle w:val="13"/>
            </w:pPr>
            <w:r>
              <w:t>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受益群众满意率</w:t>
            </w:r>
          </w:p>
        </w:tc>
        <w:tc>
          <w:tcPr>
            <w:tcW w:w="2268" w:type="dxa"/>
            <w:vAlign w:val="center"/>
          </w:tcPr>
          <w:p>
            <w:pPr>
              <w:pStyle w:val="13"/>
            </w:pPr>
            <w:r>
              <w:t>≥95%</w:t>
            </w:r>
          </w:p>
        </w:tc>
        <w:tc>
          <w:tcPr>
            <w:tcW w:w="1276" w:type="dxa"/>
            <w:vAlign w:val="center"/>
          </w:tcPr>
          <w:p>
            <w:pPr>
              <w:pStyle w:val="13"/>
            </w:pPr>
            <w:r>
              <w:t>实施细则</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28、扫黑除恶斗争工作经费绩效目标表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13052524P00000510191Y</w:t>
            </w:r>
          </w:p>
        </w:tc>
        <w:tc>
          <w:tcPr>
            <w:tcW w:w="2835" w:type="dxa"/>
            <w:vAlign w:val="center"/>
          </w:tcPr>
          <w:p>
            <w:pPr>
              <w:pStyle w:val="11"/>
            </w:pPr>
            <w:r>
              <w:t>项目名称</w:t>
            </w:r>
          </w:p>
        </w:tc>
        <w:tc>
          <w:tcPr>
            <w:tcW w:w="6095" w:type="dxa"/>
            <w:gridSpan w:val="3"/>
            <w:vAlign w:val="center"/>
          </w:tcPr>
          <w:p>
            <w:pPr>
              <w:pStyle w:val="13"/>
            </w:pPr>
            <w:r>
              <w:t>扫黑除恶斗争工作经费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0.50</w:t>
            </w:r>
          </w:p>
        </w:tc>
        <w:tc>
          <w:tcPr>
            <w:tcW w:w="2835" w:type="dxa"/>
            <w:vAlign w:val="center"/>
          </w:tcPr>
          <w:p>
            <w:pPr>
              <w:pStyle w:val="11"/>
            </w:pPr>
            <w:r>
              <w:t>其中：财政    资金</w:t>
            </w:r>
          </w:p>
        </w:tc>
        <w:tc>
          <w:tcPr>
            <w:tcW w:w="2551" w:type="dxa"/>
            <w:vAlign w:val="center"/>
          </w:tcPr>
          <w:p>
            <w:pPr>
              <w:pStyle w:val="13"/>
            </w:pPr>
            <w:r>
              <w:t>0.50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扫黑除恶相关培训、宣传等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0.50</w:t>
            </w:r>
          </w:p>
        </w:tc>
        <w:tc>
          <w:tcPr>
            <w:tcW w:w="2835" w:type="dxa"/>
            <w:vAlign w:val="center"/>
          </w:tcPr>
          <w:p>
            <w:pPr>
              <w:pStyle w:val="14"/>
            </w:pPr>
            <w:r>
              <w:t>0.50</w:t>
            </w:r>
          </w:p>
        </w:tc>
        <w:tc>
          <w:tcPr>
            <w:tcW w:w="2551" w:type="dxa"/>
            <w:vAlign w:val="center"/>
          </w:tcPr>
          <w:p>
            <w:pPr>
              <w:pStyle w:val="14"/>
            </w:pPr>
            <w:r>
              <w:t>0.50</w:t>
            </w:r>
          </w:p>
        </w:tc>
        <w:tc>
          <w:tcPr>
            <w:tcW w:w="3544" w:type="dxa"/>
            <w:gridSpan w:val="2"/>
            <w:vAlign w:val="center"/>
          </w:tcPr>
          <w:p>
            <w:pPr>
              <w:pStyle w:val="14"/>
            </w:pPr>
            <w:r>
              <w:t>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1.完善常态化培训，系统业务培训和专业培训</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单位个数</w:t>
            </w:r>
          </w:p>
        </w:tc>
        <w:tc>
          <w:tcPr>
            <w:tcW w:w="5386" w:type="dxa"/>
            <w:vAlign w:val="center"/>
          </w:tcPr>
          <w:p>
            <w:pPr>
              <w:pStyle w:val="13"/>
            </w:pPr>
            <w:r>
              <w:t>培训单位个数</w:t>
            </w:r>
          </w:p>
        </w:tc>
        <w:tc>
          <w:tcPr>
            <w:tcW w:w="2268" w:type="dxa"/>
            <w:vAlign w:val="center"/>
          </w:tcPr>
          <w:p>
            <w:pPr>
              <w:pStyle w:val="13"/>
            </w:pPr>
            <w:r>
              <w:t>1个</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完成培训率</w:t>
            </w:r>
          </w:p>
        </w:tc>
        <w:tc>
          <w:tcPr>
            <w:tcW w:w="5386" w:type="dxa"/>
            <w:vAlign w:val="center"/>
          </w:tcPr>
          <w:p>
            <w:pPr>
              <w:pStyle w:val="13"/>
            </w:pPr>
            <w:r>
              <w:t>完成培训率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年度内完成培训率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0.5万元</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维护社会安定，保障人民安居乐业</w:t>
            </w:r>
          </w:p>
        </w:tc>
        <w:tc>
          <w:tcPr>
            <w:tcW w:w="5386" w:type="dxa"/>
            <w:vAlign w:val="center"/>
          </w:tcPr>
          <w:p>
            <w:pPr>
              <w:pStyle w:val="13"/>
            </w:pPr>
            <w:r>
              <w:t>维护社会安定，保障人民安居乐业</w:t>
            </w:r>
          </w:p>
        </w:tc>
        <w:tc>
          <w:tcPr>
            <w:tcW w:w="2268" w:type="dxa"/>
            <w:vAlign w:val="center"/>
          </w:tcPr>
          <w:p>
            <w:pPr>
              <w:pStyle w:val="13"/>
            </w:pPr>
            <w:r>
              <w:t>全面巩固</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≥95%</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29、推进健康中国行动工作经费绩效目标表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13052524P00000510058F</w:t>
            </w:r>
          </w:p>
        </w:tc>
        <w:tc>
          <w:tcPr>
            <w:tcW w:w="2835" w:type="dxa"/>
            <w:vAlign w:val="center"/>
          </w:tcPr>
          <w:p>
            <w:pPr>
              <w:pStyle w:val="11"/>
            </w:pPr>
            <w:r>
              <w:t>项目名称</w:t>
            </w:r>
          </w:p>
        </w:tc>
        <w:tc>
          <w:tcPr>
            <w:tcW w:w="6095" w:type="dxa"/>
            <w:gridSpan w:val="3"/>
            <w:vAlign w:val="center"/>
          </w:tcPr>
          <w:p>
            <w:pPr>
              <w:pStyle w:val="13"/>
            </w:pPr>
            <w:r>
              <w:t>推进健康中国行动工作经费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加快全民健康知识普及、推广健康生活方式、提升全民健康素养水平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0.50</w:t>
            </w:r>
          </w:p>
        </w:tc>
        <w:tc>
          <w:tcPr>
            <w:tcW w:w="2835" w:type="dxa"/>
            <w:vAlign w:val="center"/>
          </w:tcPr>
          <w:p>
            <w:pPr>
              <w:pStyle w:val="14"/>
            </w:pPr>
            <w:r>
              <w:t>1.00</w:t>
            </w:r>
          </w:p>
        </w:tc>
        <w:tc>
          <w:tcPr>
            <w:tcW w:w="2551" w:type="dxa"/>
            <w:vAlign w:val="center"/>
          </w:tcPr>
          <w:p>
            <w:pPr>
              <w:pStyle w:val="14"/>
            </w:pPr>
            <w:r>
              <w:t>1.80</w:t>
            </w:r>
          </w:p>
        </w:tc>
        <w:tc>
          <w:tcPr>
            <w:tcW w:w="3544" w:type="dxa"/>
            <w:gridSpan w:val="2"/>
            <w:vAlign w:val="center"/>
          </w:tcPr>
          <w:p>
            <w:pPr>
              <w:pStyle w:val="14"/>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 通过推进健康中国行动，完善我县全民健康软硬件环境，进一步提升全民健康素养水平。</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活动数量</w:t>
            </w:r>
          </w:p>
        </w:tc>
        <w:tc>
          <w:tcPr>
            <w:tcW w:w="5386" w:type="dxa"/>
            <w:vAlign w:val="center"/>
          </w:tcPr>
          <w:p>
            <w:pPr>
              <w:pStyle w:val="13"/>
            </w:pPr>
            <w:r>
              <w:t>健康中国专项活动次数</w:t>
            </w:r>
          </w:p>
        </w:tc>
        <w:tc>
          <w:tcPr>
            <w:tcW w:w="2268" w:type="dxa"/>
            <w:vAlign w:val="center"/>
          </w:tcPr>
          <w:p>
            <w:pPr>
              <w:pStyle w:val="13"/>
            </w:pPr>
            <w:r>
              <w:t>15次</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行动实施</w:t>
            </w:r>
          </w:p>
        </w:tc>
        <w:tc>
          <w:tcPr>
            <w:tcW w:w="5386" w:type="dxa"/>
            <w:vAlign w:val="center"/>
          </w:tcPr>
          <w:p>
            <w:pPr>
              <w:pStyle w:val="13"/>
            </w:pPr>
            <w:r>
              <w:t>推进健康中国行动总体工作完成率</w:t>
            </w:r>
          </w:p>
        </w:tc>
        <w:tc>
          <w:tcPr>
            <w:tcW w:w="2268" w:type="dxa"/>
            <w:vAlign w:val="center"/>
          </w:tcPr>
          <w:p>
            <w:pPr>
              <w:pStyle w:val="13"/>
            </w:pPr>
            <w:r>
              <w:t>≥90</w:t>
            </w:r>
            <w:r>
              <w:rPr>
                <w:rFonts w:hint="eastAsia"/>
                <w:lang w:val="en-US" w:eastAsia="zh-CN"/>
              </w:rPr>
              <w:t>%</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年度内实施率</w:t>
            </w:r>
          </w:p>
        </w:tc>
        <w:tc>
          <w:tcPr>
            <w:tcW w:w="2268" w:type="dxa"/>
            <w:vAlign w:val="center"/>
          </w:tcPr>
          <w:p>
            <w:pPr>
              <w:pStyle w:val="13"/>
            </w:pPr>
            <w:r>
              <w:t>100</w:t>
            </w:r>
            <w:r>
              <w:rPr>
                <w:rFonts w:hint="eastAsia"/>
                <w:lang w:val="en-US" w:eastAsia="zh-CN"/>
              </w:rPr>
              <w:t>%</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2万元</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健康素养水平</w:t>
            </w:r>
          </w:p>
        </w:tc>
        <w:tc>
          <w:tcPr>
            <w:tcW w:w="5386" w:type="dxa"/>
            <w:vAlign w:val="center"/>
          </w:tcPr>
          <w:p>
            <w:pPr>
              <w:pStyle w:val="13"/>
            </w:pPr>
            <w:r>
              <w:t>加快全民健康知识普及、推广健康生活方式、不断提升全民健康素养水平。</w:t>
            </w:r>
          </w:p>
        </w:tc>
        <w:tc>
          <w:tcPr>
            <w:tcW w:w="2268" w:type="dxa"/>
            <w:vAlign w:val="center"/>
          </w:tcPr>
          <w:p>
            <w:pPr>
              <w:pStyle w:val="13"/>
            </w:pPr>
            <w:r>
              <w:t>不断提升</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受益群众满意率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依据上级工作要求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30、退役军人专岗经费绩效目标表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13052524P00000510055L</w:t>
            </w:r>
          </w:p>
        </w:tc>
        <w:tc>
          <w:tcPr>
            <w:tcW w:w="2835" w:type="dxa"/>
            <w:vAlign w:val="center"/>
          </w:tcPr>
          <w:p>
            <w:pPr>
              <w:pStyle w:val="11"/>
            </w:pPr>
            <w:r>
              <w:t>项目名称</w:t>
            </w:r>
          </w:p>
        </w:tc>
        <w:tc>
          <w:tcPr>
            <w:tcW w:w="6095" w:type="dxa"/>
            <w:gridSpan w:val="3"/>
            <w:vAlign w:val="center"/>
          </w:tcPr>
          <w:p>
            <w:pPr>
              <w:pStyle w:val="13"/>
            </w:pPr>
            <w:r>
              <w:t>退役军人专岗经费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3.65</w:t>
            </w:r>
          </w:p>
        </w:tc>
        <w:tc>
          <w:tcPr>
            <w:tcW w:w="2835" w:type="dxa"/>
            <w:vAlign w:val="center"/>
          </w:tcPr>
          <w:p>
            <w:pPr>
              <w:pStyle w:val="11"/>
            </w:pPr>
            <w:r>
              <w:t>其中：财政    资金</w:t>
            </w:r>
          </w:p>
        </w:tc>
        <w:tc>
          <w:tcPr>
            <w:tcW w:w="2551" w:type="dxa"/>
            <w:vAlign w:val="center"/>
          </w:tcPr>
          <w:p>
            <w:pPr>
              <w:pStyle w:val="13"/>
            </w:pPr>
            <w:r>
              <w:t>3.65</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用于公益岗人员工资和社保缴费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0.91</w:t>
            </w:r>
          </w:p>
        </w:tc>
        <w:tc>
          <w:tcPr>
            <w:tcW w:w="2835" w:type="dxa"/>
            <w:vAlign w:val="center"/>
          </w:tcPr>
          <w:p>
            <w:pPr>
              <w:pStyle w:val="14"/>
            </w:pPr>
            <w:r>
              <w:t>1.82</w:t>
            </w:r>
          </w:p>
        </w:tc>
        <w:tc>
          <w:tcPr>
            <w:tcW w:w="2551" w:type="dxa"/>
            <w:vAlign w:val="center"/>
          </w:tcPr>
          <w:p>
            <w:pPr>
              <w:pStyle w:val="14"/>
            </w:pPr>
            <w:r>
              <w:t>2.73</w:t>
            </w:r>
          </w:p>
        </w:tc>
        <w:tc>
          <w:tcPr>
            <w:tcW w:w="3544" w:type="dxa"/>
            <w:gridSpan w:val="2"/>
            <w:vAlign w:val="center"/>
          </w:tcPr>
          <w:p>
            <w:pPr>
              <w:pStyle w:val="14"/>
            </w:pPr>
            <w:r>
              <w:t>3.64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1.完成退役军人专岗就业经费发放</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公益岗人员数量</w:t>
            </w:r>
          </w:p>
        </w:tc>
        <w:tc>
          <w:tcPr>
            <w:tcW w:w="5386" w:type="dxa"/>
            <w:vAlign w:val="center"/>
          </w:tcPr>
          <w:p>
            <w:pPr>
              <w:pStyle w:val="13"/>
            </w:pPr>
            <w:r>
              <w:t>享受公益岗人员数量</w:t>
            </w:r>
          </w:p>
        </w:tc>
        <w:tc>
          <w:tcPr>
            <w:tcW w:w="2268" w:type="dxa"/>
            <w:vAlign w:val="center"/>
          </w:tcPr>
          <w:p>
            <w:pPr>
              <w:pStyle w:val="13"/>
            </w:pPr>
            <w:r>
              <w:t>1人</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发放准确率</w:t>
            </w:r>
          </w:p>
        </w:tc>
        <w:tc>
          <w:tcPr>
            <w:tcW w:w="5386" w:type="dxa"/>
            <w:vAlign w:val="center"/>
          </w:tcPr>
          <w:p>
            <w:pPr>
              <w:pStyle w:val="13"/>
            </w:pPr>
            <w:r>
              <w:t>公益岗补贴发放准确率</w:t>
            </w:r>
          </w:p>
        </w:tc>
        <w:tc>
          <w:tcPr>
            <w:tcW w:w="2268" w:type="dxa"/>
            <w:vAlign w:val="center"/>
          </w:tcPr>
          <w:p>
            <w:pPr>
              <w:pStyle w:val="13"/>
            </w:pPr>
            <w:r>
              <w:t>10</w:t>
            </w:r>
            <w:r>
              <w:rPr>
                <w:rFonts w:hint="eastAsia"/>
                <w:lang w:val="en-US" w:eastAsia="zh-CN"/>
              </w:rPr>
              <w:t>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公益岗补贴人均标准</w:t>
            </w:r>
          </w:p>
        </w:tc>
        <w:tc>
          <w:tcPr>
            <w:tcW w:w="2268" w:type="dxa"/>
            <w:vAlign w:val="center"/>
          </w:tcPr>
          <w:p>
            <w:pPr>
              <w:pStyle w:val="13"/>
            </w:pPr>
            <w:r>
              <w:t>3.64万元</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专岗人员工资在年度内拨付率</w:t>
            </w:r>
          </w:p>
        </w:tc>
        <w:tc>
          <w:tcPr>
            <w:tcW w:w="2268" w:type="dxa"/>
            <w:vAlign w:val="center"/>
          </w:tcPr>
          <w:p>
            <w:pPr>
              <w:pStyle w:val="13"/>
            </w:pPr>
            <w:r>
              <w:t>10</w:t>
            </w:r>
            <w:r>
              <w:rPr>
                <w:rFonts w:hint="eastAsia"/>
                <w:lang w:val="en-US" w:eastAsia="zh-CN"/>
              </w:rPr>
              <w:t>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零就业家庭帮扶率</w:t>
            </w:r>
          </w:p>
        </w:tc>
        <w:tc>
          <w:tcPr>
            <w:tcW w:w="5386" w:type="dxa"/>
            <w:vAlign w:val="center"/>
          </w:tcPr>
          <w:p>
            <w:pPr>
              <w:pStyle w:val="13"/>
            </w:pPr>
            <w:r>
              <w:t>零就业家庭帮扶率</w:t>
            </w:r>
          </w:p>
        </w:tc>
        <w:tc>
          <w:tcPr>
            <w:tcW w:w="2268" w:type="dxa"/>
            <w:vAlign w:val="center"/>
          </w:tcPr>
          <w:p>
            <w:pPr>
              <w:pStyle w:val="13"/>
            </w:pPr>
            <w:r>
              <w:t>10</w:t>
            </w:r>
            <w:r>
              <w:rPr>
                <w:rFonts w:hint="eastAsia"/>
                <w:lang w:val="en-US" w:eastAsia="zh-CN"/>
              </w:rPr>
              <w:t>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专岗人员满意率</w:t>
            </w:r>
          </w:p>
        </w:tc>
        <w:tc>
          <w:tcPr>
            <w:tcW w:w="5386" w:type="dxa"/>
            <w:vAlign w:val="center"/>
          </w:tcPr>
          <w:p>
            <w:pPr>
              <w:pStyle w:val="13"/>
            </w:pPr>
            <w:r>
              <w:t>专岗人员满意率</w:t>
            </w:r>
          </w:p>
        </w:tc>
        <w:tc>
          <w:tcPr>
            <w:tcW w:w="2268" w:type="dxa"/>
            <w:vAlign w:val="center"/>
          </w:tcPr>
          <w:p>
            <w:pPr>
              <w:pStyle w:val="13"/>
            </w:pPr>
            <w:r>
              <w:t>10</w:t>
            </w:r>
            <w:r>
              <w:rPr>
                <w:rFonts w:hint="eastAsia"/>
                <w:lang w:val="en-US" w:eastAsia="zh-CN"/>
              </w:rPr>
              <w:t>0%</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31、卫健局办公经费绩效目标表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13052524P000005100541</w:t>
            </w:r>
          </w:p>
        </w:tc>
        <w:tc>
          <w:tcPr>
            <w:tcW w:w="2835" w:type="dxa"/>
            <w:vAlign w:val="center"/>
          </w:tcPr>
          <w:p>
            <w:pPr>
              <w:pStyle w:val="11"/>
            </w:pPr>
            <w:r>
              <w:t>项目名称</w:t>
            </w:r>
          </w:p>
        </w:tc>
        <w:tc>
          <w:tcPr>
            <w:tcW w:w="6095" w:type="dxa"/>
            <w:gridSpan w:val="3"/>
            <w:vAlign w:val="center"/>
          </w:tcPr>
          <w:p>
            <w:pPr>
              <w:pStyle w:val="13"/>
            </w:pPr>
            <w:r>
              <w:t>卫健局办公经费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19.50</w:t>
            </w:r>
          </w:p>
        </w:tc>
        <w:tc>
          <w:tcPr>
            <w:tcW w:w="2835" w:type="dxa"/>
            <w:vAlign w:val="center"/>
          </w:tcPr>
          <w:p>
            <w:pPr>
              <w:pStyle w:val="11"/>
            </w:pPr>
            <w:r>
              <w:t>其中：财政    资金</w:t>
            </w:r>
          </w:p>
        </w:tc>
        <w:tc>
          <w:tcPr>
            <w:tcW w:w="2551" w:type="dxa"/>
            <w:vAlign w:val="center"/>
          </w:tcPr>
          <w:p>
            <w:pPr>
              <w:pStyle w:val="13"/>
            </w:pPr>
            <w:r>
              <w:t>19.50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局机关正常公务运转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w:t>
            </w:r>
          </w:p>
        </w:tc>
        <w:tc>
          <w:tcPr>
            <w:tcW w:w="2835" w:type="dxa"/>
            <w:vAlign w:val="center"/>
          </w:tcPr>
          <w:p>
            <w:pPr>
              <w:pStyle w:val="14"/>
            </w:pPr>
            <w:r>
              <w:t>10.00</w:t>
            </w:r>
          </w:p>
        </w:tc>
        <w:tc>
          <w:tcPr>
            <w:tcW w:w="2551" w:type="dxa"/>
            <w:vAlign w:val="center"/>
          </w:tcPr>
          <w:p>
            <w:pPr>
              <w:pStyle w:val="14"/>
            </w:pPr>
            <w:r>
              <w:t>15.00</w:t>
            </w:r>
          </w:p>
        </w:tc>
        <w:tc>
          <w:tcPr>
            <w:tcW w:w="3544" w:type="dxa"/>
            <w:gridSpan w:val="2"/>
            <w:vAlign w:val="center"/>
          </w:tcPr>
          <w:p>
            <w:pPr>
              <w:pStyle w:val="14"/>
            </w:pPr>
            <w:r>
              <w:t>19.50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1.保证局机关正常公务运转</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单位数</w:t>
            </w:r>
          </w:p>
        </w:tc>
        <w:tc>
          <w:tcPr>
            <w:tcW w:w="5386" w:type="dxa"/>
            <w:vAlign w:val="center"/>
          </w:tcPr>
          <w:p>
            <w:pPr>
              <w:pStyle w:val="13"/>
            </w:pPr>
            <w:r>
              <w:t>单位数</w:t>
            </w:r>
          </w:p>
        </w:tc>
        <w:tc>
          <w:tcPr>
            <w:tcW w:w="2268" w:type="dxa"/>
            <w:vAlign w:val="center"/>
          </w:tcPr>
          <w:p>
            <w:pPr>
              <w:pStyle w:val="13"/>
            </w:pPr>
            <w:r>
              <w:t>1个</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开展率</w:t>
            </w:r>
          </w:p>
        </w:tc>
        <w:tc>
          <w:tcPr>
            <w:tcW w:w="5386" w:type="dxa"/>
            <w:vAlign w:val="center"/>
          </w:tcPr>
          <w:p>
            <w:pPr>
              <w:pStyle w:val="13"/>
            </w:pPr>
            <w:r>
              <w:t>确保各项工作秩序正常开展率</w:t>
            </w:r>
          </w:p>
        </w:tc>
        <w:tc>
          <w:tcPr>
            <w:tcW w:w="2268" w:type="dxa"/>
            <w:vAlign w:val="center"/>
          </w:tcPr>
          <w:p>
            <w:pPr>
              <w:pStyle w:val="13"/>
              <w:rPr>
                <w:rFonts w:hint="eastAsia" w:eastAsia="方正书宋_GBK"/>
                <w:lang w:eastAsia="zh-CN"/>
              </w:rPr>
            </w:pPr>
            <w:r>
              <w:t>100</w:t>
            </w:r>
            <w:r>
              <w:rPr>
                <w:rFonts w:hint="eastAsia"/>
                <w:lang w:val="en-US" w:eastAsia="zh-CN"/>
              </w:rPr>
              <w:t>%</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完成率</w:t>
            </w:r>
          </w:p>
        </w:tc>
        <w:tc>
          <w:tcPr>
            <w:tcW w:w="5386" w:type="dxa"/>
            <w:vAlign w:val="center"/>
          </w:tcPr>
          <w:p>
            <w:pPr>
              <w:pStyle w:val="13"/>
            </w:pPr>
            <w:r>
              <w:t>年度内完成率</w:t>
            </w:r>
          </w:p>
        </w:tc>
        <w:tc>
          <w:tcPr>
            <w:tcW w:w="2268" w:type="dxa"/>
            <w:vAlign w:val="center"/>
          </w:tcPr>
          <w:p>
            <w:pPr>
              <w:pStyle w:val="13"/>
              <w:rPr>
                <w:rFonts w:hint="eastAsia" w:eastAsia="方正书宋_GBK"/>
                <w:lang w:eastAsia="zh-CN"/>
              </w:rPr>
            </w:pPr>
            <w:r>
              <w:t>100</w:t>
            </w:r>
            <w:r>
              <w:rPr>
                <w:rFonts w:hint="eastAsia"/>
                <w:lang w:val="en-US" w:eastAsia="zh-CN"/>
              </w:rPr>
              <w:t>%</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19.5万元</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有效开展工作</w:t>
            </w:r>
          </w:p>
        </w:tc>
        <w:tc>
          <w:tcPr>
            <w:tcW w:w="5386" w:type="dxa"/>
            <w:vAlign w:val="center"/>
          </w:tcPr>
          <w:p>
            <w:pPr>
              <w:pStyle w:val="13"/>
            </w:pPr>
            <w:r>
              <w:t>有效保障各项工作顺利开展率</w:t>
            </w:r>
          </w:p>
        </w:tc>
        <w:tc>
          <w:tcPr>
            <w:tcW w:w="2268" w:type="dxa"/>
            <w:vAlign w:val="center"/>
          </w:tcPr>
          <w:p>
            <w:pPr>
              <w:pStyle w:val="13"/>
              <w:rPr>
                <w:rFonts w:hint="eastAsia" w:eastAsia="方正书宋_GBK"/>
                <w:lang w:eastAsia="zh-CN"/>
              </w:rPr>
            </w:pPr>
            <w:r>
              <w:t>100</w:t>
            </w:r>
            <w:r>
              <w:rPr>
                <w:rFonts w:hint="eastAsia"/>
                <w:lang w:val="en-US" w:eastAsia="zh-CN"/>
              </w:rPr>
              <w:t>%</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服务对象对机关办事效率满意度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32、邢台市卫生专网绩效目标表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13052524P000005100593</w:t>
            </w:r>
          </w:p>
        </w:tc>
        <w:tc>
          <w:tcPr>
            <w:tcW w:w="2835" w:type="dxa"/>
            <w:vAlign w:val="center"/>
          </w:tcPr>
          <w:p>
            <w:pPr>
              <w:pStyle w:val="11"/>
            </w:pPr>
            <w:r>
              <w:t>项目名称</w:t>
            </w:r>
          </w:p>
        </w:tc>
        <w:tc>
          <w:tcPr>
            <w:tcW w:w="6095" w:type="dxa"/>
            <w:gridSpan w:val="3"/>
            <w:vAlign w:val="center"/>
          </w:tcPr>
          <w:p>
            <w:pPr>
              <w:pStyle w:val="13"/>
            </w:pPr>
            <w:r>
              <w:t>邢台市卫生专网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w:t>
            </w:r>
          </w:p>
        </w:tc>
        <w:tc>
          <w:tcPr>
            <w:tcW w:w="2835" w:type="dxa"/>
            <w:vAlign w:val="center"/>
          </w:tcPr>
          <w:p>
            <w:pPr>
              <w:pStyle w:val="11"/>
            </w:pPr>
            <w:r>
              <w:t>其中：财政    资金</w:t>
            </w:r>
          </w:p>
        </w:tc>
        <w:tc>
          <w:tcPr>
            <w:tcW w:w="2551" w:type="dxa"/>
            <w:vAlign w:val="center"/>
          </w:tcPr>
          <w:p>
            <w:pPr>
              <w:pStyle w:val="13"/>
            </w:pPr>
            <w:r>
              <w:t>1.50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用于邢台市全民健康信息平台信息共享和互联互通网络费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0.30</w:t>
            </w:r>
          </w:p>
        </w:tc>
        <w:tc>
          <w:tcPr>
            <w:tcW w:w="2835" w:type="dxa"/>
            <w:vAlign w:val="center"/>
          </w:tcPr>
          <w:p>
            <w:pPr>
              <w:pStyle w:val="14"/>
            </w:pPr>
            <w:r>
              <w:t>0.80</w:t>
            </w:r>
          </w:p>
        </w:tc>
        <w:tc>
          <w:tcPr>
            <w:tcW w:w="2551" w:type="dxa"/>
            <w:vAlign w:val="center"/>
          </w:tcPr>
          <w:p>
            <w:pPr>
              <w:pStyle w:val="14"/>
            </w:pPr>
            <w:r>
              <w:t>1.30</w:t>
            </w:r>
          </w:p>
        </w:tc>
        <w:tc>
          <w:tcPr>
            <w:tcW w:w="3544" w:type="dxa"/>
            <w:gridSpan w:val="2"/>
            <w:vAlign w:val="center"/>
          </w:tcPr>
          <w:p>
            <w:pPr>
              <w:pStyle w:val="14"/>
            </w:pPr>
            <w:r>
              <w:t>1.50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1.对接邢台市全民健康信息平台</w:t>
            </w:r>
          </w:p>
          <w:p>
            <w:pPr>
              <w:pStyle w:val="13"/>
            </w:pPr>
            <w:r>
              <w:t>2.实现与邢台市全民健康信息平台信息共享和互联互通</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440"/>
        <w:gridCol w:w="1867"/>
        <w:gridCol w:w="6987"/>
        <w:gridCol w:w="2463"/>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440" w:type="dxa"/>
            <w:vAlign w:val="center"/>
          </w:tcPr>
          <w:p>
            <w:pPr>
              <w:pStyle w:val="11"/>
            </w:pPr>
            <w:r>
              <w:t>二级指标</w:t>
            </w:r>
          </w:p>
        </w:tc>
        <w:tc>
          <w:tcPr>
            <w:tcW w:w="1867" w:type="dxa"/>
            <w:vAlign w:val="center"/>
          </w:tcPr>
          <w:p>
            <w:pPr>
              <w:pStyle w:val="11"/>
            </w:pPr>
            <w:r>
              <w:t>三级指标</w:t>
            </w:r>
          </w:p>
        </w:tc>
        <w:tc>
          <w:tcPr>
            <w:tcW w:w="6987" w:type="dxa"/>
            <w:vAlign w:val="center"/>
          </w:tcPr>
          <w:p>
            <w:pPr>
              <w:pStyle w:val="11"/>
            </w:pPr>
            <w:r>
              <w:t>绩效指标描述</w:t>
            </w:r>
          </w:p>
        </w:tc>
        <w:tc>
          <w:tcPr>
            <w:tcW w:w="2463"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440" w:type="dxa"/>
            <w:vAlign w:val="center"/>
          </w:tcPr>
          <w:p>
            <w:pPr>
              <w:pStyle w:val="13"/>
            </w:pPr>
            <w:r>
              <w:t>数量指标</w:t>
            </w:r>
          </w:p>
        </w:tc>
        <w:tc>
          <w:tcPr>
            <w:tcW w:w="1867" w:type="dxa"/>
            <w:vAlign w:val="center"/>
          </w:tcPr>
          <w:p>
            <w:pPr>
              <w:pStyle w:val="13"/>
            </w:pPr>
            <w:r>
              <w:t>专网数量</w:t>
            </w:r>
          </w:p>
        </w:tc>
        <w:tc>
          <w:tcPr>
            <w:tcW w:w="6987" w:type="dxa"/>
            <w:vAlign w:val="center"/>
          </w:tcPr>
          <w:p>
            <w:pPr>
              <w:pStyle w:val="13"/>
            </w:pPr>
            <w:r>
              <w:t>连通邢台市全民健康信息平台数</w:t>
            </w:r>
          </w:p>
        </w:tc>
        <w:tc>
          <w:tcPr>
            <w:tcW w:w="2463" w:type="dxa"/>
            <w:vAlign w:val="center"/>
          </w:tcPr>
          <w:p>
            <w:pPr>
              <w:pStyle w:val="13"/>
            </w:pPr>
            <w:r>
              <w:t>1个</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0" w:type="dxa"/>
            <w:vAlign w:val="center"/>
          </w:tcPr>
          <w:p>
            <w:pPr>
              <w:pStyle w:val="13"/>
            </w:pPr>
            <w:r>
              <w:t>质量指标</w:t>
            </w:r>
          </w:p>
        </w:tc>
        <w:tc>
          <w:tcPr>
            <w:tcW w:w="1867" w:type="dxa"/>
            <w:vAlign w:val="center"/>
          </w:tcPr>
          <w:p>
            <w:pPr>
              <w:pStyle w:val="13"/>
            </w:pPr>
            <w:r>
              <w:t>符合国标率</w:t>
            </w:r>
          </w:p>
        </w:tc>
        <w:tc>
          <w:tcPr>
            <w:tcW w:w="6987" w:type="dxa"/>
            <w:vAlign w:val="center"/>
          </w:tcPr>
          <w:p>
            <w:pPr>
              <w:pStyle w:val="13"/>
            </w:pPr>
            <w:r>
              <w:t>符合国标、安全稳定传输数据率</w:t>
            </w:r>
          </w:p>
        </w:tc>
        <w:tc>
          <w:tcPr>
            <w:tcW w:w="2463" w:type="dxa"/>
            <w:vAlign w:val="center"/>
          </w:tcPr>
          <w:p>
            <w:pPr>
              <w:pStyle w:val="13"/>
              <w:rPr>
                <w:rFonts w:hint="eastAsia" w:eastAsia="方正书宋_GBK"/>
                <w:lang w:eastAsia="zh-CN"/>
              </w:rPr>
            </w:pPr>
            <w:r>
              <w:t>100</w:t>
            </w:r>
            <w:r>
              <w:rPr>
                <w:rFonts w:hint="eastAsia"/>
                <w:lang w:val="en-US" w:eastAsia="zh-CN"/>
              </w:rPr>
              <w:t>%</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0" w:type="dxa"/>
            <w:vAlign w:val="center"/>
          </w:tcPr>
          <w:p>
            <w:pPr>
              <w:pStyle w:val="13"/>
            </w:pPr>
            <w:r>
              <w:t>时效指标</w:t>
            </w:r>
          </w:p>
        </w:tc>
        <w:tc>
          <w:tcPr>
            <w:tcW w:w="1867" w:type="dxa"/>
            <w:vAlign w:val="center"/>
          </w:tcPr>
          <w:p>
            <w:pPr>
              <w:pStyle w:val="13"/>
            </w:pPr>
            <w:r>
              <w:t>完成时限</w:t>
            </w:r>
          </w:p>
        </w:tc>
        <w:tc>
          <w:tcPr>
            <w:tcW w:w="6987" w:type="dxa"/>
            <w:vAlign w:val="center"/>
          </w:tcPr>
          <w:p>
            <w:pPr>
              <w:pStyle w:val="13"/>
            </w:pPr>
            <w:r>
              <w:t>实时掌握辖区内医疗资源及各项业务数据情况完成率</w:t>
            </w:r>
          </w:p>
        </w:tc>
        <w:tc>
          <w:tcPr>
            <w:tcW w:w="2463" w:type="dxa"/>
            <w:vAlign w:val="center"/>
          </w:tcPr>
          <w:p>
            <w:pPr>
              <w:pStyle w:val="13"/>
              <w:rPr>
                <w:rFonts w:hint="eastAsia" w:eastAsia="方正书宋_GBK"/>
                <w:lang w:eastAsia="zh-CN"/>
              </w:rPr>
            </w:pPr>
            <w:r>
              <w:t>100</w:t>
            </w:r>
            <w:r>
              <w:rPr>
                <w:rFonts w:hint="eastAsia"/>
                <w:lang w:val="en-US" w:eastAsia="zh-CN"/>
              </w:rPr>
              <w:t>%</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0" w:type="dxa"/>
            <w:vAlign w:val="center"/>
          </w:tcPr>
          <w:p>
            <w:pPr>
              <w:pStyle w:val="13"/>
            </w:pPr>
            <w:r>
              <w:t>成本指标</w:t>
            </w:r>
          </w:p>
        </w:tc>
        <w:tc>
          <w:tcPr>
            <w:tcW w:w="1867" w:type="dxa"/>
            <w:vAlign w:val="center"/>
          </w:tcPr>
          <w:p>
            <w:pPr>
              <w:pStyle w:val="13"/>
            </w:pPr>
            <w:r>
              <w:t>资金成本</w:t>
            </w:r>
          </w:p>
        </w:tc>
        <w:tc>
          <w:tcPr>
            <w:tcW w:w="6987" w:type="dxa"/>
            <w:vAlign w:val="center"/>
          </w:tcPr>
          <w:p>
            <w:pPr>
              <w:pStyle w:val="13"/>
            </w:pPr>
            <w:r>
              <w:t>最低成本满足数据传输速率</w:t>
            </w:r>
          </w:p>
        </w:tc>
        <w:tc>
          <w:tcPr>
            <w:tcW w:w="2463" w:type="dxa"/>
            <w:vAlign w:val="center"/>
          </w:tcPr>
          <w:p>
            <w:pPr>
              <w:pStyle w:val="13"/>
            </w:pPr>
            <w:r>
              <w:t>1.5万元</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1440" w:type="dxa"/>
            <w:vAlign w:val="center"/>
          </w:tcPr>
          <w:p>
            <w:pPr>
              <w:pStyle w:val="13"/>
            </w:pPr>
            <w:r>
              <w:t>生态效益指标</w:t>
            </w:r>
          </w:p>
        </w:tc>
        <w:tc>
          <w:tcPr>
            <w:tcW w:w="1867" w:type="dxa"/>
            <w:vAlign w:val="center"/>
          </w:tcPr>
          <w:p>
            <w:pPr>
              <w:pStyle w:val="13"/>
            </w:pPr>
            <w:r>
              <w:t>节电情况</w:t>
            </w:r>
          </w:p>
        </w:tc>
        <w:tc>
          <w:tcPr>
            <w:tcW w:w="6987" w:type="dxa"/>
            <w:vAlign w:val="center"/>
          </w:tcPr>
          <w:p>
            <w:pPr>
              <w:pStyle w:val="13"/>
            </w:pPr>
            <w:r>
              <w:t>点对点传输，节约电源</w:t>
            </w:r>
          </w:p>
        </w:tc>
        <w:tc>
          <w:tcPr>
            <w:tcW w:w="2463" w:type="dxa"/>
            <w:vAlign w:val="center"/>
          </w:tcPr>
          <w:p>
            <w:pPr>
              <w:pStyle w:val="13"/>
            </w:pPr>
            <w:r>
              <w:t>不断提高</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0" w:type="dxa"/>
            <w:vAlign w:val="center"/>
          </w:tcPr>
          <w:p>
            <w:pPr>
              <w:pStyle w:val="13"/>
            </w:pPr>
            <w:r>
              <w:t>社会效益指标</w:t>
            </w:r>
          </w:p>
        </w:tc>
        <w:tc>
          <w:tcPr>
            <w:tcW w:w="1867" w:type="dxa"/>
            <w:vAlign w:val="center"/>
          </w:tcPr>
          <w:p>
            <w:pPr>
              <w:pStyle w:val="13"/>
            </w:pPr>
            <w:r>
              <w:t>提供医疗服务资源</w:t>
            </w:r>
          </w:p>
        </w:tc>
        <w:tc>
          <w:tcPr>
            <w:tcW w:w="6987" w:type="dxa"/>
            <w:vAlign w:val="center"/>
          </w:tcPr>
          <w:p>
            <w:pPr>
              <w:pStyle w:val="13"/>
            </w:pPr>
            <w:r>
              <w:t>通过专线访问市级平台，实时掌握辖区内医疗资源及各项业务数据情况，为决策提供依据，为群众提供更好的医疗服务资源。</w:t>
            </w:r>
          </w:p>
        </w:tc>
        <w:tc>
          <w:tcPr>
            <w:tcW w:w="2463" w:type="dxa"/>
            <w:vAlign w:val="center"/>
          </w:tcPr>
          <w:p>
            <w:pPr>
              <w:pStyle w:val="13"/>
            </w:pPr>
            <w:r>
              <w:t>不断提高</w:t>
            </w:r>
          </w:p>
        </w:tc>
        <w:tc>
          <w:tcPr>
            <w:tcW w:w="1276" w:type="dxa"/>
            <w:vAlign w:val="center"/>
          </w:tcPr>
          <w:p>
            <w:pPr>
              <w:pStyle w:val="13"/>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440" w:type="dxa"/>
            <w:vAlign w:val="center"/>
          </w:tcPr>
          <w:p>
            <w:pPr>
              <w:pStyle w:val="13"/>
            </w:pPr>
            <w:r>
              <w:t>服务对象满意度指标</w:t>
            </w:r>
          </w:p>
        </w:tc>
        <w:tc>
          <w:tcPr>
            <w:tcW w:w="1867" w:type="dxa"/>
            <w:vAlign w:val="center"/>
          </w:tcPr>
          <w:p>
            <w:pPr>
              <w:pStyle w:val="13"/>
            </w:pPr>
            <w:r>
              <w:t>满意率</w:t>
            </w:r>
          </w:p>
        </w:tc>
        <w:tc>
          <w:tcPr>
            <w:tcW w:w="6987" w:type="dxa"/>
            <w:vAlign w:val="center"/>
          </w:tcPr>
          <w:p>
            <w:pPr>
              <w:pStyle w:val="13"/>
            </w:pPr>
            <w:r>
              <w:t>满意率</w:t>
            </w:r>
          </w:p>
        </w:tc>
        <w:tc>
          <w:tcPr>
            <w:tcW w:w="2463" w:type="dxa"/>
            <w:vAlign w:val="center"/>
          </w:tcPr>
          <w:p>
            <w:pPr>
              <w:pStyle w:val="13"/>
              <w:rPr>
                <w:rFonts w:hint="eastAsia" w:eastAsia="方正书宋_GBK"/>
                <w:lang w:eastAsia="zh-CN"/>
              </w:rPr>
            </w:pPr>
            <w:r>
              <w:t>100</w:t>
            </w:r>
            <w:r>
              <w:rPr>
                <w:rFonts w:hint="eastAsia"/>
                <w:lang w:val="en-US" w:eastAsia="zh-CN"/>
              </w:rPr>
              <w:t>%</w:t>
            </w:r>
          </w:p>
        </w:tc>
        <w:tc>
          <w:tcPr>
            <w:tcW w:w="1276" w:type="dxa"/>
            <w:vAlign w:val="center"/>
          </w:tcPr>
          <w:p>
            <w:pPr>
              <w:pStyle w:val="13"/>
            </w:pPr>
            <w:r>
              <w:t>依据上级工作要求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33、医疗废物信息化平台服务及维护绩效目标表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13052524P00000510067P</w:t>
            </w:r>
          </w:p>
        </w:tc>
        <w:tc>
          <w:tcPr>
            <w:tcW w:w="2835" w:type="dxa"/>
            <w:vAlign w:val="center"/>
          </w:tcPr>
          <w:p>
            <w:pPr>
              <w:pStyle w:val="11"/>
            </w:pPr>
            <w:r>
              <w:t>项目名称</w:t>
            </w:r>
          </w:p>
        </w:tc>
        <w:tc>
          <w:tcPr>
            <w:tcW w:w="6095" w:type="dxa"/>
            <w:gridSpan w:val="3"/>
            <w:vAlign w:val="center"/>
          </w:tcPr>
          <w:p>
            <w:pPr>
              <w:pStyle w:val="13"/>
            </w:pPr>
            <w:r>
              <w:t>医疗废物信息化平台服务及维护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用于医疗废物信息化平台网络费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0.50</w:t>
            </w:r>
          </w:p>
        </w:tc>
        <w:tc>
          <w:tcPr>
            <w:tcW w:w="2835" w:type="dxa"/>
            <w:vAlign w:val="center"/>
          </w:tcPr>
          <w:p>
            <w:pPr>
              <w:pStyle w:val="14"/>
            </w:pPr>
            <w:r>
              <w:t>1.00</w:t>
            </w:r>
          </w:p>
        </w:tc>
        <w:tc>
          <w:tcPr>
            <w:tcW w:w="2551" w:type="dxa"/>
            <w:vAlign w:val="center"/>
          </w:tcPr>
          <w:p>
            <w:pPr>
              <w:pStyle w:val="14"/>
            </w:pPr>
            <w:r>
              <w:t>1.50</w:t>
            </w:r>
          </w:p>
        </w:tc>
        <w:tc>
          <w:tcPr>
            <w:tcW w:w="3544" w:type="dxa"/>
            <w:gridSpan w:val="2"/>
            <w:vAlign w:val="center"/>
          </w:tcPr>
          <w:p>
            <w:pPr>
              <w:pStyle w:val="14"/>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1.对辖区内医疗卫生机构医疗废物分类收集、交接、贮存、转出信息化管理</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医疗废物信息化平台数</w:t>
            </w:r>
          </w:p>
        </w:tc>
        <w:tc>
          <w:tcPr>
            <w:tcW w:w="5386" w:type="dxa"/>
            <w:vAlign w:val="center"/>
          </w:tcPr>
          <w:p>
            <w:pPr>
              <w:pStyle w:val="13"/>
            </w:pPr>
            <w:r>
              <w:t>医疗废物信息化平台数</w:t>
            </w:r>
          </w:p>
        </w:tc>
        <w:tc>
          <w:tcPr>
            <w:tcW w:w="2268" w:type="dxa"/>
            <w:vAlign w:val="center"/>
          </w:tcPr>
          <w:p>
            <w:pPr>
              <w:pStyle w:val="13"/>
            </w:pPr>
            <w:r>
              <w:t>1个</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准确掌握全县医疗废物</w:t>
            </w:r>
          </w:p>
        </w:tc>
        <w:tc>
          <w:tcPr>
            <w:tcW w:w="5386" w:type="dxa"/>
            <w:vAlign w:val="center"/>
          </w:tcPr>
          <w:p>
            <w:pPr>
              <w:pStyle w:val="13"/>
            </w:pPr>
            <w:r>
              <w:t>做到辖区内所有医疗卫生机构医疗废物分类收集、交接、贮存、转出信息化管理率</w:t>
            </w:r>
          </w:p>
        </w:tc>
        <w:tc>
          <w:tcPr>
            <w:tcW w:w="2268" w:type="dxa"/>
            <w:vAlign w:val="center"/>
          </w:tcPr>
          <w:p>
            <w:pPr>
              <w:pStyle w:val="13"/>
              <w:rPr>
                <w:rFonts w:hint="eastAsia" w:eastAsia="方正书宋_GBK"/>
                <w:lang w:eastAsia="zh-CN"/>
              </w:rPr>
            </w:pPr>
            <w:r>
              <w:t>100</w:t>
            </w:r>
            <w:r>
              <w:rPr>
                <w:rFonts w:hint="eastAsia"/>
                <w:lang w:val="en-US" w:eastAsia="zh-CN"/>
              </w:rPr>
              <w:t>%</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年度内完成率</w:t>
            </w:r>
          </w:p>
        </w:tc>
        <w:tc>
          <w:tcPr>
            <w:tcW w:w="2268" w:type="dxa"/>
            <w:vAlign w:val="center"/>
          </w:tcPr>
          <w:p>
            <w:pPr>
              <w:pStyle w:val="13"/>
              <w:rPr>
                <w:rFonts w:hint="eastAsia" w:eastAsia="方正书宋_GBK"/>
                <w:lang w:eastAsia="zh-CN"/>
              </w:rPr>
            </w:pPr>
            <w:r>
              <w:t>100</w:t>
            </w:r>
            <w:r>
              <w:rPr>
                <w:rFonts w:hint="eastAsia"/>
                <w:lang w:val="en-US" w:eastAsia="zh-CN"/>
              </w:rPr>
              <w:t>%</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2万元</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监管全县医疗废物</w:t>
            </w:r>
          </w:p>
        </w:tc>
        <w:tc>
          <w:tcPr>
            <w:tcW w:w="5386" w:type="dxa"/>
            <w:vAlign w:val="center"/>
          </w:tcPr>
          <w:p>
            <w:pPr>
              <w:pStyle w:val="13"/>
            </w:pPr>
            <w:r>
              <w:t>对辖区内所有医疗卫生机构医疗废物分类收集、交接、贮存、转出信息化管理</w:t>
            </w:r>
          </w:p>
        </w:tc>
        <w:tc>
          <w:tcPr>
            <w:tcW w:w="2268" w:type="dxa"/>
            <w:vAlign w:val="center"/>
          </w:tcPr>
          <w:p>
            <w:pPr>
              <w:pStyle w:val="13"/>
            </w:pPr>
            <w:r>
              <w:t>完成监管</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≥95</w:t>
            </w:r>
            <w:r>
              <w:rPr>
                <w:rFonts w:hint="eastAsia"/>
                <w:lang w:val="en-US" w:eastAsia="zh-CN"/>
              </w:rPr>
              <w:t>%</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34、职业病防治项目绩效目标表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13052524P00000510068B</w:t>
            </w:r>
          </w:p>
        </w:tc>
        <w:tc>
          <w:tcPr>
            <w:tcW w:w="2835" w:type="dxa"/>
            <w:vAlign w:val="center"/>
          </w:tcPr>
          <w:p>
            <w:pPr>
              <w:pStyle w:val="11"/>
            </w:pPr>
            <w:r>
              <w:t>项目名称</w:t>
            </w:r>
          </w:p>
        </w:tc>
        <w:tc>
          <w:tcPr>
            <w:tcW w:w="6095" w:type="dxa"/>
            <w:gridSpan w:val="3"/>
            <w:vAlign w:val="center"/>
          </w:tcPr>
          <w:p>
            <w:pPr>
              <w:pStyle w:val="13"/>
            </w:pPr>
            <w:r>
              <w:t>职业病防治项目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聘请专家组织验收、聘请专家团队、职业病防治宣传教育等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rPr>
                <w:rFonts w:hint="eastAsia" w:eastAsia="方正书宋_GBK"/>
                <w:lang w:eastAsia="zh-CN"/>
              </w:rPr>
            </w:pPr>
            <w:r>
              <w:rPr>
                <w:rFonts w:hint="eastAsia"/>
                <w:lang w:eastAsia="zh-CN"/>
              </w:rPr>
              <w:t>资金支出计划（万元）</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w:t>
            </w:r>
          </w:p>
        </w:tc>
        <w:tc>
          <w:tcPr>
            <w:tcW w:w="2835" w:type="dxa"/>
            <w:vAlign w:val="center"/>
          </w:tcPr>
          <w:p>
            <w:pPr>
              <w:pStyle w:val="14"/>
            </w:pPr>
            <w:r>
              <w:t>10.00</w:t>
            </w:r>
          </w:p>
        </w:tc>
        <w:tc>
          <w:tcPr>
            <w:tcW w:w="2551" w:type="dxa"/>
            <w:vAlign w:val="center"/>
          </w:tcPr>
          <w:p>
            <w:pPr>
              <w:pStyle w:val="14"/>
            </w:pPr>
            <w:r>
              <w:t>18.00</w:t>
            </w:r>
          </w:p>
        </w:tc>
        <w:tc>
          <w:tcPr>
            <w:tcW w:w="3544" w:type="dxa"/>
            <w:gridSpan w:val="2"/>
            <w:vAlign w:val="center"/>
          </w:tcPr>
          <w:p>
            <w:pPr>
              <w:pStyle w:val="14"/>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1.宣传职业病防治，预防企业职工职业病。</w:t>
            </w:r>
          </w:p>
        </w:tc>
      </w:tr>
    </w:tbl>
    <w:p>
      <w:pPr>
        <w:spacing w:line="2" w:lineRule="exact"/>
        <w:jc w:val="center"/>
      </w:pP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宣讲次数</w:t>
            </w:r>
          </w:p>
        </w:tc>
        <w:tc>
          <w:tcPr>
            <w:tcW w:w="5386" w:type="dxa"/>
            <w:vAlign w:val="center"/>
          </w:tcPr>
          <w:p>
            <w:pPr>
              <w:pStyle w:val="13"/>
            </w:pPr>
            <w:r>
              <w:t>宣讲场次达到4场次</w:t>
            </w:r>
          </w:p>
        </w:tc>
        <w:tc>
          <w:tcPr>
            <w:tcW w:w="2268" w:type="dxa"/>
            <w:vAlign w:val="center"/>
          </w:tcPr>
          <w:p>
            <w:pPr>
              <w:pStyle w:val="13"/>
            </w:pPr>
            <w:r>
              <w:t xml:space="preserve">4次  </w:t>
            </w:r>
          </w:p>
        </w:tc>
        <w:tc>
          <w:tcPr>
            <w:tcW w:w="1276"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项目验收合格率</w:t>
            </w:r>
          </w:p>
        </w:tc>
        <w:tc>
          <w:tcPr>
            <w:tcW w:w="5386" w:type="dxa"/>
            <w:vAlign w:val="center"/>
          </w:tcPr>
          <w:p>
            <w:pPr>
              <w:pStyle w:val="13"/>
            </w:pPr>
            <w:r>
              <w:t>项目验收合格比列</w:t>
            </w:r>
          </w:p>
        </w:tc>
        <w:tc>
          <w:tcPr>
            <w:tcW w:w="2268" w:type="dxa"/>
            <w:vAlign w:val="center"/>
          </w:tcPr>
          <w:p>
            <w:pPr>
              <w:pStyle w:val="13"/>
            </w:pPr>
            <w:r>
              <w:t>≥80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5386" w:type="dxa"/>
            <w:vAlign w:val="center"/>
          </w:tcPr>
          <w:p>
            <w:pPr>
              <w:pStyle w:val="13"/>
            </w:pPr>
            <w:r>
              <w:t>2023年底前完成</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合理利用项目资金</w:t>
            </w:r>
          </w:p>
        </w:tc>
        <w:tc>
          <w:tcPr>
            <w:tcW w:w="5386" w:type="dxa"/>
            <w:vAlign w:val="center"/>
          </w:tcPr>
          <w:p>
            <w:pPr>
              <w:pStyle w:val="13"/>
            </w:pPr>
            <w:r>
              <w:t>不超范围支出</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中长期</w:t>
            </w:r>
          </w:p>
        </w:tc>
        <w:tc>
          <w:tcPr>
            <w:tcW w:w="5386" w:type="dxa"/>
            <w:vAlign w:val="center"/>
          </w:tcPr>
          <w:p>
            <w:pPr>
              <w:pStyle w:val="13"/>
            </w:pPr>
            <w:r>
              <w:t>达到中长期影响</w:t>
            </w:r>
          </w:p>
        </w:tc>
        <w:tc>
          <w:tcPr>
            <w:tcW w:w="2268" w:type="dxa"/>
            <w:vAlign w:val="center"/>
          </w:tcPr>
          <w:p>
            <w:pPr>
              <w:pStyle w:val="13"/>
              <w:rPr>
                <w:rFonts w:hint="eastAsia" w:eastAsia="方正书宋_GBK"/>
                <w:lang w:eastAsia="zh-CN"/>
              </w:rPr>
            </w:pPr>
            <w:r>
              <w:t>社会知晓率达到95%</w:t>
            </w:r>
            <w:r>
              <w:rPr>
                <w:rFonts w:hint="eastAsia"/>
                <w:lang w:eastAsia="zh-CN"/>
              </w:rPr>
              <w:t>以上</w:t>
            </w:r>
          </w:p>
        </w:tc>
        <w:tc>
          <w:tcPr>
            <w:tcW w:w="1276"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服务对象满意率</w:t>
            </w:r>
          </w:p>
        </w:tc>
        <w:tc>
          <w:tcPr>
            <w:tcW w:w="2268" w:type="dxa"/>
            <w:vAlign w:val="center"/>
          </w:tcPr>
          <w:p>
            <w:pPr>
              <w:pStyle w:val="13"/>
            </w:pPr>
            <w:r>
              <w:t>≥95%</w:t>
            </w:r>
          </w:p>
        </w:tc>
        <w:tc>
          <w:tcPr>
            <w:tcW w:w="1276" w:type="dxa"/>
            <w:vAlign w:val="center"/>
          </w:tcPr>
          <w:p>
            <w:pPr>
              <w:pStyle w:val="13"/>
            </w:pPr>
            <w:r>
              <w:t>行业标准</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361001隆尧县卫生健康局本级</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5"/>
            </w:pPr>
            <w:r>
              <w:t>合  计</w:t>
            </w:r>
          </w:p>
        </w:tc>
        <w:tc>
          <w:tcPr>
            <w:tcW w:w="986" w:type="dxa"/>
            <w:vAlign w:val="center"/>
          </w:tcPr>
          <w:p>
            <w:pPr>
              <w:pStyle w:val="16"/>
            </w:pPr>
          </w:p>
        </w:tc>
        <w:tc>
          <w:tcPr>
            <w:tcW w:w="986" w:type="dxa"/>
            <w:vAlign w:val="center"/>
          </w:tcPr>
          <w:p>
            <w:pPr>
              <w:pStyle w:val="17"/>
            </w:pPr>
          </w:p>
        </w:tc>
        <w:tc>
          <w:tcPr>
            <w:tcW w:w="986" w:type="dxa"/>
            <w:vAlign w:val="center"/>
          </w:tcPr>
          <w:p>
            <w:pPr>
              <w:pStyle w:val="17"/>
            </w:pPr>
          </w:p>
        </w:tc>
        <w:tc>
          <w:tcPr>
            <w:tcW w:w="986" w:type="dxa"/>
            <w:vAlign w:val="center"/>
          </w:tcPr>
          <w:p>
            <w:pPr>
              <w:pStyle w:val="15"/>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4.33</w:t>
            </w:r>
          </w:p>
        </w:tc>
        <w:tc>
          <w:tcPr>
            <w:tcW w:w="986" w:type="dxa"/>
            <w:vAlign w:val="center"/>
          </w:tcPr>
          <w:p>
            <w:pPr>
              <w:pStyle w:val="16"/>
            </w:pPr>
            <w:r>
              <w:t>4.33</w:t>
            </w: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4.33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5"/>
            </w:pPr>
            <w:r>
              <w:t>隆尧县卫生健康局本级小计</w:t>
            </w:r>
          </w:p>
        </w:tc>
        <w:tc>
          <w:tcPr>
            <w:tcW w:w="986" w:type="dxa"/>
            <w:vAlign w:val="center"/>
          </w:tcPr>
          <w:p>
            <w:pPr>
              <w:pStyle w:val="16"/>
            </w:pPr>
          </w:p>
        </w:tc>
        <w:tc>
          <w:tcPr>
            <w:tcW w:w="986" w:type="dxa"/>
            <w:vAlign w:val="center"/>
          </w:tcPr>
          <w:p>
            <w:pPr>
              <w:pStyle w:val="17"/>
            </w:pPr>
          </w:p>
        </w:tc>
        <w:tc>
          <w:tcPr>
            <w:tcW w:w="986" w:type="dxa"/>
            <w:vAlign w:val="center"/>
          </w:tcPr>
          <w:p>
            <w:pPr>
              <w:pStyle w:val="17"/>
            </w:pPr>
          </w:p>
        </w:tc>
        <w:tc>
          <w:tcPr>
            <w:tcW w:w="986" w:type="dxa"/>
            <w:vAlign w:val="center"/>
          </w:tcPr>
          <w:p>
            <w:pPr>
              <w:pStyle w:val="15"/>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4.33</w:t>
            </w:r>
          </w:p>
        </w:tc>
        <w:tc>
          <w:tcPr>
            <w:tcW w:w="986" w:type="dxa"/>
            <w:vAlign w:val="center"/>
          </w:tcPr>
          <w:p>
            <w:pPr>
              <w:pStyle w:val="16"/>
            </w:pPr>
            <w:r>
              <w:t>4.33</w:t>
            </w: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4.33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3"/>
            </w:pPr>
            <w:r>
              <w:t>2024年运转类公用项目(三保）</w:t>
            </w:r>
          </w:p>
        </w:tc>
        <w:tc>
          <w:tcPr>
            <w:tcW w:w="986" w:type="dxa"/>
            <w:vAlign w:val="center"/>
          </w:tcPr>
          <w:p>
            <w:pPr>
              <w:pStyle w:val="12"/>
            </w:pPr>
            <w:r>
              <w:t>18.70</w:t>
            </w:r>
          </w:p>
        </w:tc>
        <w:tc>
          <w:tcPr>
            <w:tcW w:w="986" w:type="dxa"/>
            <w:vAlign w:val="center"/>
          </w:tcPr>
          <w:p>
            <w:pPr>
              <w:pStyle w:val="13"/>
            </w:pPr>
            <w:r>
              <w:t>其他纸制文具</w:t>
            </w:r>
          </w:p>
        </w:tc>
        <w:tc>
          <w:tcPr>
            <w:tcW w:w="986" w:type="dxa"/>
            <w:vAlign w:val="center"/>
          </w:tcPr>
          <w:p>
            <w:pPr>
              <w:pStyle w:val="13"/>
            </w:pPr>
            <w:r>
              <w:t>A05040199</w:t>
            </w:r>
          </w:p>
        </w:tc>
        <w:tc>
          <w:tcPr>
            <w:tcW w:w="986" w:type="dxa"/>
            <w:vAlign w:val="center"/>
          </w:tcPr>
          <w:p>
            <w:pPr>
              <w:pStyle w:val="14"/>
            </w:pPr>
            <w:r>
              <w:t>个、张</w:t>
            </w:r>
          </w:p>
        </w:tc>
        <w:tc>
          <w:tcPr>
            <w:tcW w:w="986" w:type="dxa"/>
            <w:vAlign w:val="center"/>
          </w:tcPr>
          <w:p>
            <w:pPr>
              <w:pStyle w:val="12"/>
            </w:pPr>
            <w:r>
              <w:t>100</w:t>
            </w:r>
          </w:p>
        </w:tc>
        <w:tc>
          <w:tcPr>
            <w:tcW w:w="986" w:type="dxa"/>
            <w:vAlign w:val="center"/>
          </w:tcPr>
          <w:p>
            <w:pPr>
              <w:pStyle w:val="12"/>
            </w:pPr>
            <w:r>
              <w:t>0.04</w:t>
            </w:r>
          </w:p>
        </w:tc>
        <w:tc>
          <w:tcPr>
            <w:tcW w:w="986" w:type="dxa"/>
            <w:vAlign w:val="center"/>
          </w:tcPr>
          <w:p>
            <w:pPr>
              <w:pStyle w:val="12"/>
            </w:pPr>
            <w:r>
              <w:t>4.33</w:t>
            </w:r>
          </w:p>
        </w:tc>
        <w:tc>
          <w:tcPr>
            <w:tcW w:w="986" w:type="dxa"/>
            <w:vAlign w:val="center"/>
          </w:tcPr>
          <w:p>
            <w:pPr>
              <w:pStyle w:val="12"/>
            </w:pPr>
            <w:r>
              <w:t>4.33</w:t>
            </w: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r>
              <w:t>4.33</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隆尧县卫生健康局本级上年末固定资产金额为1742.10万元（详见下表）。本年度拟购置固定资产总额为</w:t>
      </w:r>
      <w:r>
        <w:rPr>
          <w:rFonts w:hint="eastAsia" w:eastAsia="方正仿宋_GBK" w:cs="Times New Roman"/>
          <w:b w:val="0"/>
          <w:color w:val="000000"/>
          <w:sz w:val="28"/>
          <w:lang w:val="en-US" w:eastAsia="zh-CN"/>
        </w:rPr>
        <w:t>4.33</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361001隆尧县卫生健康局本级</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1742.10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9290</w:t>
            </w:r>
          </w:p>
        </w:tc>
        <w:tc>
          <w:tcPr>
            <w:tcW w:w="4933" w:type="dxa"/>
            <w:vAlign w:val="center"/>
          </w:tcPr>
          <w:p>
            <w:pPr>
              <w:pStyle w:val="12"/>
            </w:pPr>
            <w:r>
              <w:t>961.83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9270</w:t>
            </w:r>
          </w:p>
        </w:tc>
        <w:tc>
          <w:tcPr>
            <w:tcW w:w="4933" w:type="dxa"/>
            <w:vAlign w:val="center"/>
          </w:tcPr>
          <w:p>
            <w:pPr>
              <w:pStyle w:val="12"/>
            </w:pPr>
            <w:r>
              <w:t>960.84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62</w:t>
            </w:r>
          </w:p>
        </w:tc>
        <w:tc>
          <w:tcPr>
            <w:tcW w:w="4933" w:type="dxa"/>
            <w:vAlign w:val="center"/>
          </w:tcPr>
          <w:p>
            <w:pPr>
              <w:pStyle w:val="12"/>
            </w:pPr>
            <w:r>
              <w:t>780.27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p>
        </w:tc>
        <w:tc>
          <w:tcPr>
            <w:tcW w:w="4933" w:type="dxa"/>
            <w:vAlign w:val="center"/>
          </w:tcPr>
          <w:p>
            <w:pPr>
              <w:pStyle w:val="12"/>
            </w:pP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二、隆尧县卫生计生综合执法大队收支预算</w:t>
      </w:r>
      <w:bookmarkEnd w:id="1"/>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265.05</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r>
              <w:t>13.39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266.34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r>
              <w:t>10.32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265.05</w:t>
            </w:r>
          </w:p>
        </w:tc>
        <w:tc>
          <w:tcPr>
            <w:tcW w:w="2959" w:type="dxa"/>
            <w:vAlign w:val="center"/>
          </w:tcPr>
          <w:p>
            <w:pPr>
              <w:pStyle w:val="15"/>
            </w:pPr>
            <w:r>
              <w:t>本年支出合计</w:t>
            </w:r>
          </w:p>
        </w:tc>
        <w:tc>
          <w:tcPr>
            <w:tcW w:w="2959" w:type="dxa"/>
            <w:vAlign w:val="center"/>
          </w:tcPr>
          <w:p>
            <w:pPr>
              <w:pStyle w:val="16"/>
            </w:pPr>
            <w:r>
              <w:t>290.05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r>
              <w:t>25.00</w:t>
            </w: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290.05</w:t>
            </w:r>
          </w:p>
        </w:tc>
        <w:tc>
          <w:tcPr>
            <w:tcW w:w="2959" w:type="dxa"/>
            <w:vAlign w:val="center"/>
          </w:tcPr>
          <w:p>
            <w:pPr>
              <w:pStyle w:val="15"/>
            </w:pPr>
            <w:r>
              <w:t>支出总计</w:t>
            </w:r>
          </w:p>
        </w:tc>
        <w:tc>
          <w:tcPr>
            <w:tcW w:w="2959" w:type="dxa"/>
            <w:vAlign w:val="center"/>
          </w:tcPr>
          <w:p>
            <w:pPr>
              <w:pStyle w:val="16"/>
            </w:pPr>
            <w:r>
              <w:t>290.05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290.05</w:t>
            </w:r>
          </w:p>
        </w:tc>
        <w:tc>
          <w:tcPr>
            <w:tcW w:w="1162" w:type="dxa"/>
            <w:vAlign w:val="center"/>
          </w:tcPr>
          <w:p>
            <w:pPr>
              <w:pStyle w:val="16"/>
            </w:pPr>
            <w:r>
              <w:t>265.05</w:t>
            </w:r>
          </w:p>
        </w:tc>
        <w:tc>
          <w:tcPr>
            <w:tcW w:w="1153" w:type="dxa"/>
            <w:vAlign w:val="center"/>
          </w:tcPr>
          <w:p>
            <w:pPr>
              <w:pStyle w:val="16"/>
            </w:pPr>
            <w:r>
              <w:t>265.05</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208</w:t>
            </w:r>
          </w:p>
        </w:tc>
        <w:tc>
          <w:tcPr>
            <w:tcW w:w="1156" w:type="dxa"/>
            <w:vAlign w:val="center"/>
          </w:tcPr>
          <w:p>
            <w:pPr>
              <w:pStyle w:val="13"/>
            </w:pPr>
            <w:r>
              <w:t>社会保障和就业支出</w:t>
            </w:r>
          </w:p>
        </w:tc>
        <w:tc>
          <w:tcPr>
            <w:tcW w:w="1153" w:type="dxa"/>
            <w:vAlign w:val="center"/>
          </w:tcPr>
          <w:p>
            <w:pPr>
              <w:pStyle w:val="12"/>
            </w:pPr>
            <w:r>
              <w:t>13.39</w:t>
            </w:r>
          </w:p>
        </w:tc>
        <w:tc>
          <w:tcPr>
            <w:tcW w:w="1162" w:type="dxa"/>
            <w:vAlign w:val="center"/>
          </w:tcPr>
          <w:p>
            <w:pPr>
              <w:pStyle w:val="12"/>
            </w:pPr>
            <w:r>
              <w:t>13.39</w:t>
            </w:r>
          </w:p>
        </w:tc>
        <w:tc>
          <w:tcPr>
            <w:tcW w:w="1153" w:type="dxa"/>
            <w:vAlign w:val="center"/>
          </w:tcPr>
          <w:p>
            <w:pPr>
              <w:pStyle w:val="12"/>
            </w:pPr>
            <w:r>
              <w:t>13.39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20805</w:t>
            </w:r>
          </w:p>
        </w:tc>
        <w:tc>
          <w:tcPr>
            <w:tcW w:w="1156" w:type="dxa"/>
            <w:vAlign w:val="center"/>
          </w:tcPr>
          <w:p>
            <w:pPr>
              <w:pStyle w:val="13"/>
            </w:pPr>
            <w:r>
              <w:t>行政事业单位养老支出</w:t>
            </w:r>
          </w:p>
        </w:tc>
        <w:tc>
          <w:tcPr>
            <w:tcW w:w="1153" w:type="dxa"/>
            <w:vAlign w:val="center"/>
          </w:tcPr>
          <w:p>
            <w:pPr>
              <w:pStyle w:val="12"/>
            </w:pPr>
            <w:r>
              <w:t>13.39</w:t>
            </w:r>
          </w:p>
        </w:tc>
        <w:tc>
          <w:tcPr>
            <w:tcW w:w="1162" w:type="dxa"/>
            <w:vAlign w:val="center"/>
          </w:tcPr>
          <w:p>
            <w:pPr>
              <w:pStyle w:val="12"/>
            </w:pPr>
            <w:r>
              <w:t>13.39</w:t>
            </w:r>
          </w:p>
        </w:tc>
        <w:tc>
          <w:tcPr>
            <w:tcW w:w="1153" w:type="dxa"/>
            <w:vAlign w:val="center"/>
          </w:tcPr>
          <w:p>
            <w:pPr>
              <w:pStyle w:val="12"/>
            </w:pPr>
            <w:r>
              <w:t>13.39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2080505</w:t>
            </w:r>
          </w:p>
        </w:tc>
        <w:tc>
          <w:tcPr>
            <w:tcW w:w="1156" w:type="dxa"/>
            <w:vAlign w:val="center"/>
          </w:tcPr>
          <w:p>
            <w:pPr>
              <w:pStyle w:val="13"/>
            </w:pPr>
            <w:r>
              <w:t>机关事业单位基本养老保险缴费支出</w:t>
            </w:r>
          </w:p>
        </w:tc>
        <w:tc>
          <w:tcPr>
            <w:tcW w:w="1153" w:type="dxa"/>
            <w:vAlign w:val="center"/>
          </w:tcPr>
          <w:p>
            <w:pPr>
              <w:pStyle w:val="12"/>
            </w:pPr>
            <w:r>
              <w:t>13.39</w:t>
            </w:r>
          </w:p>
        </w:tc>
        <w:tc>
          <w:tcPr>
            <w:tcW w:w="1162" w:type="dxa"/>
            <w:vAlign w:val="center"/>
          </w:tcPr>
          <w:p>
            <w:pPr>
              <w:pStyle w:val="12"/>
            </w:pPr>
            <w:r>
              <w:t>13.39</w:t>
            </w:r>
          </w:p>
        </w:tc>
        <w:tc>
          <w:tcPr>
            <w:tcW w:w="1153" w:type="dxa"/>
            <w:vAlign w:val="center"/>
          </w:tcPr>
          <w:p>
            <w:pPr>
              <w:pStyle w:val="12"/>
            </w:pPr>
            <w:r>
              <w:t>13.39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266.34</w:t>
            </w:r>
          </w:p>
        </w:tc>
        <w:tc>
          <w:tcPr>
            <w:tcW w:w="1162" w:type="dxa"/>
            <w:vAlign w:val="center"/>
          </w:tcPr>
          <w:p>
            <w:pPr>
              <w:pStyle w:val="12"/>
            </w:pPr>
            <w:r>
              <w:t>241.34</w:t>
            </w:r>
          </w:p>
        </w:tc>
        <w:tc>
          <w:tcPr>
            <w:tcW w:w="1153" w:type="dxa"/>
            <w:vAlign w:val="center"/>
          </w:tcPr>
          <w:p>
            <w:pPr>
              <w:pStyle w:val="12"/>
            </w:pPr>
            <w:r>
              <w:t>241.34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235.30</w:t>
            </w:r>
          </w:p>
        </w:tc>
        <w:tc>
          <w:tcPr>
            <w:tcW w:w="1162" w:type="dxa"/>
            <w:vAlign w:val="center"/>
          </w:tcPr>
          <w:p>
            <w:pPr>
              <w:pStyle w:val="12"/>
            </w:pPr>
            <w:r>
              <w:t>235.30</w:t>
            </w:r>
          </w:p>
        </w:tc>
        <w:tc>
          <w:tcPr>
            <w:tcW w:w="1153" w:type="dxa"/>
            <w:vAlign w:val="center"/>
          </w:tcPr>
          <w:p>
            <w:pPr>
              <w:pStyle w:val="12"/>
            </w:pPr>
            <w:r>
              <w:t>235.30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2100402</w:t>
            </w:r>
          </w:p>
        </w:tc>
        <w:tc>
          <w:tcPr>
            <w:tcW w:w="1156" w:type="dxa"/>
            <w:vAlign w:val="center"/>
          </w:tcPr>
          <w:p>
            <w:pPr>
              <w:pStyle w:val="13"/>
            </w:pPr>
            <w:r>
              <w:t>卫生监督机构</w:t>
            </w:r>
          </w:p>
        </w:tc>
        <w:tc>
          <w:tcPr>
            <w:tcW w:w="1153" w:type="dxa"/>
            <w:vAlign w:val="center"/>
          </w:tcPr>
          <w:p>
            <w:pPr>
              <w:pStyle w:val="12"/>
            </w:pPr>
            <w:r>
              <w:t>235.30</w:t>
            </w:r>
          </w:p>
        </w:tc>
        <w:tc>
          <w:tcPr>
            <w:tcW w:w="1162" w:type="dxa"/>
            <w:vAlign w:val="center"/>
          </w:tcPr>
          <w:p>
            <w:pPr>
              <w:pStyle w:val="12"/>
            </w:pPr>
            <w:r>
              <w:t>235.30</w:t>
            </w:r>
          </w:p>
        </w:tc>
        <w:tc>
          <w:tcPr>
            <w:tcW w:w="1153" w:type="dxa"/>
            <w:vAlign w:val="center"/>
          </w:tcPr>
          <w:p>
            <w:pPr>
              <w:pStyle w:val="12"/>
            </w:pPr>
            <w:r>
              <w:t>235.30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8</w:t>
            </w:r>
          </w:p>
        </w:tc>
        <w:tc>
          <w:tcPr>
            <w:tcW w:w="1153" w:type="dxa"/>
            <w:vAlign w:val="center"/>
          </w:tcPr>
          <w:p>
            <w:pPr>
              <w:pStyle w:val="13"/>
            </w:pPr>
            <w:r>
              <w:t>21011</w:t>
            </w:r>
          </w:p>
        </w:tc>
        <w:tc>
          <w:tcPr>
            <w:tcW w:w="1156" w:type="dxa"/>
            <w:vAlign w:val="center"/>
          </w:tcPr>
          <w:p>
            <w:pPr>
              <w:pStyle w:val="13"/>
            </w:pPr>
            <w:r>
              <w:t>行政事业单位医疗</w:t>
            </w:r>
          </w:p>
        </w:tc>
        <w:tc>
          <w:tcPr>
            <w:tcW w:w="1153" w:type="dxa"/>
            <w:vAlign w:val="center"/>
          </w:tcPr>
          <w:p>
            <w:pPr>
              <w:pStyle w:val="12"/>
            </w:pPr>
            <w:r>
              <w:t>6.04</w:t>
            </w:r>
          </w:p>
        </w:tc>
        <w:tc>
          <w:tcPr>
            <w:tcW w:w="1162" w:type="dxa"/>
            <w:vAlign w:val="center"/>
          </w:tcPr>
          <w:p>
            <w:pPr>
              <w:pStyle w:val="12"/>
            </w:pPr>
            <w:r>
              <w:t>6.04</w:t>
            </w:r>
          </w:p>
        </w:tc>
        <w:tc>
          <w:tcPr>
            <w:tcW w:w="1153" w:type="dxa"/>
            <w:vAlign w:val="center"/>
          </w:tcPr>
          <w:p>
            <w:pPr>
              <w:pStyle w:val="12"/>
            </w:pPr>
            <w:r>
              <w:t>6.04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9</w:t>
            </w:r>
          </w:p>
        </w:tc>
        <w:tc>
          <w:tcPr>
            <w:tcW w:w="1153" w:type="dxa"/>
            <w:vAlign w:val="center"/>
          </w:tcPr>
          <w:p>
            <w:pPr>
              <w:pStyle w:val="13"/>
            </w:pPr>
            <w:r>
              <w:t>2101102</w:t>
            </w:r>
          </w:p>
        </w:tc>
        <w:tc>
          <w:tcPr>
            <w:tcW w:w="1156" w:type="dxa"/>
            <w:vAlign w:val="center"/>
          </w:tcPr>
          <w:p>
            <w:pPr>
              <w:pStyle w:val="13"/>
            </w:pPr>
            <w:r>
              <w:t>事业单位医疗</w:t>
            </w:r>
          </w:p>
        </w:tc>
        <w:tc>
          <w:tcPr>
            <w:tcW w:w="1153" w:type="dxa"/>
            <w:vAlign w:val="center"/>
          </w:tcPr>
          <w:p>
            <w:pPr>
              <w:pStyle w:val="12"/>
            </w:pPr>
            <w:r>
              <w:t>6.04</w:t>
            </w:r>
          </w:p>
        </w:tc>
        <w:tc>
          <w:tcPr>
            <w:tcW w:w="1162" w:type="dxa"/>
            <w:vAlign w:val="center"/>
          </w:tcPr>
          <w:p>
            <w:pPr>
              <w:pStyle w:val="12"/>
            </w:pPr>
            <w:r>
              <w:t>6.04</w:t>
            </w:r>
          </w:p>
        </w:tc>
        <w:tc>
          <w:tcPr>
            <w:tcW w:w="1153" w:type="dxa"/>
            <w:vAlign w:val="center"/>
          </w:tcPr>
          <w:p>
            <w:pPr>
              <w:pStyle w:val="12"/>
            </w:pPr>
            <w:r>
              <w:t>6.04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10</w:t>
            </w:r>
          </w:p>
        </w:tc>
        <w:tc>
          <w:tcPr>
            <w:tcW w:w="1153" w:type="dxa"/>
            <w:vAlign w:val="center"/>
          </w:tcPr>
          <w:p>
            <w:pPr>
              <w:pStyle w:val="13"/>
            </w:pPr>
            <w:r>
              <w:t>21099</w:t>
            </w:r>
          </w:p>
        </w:tc>
        <w:tc>
          <w:tcPr>
            <w:tcW w:w="1156" w:type="dxa"/>
            <w:vAlign w:val="center"/>
          </w:tcPr>
          <w:p>
            <w:pPr>
              <w:pStyle w:val="13"/>
            </w:pPr>
            <w:r>
              <w:t>其他卫生健康支出</w:t>
            </w:r>
          </w:p>
        </w:tc>
        <w:tc>
          <w:tcPr>
            <w:tcW w:w="1153" w:type="dxa"/>
            <w:vAlign w:val="center"/>
          </w:tcPr>
          <w:p>
            <w:pPr>
              <w:pStyle w:val="12"/>
            </w:pPr>
            <w:r>
              <w:t>25.00</w:t>
            </w:r>
          </w:p>
        </w:tc>
        <w:tc>
          <w:tcPr>
            <w:tcW w:w="1162"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11</w:t>
            </w:r>
          </w:p>
        </w:tc>
        <w:tc>
          <w:tcPr>
            <w:tcW w:w="1153" w:type="dxa"/>
            <w:vAlign w:val="center"/>
          </w:tcPr>
          <w:p>
            <w:pPr>
              <w:pStyle w:val="13"/>
            </w:pPr>
            <w:r>
              <w:t>2109999</w:t>
            </w:r>
          </w:p>
        </w:tc>
        <w:tc>
          <w:tcPr>
            <w:tcW w:w="1156" w:type="dxa"/>
            <w:vAlign w:val="center"/>
          </w:tcPr>
          <w:p>
            <w:pPr>
              <w:pStyle w:val="13"/>
            </w:pPr>
            <w:r>
              <w:t>其他卫生健康支出</w:t>
            </w:r>
          </w:p>
        </w:tc>
        <w:tc>
          <w:tcPr>
            <w:tcW w:w="1153" w:type="dxa"/>
            <w:vAlign w:val="center"/>
          </w:tcPr>
          <w:p>
            <w:pPr>
              <w:pStyle w:val="12"/>
            </w:pPr>
            <w:r>
              <w:t>25.00</w:t>
            </w:r>
          </w:p>
        </w:tc>
        <w:tc>
          <w:tcPr>
            <w:tcW w:w="1162"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12</w:t>
            </w:r>
          </w:p>
        </w:tc>
        <w:tc>
          <w:tcPr>
            <w:tcW w:w="1153" w:type="dxa"/>
            <w:vAlign w:val="center"/>
          </w:tcPr>
          <w:p>
            <w:pPr>
              <w:pStyle w:val="13"/>
            </w:pPr>
            <w:r>
              <w:t>221</w:t>
            </w:r>
          </w:p>
        </w:tc>
        <w:tc>
          <w:tcPr>
            <w:tcW w:w="1156" w:type="dxa"/>
            <w:vAlign w:val="center"/>
          </w:tcPr>
          <w:p>
            <w:pPr>
              <w:pStyle w:val="13"/>
            </w:pPr>
            <w:r>
              <w:t>住房保障支出</w:t>
            </w:r>
          </w:p>
        </w:tc>
        <w:tc>
          <w:tcPr>
            <w:tcW w:w="1153" w:type="dxa"/>
            <w:vAlign w:val="center"/>
          </w:tcPr>
          <w:p>
            <w:pPr>
              <w:pStyle w:val="12"/>
            </w:pPr>
            <w:r>
              <w:t>10.32</w:t>
            </w:r>
          </w:p>
        </w:tc>
        <w:tc>
          <w:tcPr>
            <w:tcW w:w="1162" w:type="dxa"/>
            <w:vAlign w:val="center"/>
          </w:tcPr>
          <w:p>
            <w:pPr>
              <w:pStyle w:val="12"/>
            </w:pPr>
            <w:r>
              <w:t>10.32</w:t>
            </w:r>
          </w:p>
        </w:tc>
        <w:tc>
          <w:tcPr>
            <w:tcW w:w="1153" w:type="dxa"/>
            <w:vAlign w:val="center"/>
          </w:tcPr>
          <w:p>
            <w:pPr>
              <w:pStyle w:val="12"/>
            </w:pPr>
            <w:r>
              <w:t>10.32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13</w:t>
            </w:r>
          </w:p>
        </w:tc>
        <w:tc>
          <w:tcPr>
            <w:tcW w:w="1153" w:type="dxa"/>
            <w:vAlign w:val="center"/>
          </w:tcPr>
          <w:p>
            <w:pPr>
              <w:pStyle w:val="13"/>
            </w:pPr>
            <w:r>
              <w:t>22102</w:t>
            </w:r>
          </w:p>
        </w:tc>
        <w:tc>
          <w:tcPr>
            <w:tcW w:w="1156" w:type="dxa"/>
            <w:vAlign w:val="center"/>
          </w:tcPr>
          <w:p>
            <w:pPr>
              <w:pStyle w:val="13"/>
            </w:pPr>
            <w:r>
              <w:t>住房改革支出</w:t>
            </w:r>
          </w:p>
        </w:tc>
        <w:tc>
          <w:tcPr>
            <w:tcW w:w="1153" w:type="dxa"/>
            <w:vAlign w:val="center"/>
          </w:tcPr>
          <w:p>
            <w:pPr>
              <w:pStyle w:val="12"/>
            </w:pPr>
            <w:r>
              <w:t>10.32</w:t>
            </w:r>
          </w:p>
        </w:tc>
        <w:tc>
          <w:tcPr>
            <w:tcW w:w="1162" w:type="dxa"/>
            <w:vAlign w:val="center"/>
          </w:tcPr>
          <w:p>
            <w:pPr>
              <w:pStyle w:val="12"/>
            </w:pPr>
            <w:r>
              <w:t>10.32</w:t>
            </w:r>
          </w:p>
        </w:tc>
        <w:tc>
          <w:tcPr>
            <w:tcW w:w="1153" w:type="dxa"/>
            <w:vAlign w:val="center"/>
          </w:tcPr>
          <w:p>
            <w:pPr>
              <w:pStyle w:val="12"/>
            </w:pPr>
            <w:r>
              <w:t>10.32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14</w:t>
            </w:r>
          </w:p>
        </w:tc>
        <w:tc>
          <w:tcPr>
            <w:tcW w:w="1153" w:type="dxa"/>
            <w:vAlign w:val="center"/>
          </w:tcPr>
          <w:p>
            <w:pPr>
              <w:pStyle w:val="13"/>
            </w:pPr>
            <w:r>
              <w:t>2210201</w:t>
            </w:r>
          </w:p>
        </w:tc>
        <w:tc>
          <w:tcPr>
            <w:tcW w:w="1156" w:type="dxa"/>
            <w:vAlign w:val="center"/>
          </w:tcPr>
          <w:p>
            <w:pPr>
              <w:pStyle w:val="13"/>
            </w:pPr>
            <w:r>
              <w:t>住房公积金</w:t>
            </w:r>
          </w:p>
        </w:tc>
        <w:tc>
          <w:tcPr>
            <w:tcW w:w="1153" w:type="dxa"/>
            <w:vAlign w:val="center"/>
          </w:tcPr>
          <w:p>
            <w:pPr>
              <w:pStyle w:val="12"/>
            </w:pPr>
            <w:r>
              <w:t>10.32</w:t>
            </w:r>
          </w:p>
        </w:tc>
        <w:tc>
          <w:tcPr>
            <w:tcW w:w="1162" w:type="dxa"/>
            <w:vAlign w:val="center"/>
          </w:tcPr>
          <w:p>
            <w:pPr>
              <w:pStyle w:val="12"/>
            </w:pPr>
            <w:r>
              <w:t>10.32</w:t>
            </w:r>
          </w:p>
        </w:tc>
        <w:tc>
          <w:tcPr>
            <w:tcW w:w="1153" w:type="dxa"/>
            <w:vAlign w:val="center"/>
          </w:tcPr>
          <w:p>
            <w:pPr>
              <w:pStyle w:val="12"/>
            </w:pPr>
            <w:r>
              <w:t>10.32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290.05</w:t>
            </w:r>
          </w:p>
        </w:tc>
        <w:tc>
          <w:tcPr>
            <w:tcW w:w="1667" w:type="dxa"/>
            <w:vAlign w:val="center"/>
          </w:tcPr>
          <w:p>
            <w:pPr>
              <w:pStyle w:val="16"/>
            </w:pPr>
            <w:r>
              <w:t>138.05</w:t>
            </w:r>
          </w:p>
        </w:tc>
        <w:tc>
          <w:tcPr>
            <w:tcW w:w="1667" w:type="dxa"/>
            <w:vAlign w:val="center"/>
          </w:tcPr>
          <w:p>
            <w:pPr>
              <w:pStyle w:val="16"/>
            </w:pPr>
            <w:r>
              <w:t>152.00</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208</w:t>
            </w:r>
          </w:p>
        </w:tc>
        <w:tc>
          <w:tcPr>
            <w:tcW w:w="1670" w:type="dxa"/>
            <w:vAlign w:val="center"/>
          </w:tcPr>
          <w:p>
            <w:pPr>
              <w:pStyle w:val="13"/>
            </w:pPr>
            <w:r>
              <w:t>社会保障和就业支出</w:t>
            </w:r>
          </w:p>
        </w:tc>
        <w:tc>
          <w:tcPr>
            <w:tcW w:w="1667" w:type="dxa"/>
            <w:vAlign w:val="center"/>
          </w:tcPr>
          <w:p>
            <w:pPr>
              <w:pStyle w:val="12"/>
            </w:pPr>
            <w:r>
              <w:t>13.39</w:t>
            </w:r>
          </w:p>
        </w:tc>
        <w:tc>
          <w:tcPr>
            <w:tcW w:w="1667" w:type="dxa"/>
            <w:vAlign w:val="center"/>
          </w:tcPr>
          <w:p>
            <w:pPr>
              <w:pStyle w:val="12"/>
            </w:pPr>
            <w:r>
              <w:t>13.39</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20805</w:t>
            </w:r>
          </w:p>
        </w:tc>
        <w:tc>
          <w:tcPr>
            <w:tcW w:w="1670" w:type="dxa"/>
            <w:vAlign w:val="center"/>
          </w:tcPr>
          <w:p>
            <w:pPr>
              <w:pStyle w:val="13"/>
            </w:pPr>
            <w:r>
              <w:t>行政事业单位养老支出</w:t>
            </w:r>
          </w:p>
        </w:tc>
        <w:tc>
          <w:tcPr>
            <w:tcW w:w="1667" w:type="dxa"/>
            <w:vAlign w:val="center"/>
          </w:tcPr>
          <w:p>
            <w:pPr>
              <w:pStyle w:val="12"/>
            </w:pPr>
            <w:r>
              <w:t>13.39</w:t>
            </w:r>
          </w:p>
        </w:tc>
        <w:tc>
          <w:tcPr>
            <w:tcW w:w="1667" w:type="dxa"/>
            <w:vAlign w:val="center"/>
          </w:tcPr>
          <w:p>
            <w:pPr>
              <w:pStyle w:val="12"/>
            </w:pPr>
            <w:r>
              <w:t>13.39</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2080505</w:t>
            </w:r>
          </w:p>
        </w:tc>
        <w:tc>
          <w:tcPr>
            <w:tcW w:w="1670" w:type="dxa"/>
            <w:vAlign w:val="center"/>
          </w:tcPr>
          <w:p>
            <w:pPr>
              <w:pStyle w:val="13"/>
            </w:pPr>
            <w:r>
              <w:t>机关事业单位基本养老保险缴费支出</w:t>
            </w:r>
          </w:p>
        </w:tc>
        <w:tc>
          <w:tcPr>
            <w:tcW w:w="1667" w:type="dxa"/>
            <w:vAlign w:val="center"/>
          </w:tcPr>
          <w:p>
            <w:pPr>
              <w:pStyle w:val="12"/>
            </w:pPr>
            <w:r>
              <w:t>13.39</w:t>
            </w:r>
          </w:p>
        </w:tc>
        <w:tc>
          <w:tcPr>
            <w:tcW w:w="1667" w:type="dxa"/>
            <w:vAlign w:val="center"/>
          </w:tcPr>
          <w:p>
            <w:pPr>
              <w:pStyle w:val="12"/>
            </w:pPr>
            <w:r>
              <w:t>13.39</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266.34</w:t>
            </w:r>
          </w:p>
        </w:tc>
        <w:tc>
          <w:tcPr>
            <w:tcW w:w="1667" w:type="dxa"/>
            <w:vAlign w:val="center"/>
          </w:tcPr>
          <w:p>
            <w:pPr>
              <w:pStyle w:val="12"/>
            </w:pPr>
            <w:r>
              <w:t>114.34</w:t>
            </w:r>
          </w:p>
        </w:tc>
        <w:tc>
          <w:tcPr>
            <w:tcW w:w="1667" w:type="dxa"/>
            <w:vAlign w:val="center"/>
          </w:tcPr>
          <w:p>
            <w:pPr>
              <w:pStyle w:val="12"/>
            </w:pPr>
            <w:r>
              <w:t>152.00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235.30</w:t>
            </w:r>
          </w:p>
        </w:tc>
        <w:tc>
          <w:tcPr>
            <w:tcW w:w="1667" w:type="dxa"/>
            <w:vAlign w:val="center"/>
          </w:tcPr>
          <w:p>
            <w:pPr>
              <w:pStyle w:val="12"/>
            </w:pPr>
            <w:r>
              <w:t>108.30</w:t>
            </w:r>
          </w:p>
        </w:tc>
        <w:tc>
          <w:tcPr>
            <w:tcW w:w="1667" w:type="dxa"/>
            <w:vAlign w:val="center"/>
          </w:tcPr>
          <w:p>
            <w:pPr>
              <w:pStyle w:val="12"/>
            </w:pPr>
            <w:r>
              <w:t>127.00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2100402</w:t>
            </w:r>
          </w:p>
        </w:tc>
        <w:tc>
          <w:tcPr>
            <w:tcW w:w="1670" w:type="dxa"/>
            <w:vAlign w:val="center"/>
          </w:tcPr>
          <w:p>
            <w:pPr>
              <w:pStyle w:val="13"/>
            </w:pPr>
            <w:r>
              <w:t>卫生监督机构</w:t>
            </w:r>
          </w:p>
        </w:tc>
        <w:tc>
          <w:tcPr>
            <w:tcW w:w="1667" w:type="dxa"/>
            <w:vAlign w:val="center"/>
          </w:tcPr>
          <w:p>
            <w:pPr>
              <w:pStyle w:val="12"/>
            </w:pPr>
            <w:r>
              <w:t>235.30</w:t>
            </w:r>
          </w:p>
        </w:tc>
        <w:tc>
          <w:tcPr>
            <w:tcW w:w="1667" w:type="dxa"/>
            <w:vAlign w:val="center"/>
          </w:tcPr>
          <w:p>
            <w:pPr>
              <w:pStyle w:val="12"/>
            </w:pPr>
            <w:r>
              <w:t>108.30</w:t>
            </w:r>
          </w:p>
        </w:tc>
        <w:tc>
          <w:tcPr>
            <w:tcW w:w="1667" w:type="dxa"/>
            <w:vAlign w:val="center"/>
          </w:tcPr>
          <w:p>
            <w:pPr>
              <w:pStyle w:val="12"/>
            </w:pPr>
            <w:r>
              <w:t>127.00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8</w:t>
            </w:r>
          </w:p>
        </w:tc>
        <w:tc>
          <w:tcPr>
            <w:tcW w:w="1667" w:type="dxa"/>
            <w:vAlign w:val="center"/>
          </w:tcPr>
          <w:p>
            <w:pPr>
              <w:pStyle w:val="13"/>
            </w:pPr>
            <w:r>
              <w:t>21011</w:t>
            </w:r>
          </w:p>
        </w:tc>
        <w:tc>
          <w:tcPr>
            <w:tcW w:w="1670" w:type="dxa"/>
            <w:vAlign w:val="center"/>
          </w:tcPr>
          <w:p>
            <w:pPr>
              <w:pStyle w:val="13"/>
            </w:pPr>
            <w:r>
              <w:t>行政事业单位医疗</w:t>
            </w:r>
          </w:p>
        </w:tc>
        <w:tc>
          <w:tcPr>
            <w:tcW w:w="1667" w:type="dxa"/>
            <w:vAlign w:val="center"/>
          </w:tcPr>
          <w:p>
            <w:pPr>
              <w:pStyle w:val="12"/>
            </w:pPr>
            <w:r>
              <w:t>6.04</w:t>
            </w:r>
          </w:p>
        </w:tc>
        <w:tc>
          <w:tcPr>
            <w:tcW w:w="1667" w:type="dxa"/>
            <w:vAlign w:val="center"/>
          </w:tcPr>
          <w:p>
            <w:pPr>
              <w:pStyle w:val="12"/>
            </w:pPr>
            <w:r>
              <w:t>6.04</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9</w:t>
            </w:r>
          </w:p>
        </w:tc>
        <w:tc>
          <w:tcPr>
            <w:tcW w:w="1667" w:type="dxa"/>
            <w:vAlign w:val="center"/>
          </w:tcPr>
          <w:p>
            <w:pPr>
              <w:pStyle w:val="13"/>
            </w:pPr>
            <w:r>
              <w:t>2101102</w:t>
            </w:r>
          </w:p>
        </w:tc>
        <w:tc>
          <w:tcPr>
            <w:tcW w:w="1670" w:type="dxa"/>
            <w:vAlign w:val="center"/>
          </w:tcPr>
          <w:p>
            <w:pPr>
              <w:pStyle w:val="13"/>
            </w:pPr>
            <w:r>
              <w:t>事业单位医疗</w:t>
            </w:r>
          </w:p>
        </w:tc>
        <w:tc>
          <w:tcPr>
            <w:tcW w:w="1667" w:type="dxa"/>
            <w:vAlign w:val="center"/>
          </w:tcPr>
          <w:p>
            <w:pPr>
              <w:pStyle w:val="12"/>
            </w:pPr>
            <w:r>
              <w:t>6.04</w:t>
            </w:r>
          </w:p>
        </w:tc>
        <w:tc>
          <w:tcPr>
            <w:tcW w:w="1667" w:type="dxa"/>
            <w:vAlign w:val="center"/>
          </w:tcPr>
          <w:p>
            <w:pPr>
              <w:pStyle w:val="12"/>
            </w:pPr>
            <w:r>
              <w:t>6.04</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10</w:t>
            </w:r>
          </w:p>
        </w:tc>
        <w:tc>
          <w:tcPr>
            <w:tcW w:w="1667" w:type="dxa"/>
            <w:vAlign w:val="center"/>
          </w:tcPr>
          <w:p>
            <w:pPr>
              <w:pStyle w:val="13"/>
            </w:pPr>
            <w:r>
              <w:t>21099</w:t>
            </w:r>
          </w:p>
        </w:tc>
        <w:tc>
          <w:tcPr>
            <w:tcW w:w="1670" w:type="dxa"/>
            <w:vAlign w:val="center"/>
          </w:tcPr>
          <w:p>
            <w:pPr>
              <w:pStyle w:val="13"/>
            </w:pPr>
            <w:r>
              <w:t>其他卫生健康支出</w:t>
            </w:r>
          </w:p>
        </w:tc>
        <w:tc>
          <w:tcPr>
            <w:tcW w:w="1667" w:type="dxa"/>
            <w:vAlign w:val="center"/>
          </w:tcPr>
          <w:p>
            <w:pPr>
              <w:pStyle w:val="12"/>
            </w:pPr>
            <w:r>
              <w:t>25.00</w:t>
            </w:r>
          </w:p>
        </w:tc>
        <w:tc>
          <w:tcPr>
            <w:tcW w:w="1667" w:type="dxa"/>
            <w:vAlign w:val="center"/>
          </w:tcPr>
          <w:p>
            <w:pPr>
              <w:pStyle w:val="12"/>
            </w:pPr>
          </w:p>
        </w:tc>
        <w:tc>
          <w:tcPr>
            <w:tcW w:w="1667" w:type="dxa"/>
            <w:vAlign w:val="center"/>
          </w:tcPr>
          <w:p>
            <w:pPr>
              <w:pStyle w:val="12"/>
            </w:pPr>
            <w:r>
              <w:t>25.00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11</w:t>
            </w:r>
          </w:p>
        </w:tc>
        <w:tc>
          <w:tcPr>
            <w:tcW w:w="1667" w:type="dxa"/>
            <w:vAlign w:val="center"/>
          </w:tcPr>
          <w:p>
            <w:pPr>
              <w:pStyle w:val="13"/>
            </w:pPr>
            <w:r>
              <w:t>2109999</w:t>
            </w:r>
          </w:p>
        </w:tc>
        <w:tc>
          <w:tcPr>
            <w:tcW w:w="1670" w:type="dxa"/>
            <w:vAlign w:val="center"/>
          </w:tcPr>
          <w:p>
            <w:pPr>
              <w:pStyle w:val="13"/>
            </w:pPr>
            <w:r>
              <w:t>其他卫生健康支出</w:t>
            </w:r>
          </w:p>
        </w:tc>
        <w:tc>
          <w:tcPr>
            <w:tcW w:w="1667" w:type="dxa"/>
            <w:vAlign w:val="center"/>
          </w:tcPr>
          <w:p>
            <w:pPr>
              <w:pStyle w:val="12"/>
            </w:pPr>
            <w:r>
              <w:t>25.00</w:t>
            </w:r>
          </w:p>
        </w:tc>
        <w:tc>
          <w:tcPr>
            <w:tcW w:w="1667" w:type="dxa"/>
            <w:vAlign w:val="center"/>
          </w:tcPr>
          <w:p>
            <w:pPr>
              <w:pStyle w:val="12"/>
            </w:pPr>
          </w:p>
        </w:tc>
        <w:tc>
          <w:tcPr>
            <w:tcW w:w="1667" w:type="dxa"/>
            <w:vAlign w:val="center"/>
          </w:tcPr>
          <w:p>
            <w:pPr>
              <w:pStyle w:val="12"/>
            </w:pPr>
            <w:r>
              <w:t>25.00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12</w:t>
            </w:r>
          </w:p>
        </w:tc>
        <w:tc>
          <w:tcPr>
            <w:tcW w:w="1667" w:type="dxa"/>
            <w:vAlign w:val="center"/>
          </w:tcPr>
          <w:p>
            <w:pPr>
              <w:pStyle w:val="13"/>
            </w:pPr>
            <w:r>
              <w:t>221</w:t>
            </w:r>
          </w:p>
        </w:tc>
        <w:tc>
          <w:tcPr>
            <w:tcW w:w="1670" w:type="dxa"/>
            <w:vAlign w:val="center"/>
          </w:tcPr>
          <w:p>
            <w:pPr>
              <w:pStyle w:val="13"/>
            </w:pPr>
            <w:r>
              <w:t>住房保障支出</w:t>
            </w:r>
          </w:p>
        </w:tc>
        <w:tc>
          <w:tcPr>
            <w:tcW w:w="1667" w:type="dxa"/>
            <w:vAlign w:val="center"/>
          </w:tcPr>
          <w:p>
            <w:pPr>
              <w:pStyle w:val="12"/>
            </w:pPr>
            <w:r>
              <w:t>10.32</w:t>
            </w:r>
          </w:p>
        </w:tc>
        <w:tc>
          <w:tcPr>
            <w:tcW w:w="1667" w:type="dxa"/>
            <w:vAlign w:val="center"/>
          </w:tcPr>
          <w:p>
            <w:pPr>
              <w:pStyle w:val="12"/>
            </w:pPr>
            <w:r>
              <w:t>10.32</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13</w:t>
            </w:r>
          </w:p>
        </w:tc>
        <w:tc>
          <w:tcPr>
            <w:tcW w:w="1667" w:type="dxa"/>
            <w:vAlign w:val="center"/>
          </w:tcPr>
          <w:p>
            <w:pPr>
              <w:pStyle w:val="13"/>
            </w:pPr>
            <w:r>
              <w:t>22102</w:t>
            </w:r>
          </w:p>
        </w:tc>
        <w:tc>
          <w:tcPr>
            <w:tcW w:w="1670" w:type="dxa"/>
            <w:vAlign w:val="center"/>
          </w:tcPr>
          <w:p>
            <w:pPr>
              <w:pStyle w:val="13"/>
            </w:pPr>
            <w:r>
              <w:t>住房改革支出</w:t>
            </w:r>
          </w:p>
        </w:tc>
        <w:tc>
          <w:tcPr>
            <w:tcW w:w="1667" w:type="dxa"/>
            <w:vAlign w:val="center"/>
          </w:tcPr>
          <w:p>
            <w:pPr>
              <w:pStyle w:val="12"/>
            </w:pPr>
            <w:r>
              <w:t>10.32</w:t>
            </w:r>
          </w:p>
        </w:tc>
        <w:tc>
          <w:tcPr>
            <w:tcW w:w="1667" w:type="dxa"/>
            <w:vAlign w:val="center"/>
          </w:tcPr>
          <w:p>
            <w:pPr>
              <w:pStyle w:val="12"/>
            </w:pPr>
            <w:r>
              <w:t>10.32</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14</w:t>
            </w:r>
          </w:p>
        </w:tc>
        <w:tc>
          <w:tcPr>
            <w:tcW w:w="1667" w:type="dxa"/>
            <w:vAlign w:val="center"/>
          </w:tcPr>
          <w:p>
            <w:pPr>
              <w:pStyle w:val="13"/>
            </w:pPr>
            <w:r>
              <w:t>2210201</w:t>
            </w:r>
          </w:p>
        </w:tc>
        <w:tc>
          <w:tcPr>
            <w:tcW w:w="1670" w:type="dxa"/>
            <w:vAlign w:val="center"/>
          </w:tcPr>
          <w:p>
            <w:pPr>
              <w:pStyle w:val="13"/>
            </w:pPr>
            <w:r>
              <w:t>住房公积金</w:t>
            </w:r>
          </w:p>
        </w:tc>
        <w:tc>
          <w:tcPr>
            <w:tcW w:w="1667" w:type="dxa"/>
            <w:vAlign w:val="center"/>
          </w:tcPr>
          <w:p>
            <w:pPr>
              <w:pStyle w:val="12"/>
            </w:pPr>
            <w:r>
              <w:t>10.32</w:t>
            </w:r>
          </w:p>
        </w:tc>
        <w:tc>
          <w:tcPr>
            <w:tcW w:w="1667" w:type="dxa"/>
            <w:vAlign w:val="center"/>
          </w:tcPr>
          <w:p>
            <w:pPr>
              <w:pStyle w:val="12"/>
            </w:pPr>
            <w:r>
              <w:t>10.32</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265.05</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r>
              <w:t>13.39</w:t>
            </w:r>
          </w:p>
        </w:tc>
        <w:tc>
          <w:tcPr>
            <w:tcW w:w="1877" w:type="dxa"/>
            <w:vAlign w:val="center"/>
          </w:tcPr>
          <w:p>
            <w:pPr>
              <w:pStyle w:val="12"/>
            </w:pPr>
            <w:r>
              <w:t>13.39</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266.34</w:t>
            </w:r>
          </w:p>
        </w:tc>
        <w:tc>
          <w:tcPr>
            <w:tcW w:w="1877" w:type="dxa"/>
            <w:vAlign w:val="center"/>
          </w:tcPr>
          <w:p>
            <w:pPr>
              <w:pStyle w:val="12"/>
            </w:pPr>
            <w:r>
              <w:t>266.34</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r>
              <w:t>10.32</w:t>
            </w:r>
          </w:p>
        </w:tc>
        <w:tc>
          <w:tcPr>
            <w:tcW w:w="1877" w:type="dxa"/>
            <w:vAlign w:val="center"/>
          </w:tcPr>
          <w:p>
            <w:pPr>
              <w:pStyle w:val="12"/>
            </w:pPr>
            <w:r>
              <w:t>10.32</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265.05</w:t>
            </w:r>
          </w:p>
        </w:tc>
        <w:tc>
          <w:tcPr>
            <w:tcW w:w="1877" w:type="dxa"/>
            <w:vAlign w:val="center"/>
          </w:tcPr>
          <w:p>
            <w:pPr>
              <w:pStyle w:val="15"/>
            </w:pPr>
            <w:r>
              <w:t>本年支出合计</w:t>
            </w:r>
          </w:p>
        </w:tc>
        <w:tc>
          <w:tcPr>
            <w:tcW w:w="1877" w:type="dxa"/>
            <w:vAlign w:val="center"/>
          </w:tcPr>
          <w:p>
            <w:pPr>
              <w:pStyle w:val="16"/>
            </w:pPr>
            <w:r>
              <w:t>290.05</w:t>
            </w:r>
          </w:p>
        </w:tc>
        <w:tc>
          <w:tcPr>
            <w:tcW w:w="1877" w:type="dxa"/>
            <w:vAlign w:val="center"/>
          </w:tcPr>
          <w:p>
            <w:pPr>
              <w:pStyle w:val="16"/>
            </w:pPr>
            <w:r>
              <w:t>290.05</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r>
              <w:t>25.00</w:t>
            </w: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r>
              <w:t>25.00</w:t>
            </w: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290.05</w:t>
            </w:r>
          </w:p>
        </w:tc>
        <w:tc>
          <w:tcPr>
            <w:tcW w:w="1877" w:type="dxa"/>
            <w:vAlign w:val="center"/>
          </w:tcPr>
          <w:p>
            <w:pPr>
              <w:pStyle w:val="15"/>
            </w:pPr>
            <w:r>
              <w:t>支出总计</w:t>
            </w:r>
          </w:p>
        </w:tc>
        <w:tc>
          <w:tcPr>
            <w:tcW w:w="1877" w:type="dxa"/>
            <w:vAlign w:val="center"/>
          </w:tcPr>
          <w:p>
            <w:pPr>
              <w:pStyle w:val="16"/>
            </w:pPr>
            <w:r>
              <w:t>290.05</w:t>
            </w:r>
          </w:p>
        </w:tc>
        <w:tc>
          <w:tcPr>
            <w:tcW w:w="1877" w:type="dxa"/>
            <w:vAlign w:val="center"/>
          </w:tcPr>
          <w:p>
            <w:pPr>
              <w:pStyle w:val="16"/>
            </w:pPr>
            <w:r>
              <w:t>290.05</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15"/>
        <w:gridCol w:w="1724"/>
        <w:gridCol w:w="5728"/>
        <w:gridCol w:w="3166"/>
        <w:gridCol w:w="1688"/>
        <w:gridCol w:w="169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467"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3166" w:type="dxa"/>
            <w:tcBorders>
              <w:top w:val="single" w:color="FFFFFF" w:sz="6" w:space="0"/>
              <w:left w:val="single" w:color="FFFFFF" w:sz="6" w:space="0"/>
              <w:right w:val="single" w:color="FFFFFF" w:sz="6" w:space="0"/>
            </w:tcBorders>
            <w:vAlign w:val="center"/>
          </w:tcPr>
          <w:p>
            <w:pPr>
              <w:pStyle w:val="9"/>
            </w:pPr>
            <w:r>
              <w:t>预算年度：2024</w:t>
            </w:r>
          </w:p>
        </w:tc>
        <w:tc>
          <w:tcPr>
            <w:tcW w:w="3380"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15" w:type="dxa"/>
            <w:vMerge w:val="restart"/>
            <w:vAlign w:val="center"/>
          </w:tcPr>
          <w:p>
            <w:pPr>
              <w:pStyle w:val="11"/>
            </w:pPr>
            <w:r>
              <w:t>序号</w:t>
            </w:r>
          </w:p>
        </w:tc>
        <w:tc>
          <w:tcPr>
            <w:tcW w:w="7452" w:type="dxa"/>
            <w:gridSpan w:val="2"/>
            <w:vAlign w:val="center"/>
          </w:tcPr>
          <w:p>
            <w:pPr>
              <w:pStyle w:val="11"/>
            </w:pPr>
            <w:r>
              <w:t>功能分类科目</w:t>
            </w:r>
          </w:p>
        </w:tc>
        <w:tc>
          <w:tcPr>
            <w:tcW w:w="3166" w:type="dxa"/>
            <w:vMerge w:val="restart"/>
            <w:vAlign w:val="center"/>
          </w:tcPr>
          <w:p>
            <w:pPr>
              <w:pStyle w:val="11"/>
            </w:pPr>
            <w:r>
              <w:t>合计</w:t>
            </w:r>
          </w:p>
        </w:tc>
        <w:tc>
          <w:tcPr>
            <w:tcW w:w="1688" w:type="dxa"/>
            <w:vMerge w:val="restart"/>
            <w:vAlign w:val="center"/>
          </w:tcPr>
          <w:p>
            <w:pPr>
              <w:pStyle w:val="11"/>
            </w:pPr>
            <w:r>
              <w:t>基本支出</w:t>
            </w:r>
          </w:p>
        </w:tc>
        <w:tc>
          <w:tcPr>
            <w:tcW w:w="169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15" w:type="dxa"/>
            <w:vMerge w:val="continue"/>
          </w:tcPr>
          <w:p/>
        </w:tc>
        <w:tc>
          <w:tcPr>
            <w:tcW w:w="1724" w:type="dxa"/>
            <w:vAlign w:val="center"/>
          </w:tcPr>
          <w:p>
            <w:pPr>
              <w:pStyle w:val="11"/>
            </w:pPr>
            <w:r>
              <w:t>科目编码</w:t>
            </w:r>
          </w:p>
        </w:tc>
        <w:tc>
          <w:tcPr>
            <w:tcW w:w="5728" w:type="dxa"/>
            <w:vAlign w:val="center"/>
          </w:tcPr>
          <w:p>
            <w:pPr>
              <w:pStyle w:val="11"/>
            </w:pPr>
            <w:r>
              <w:t>科目名称</w:t>
            </w:r>
          </w:p>
        </w:tc>
        <w:tc>
          <w:tcPr>
            <w:tcW w:w="3166" w:type="dxa"/>
            <w:vMerge w:val="continue"/>
          </w:tcPr>
          <w:p/>
        </w:tc>
        <w:tc>
          <w:tcPr>
            <w:tcW w:w="1688" w:type="dxa"/>
            <w:vMerge w:val="continue"/>
          </w:tcPr>
          <w:p/>
        </w:tc>
        <w:tc>
          <w:tcPr>
            <w:tcW w:w="169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15" w:type="dxa"/>
            <w:vAlign w:val="center"/>
          </w:tcPr>
          <w:p>
            <w:pPr>
              <w:pStyle w:val="11"/>
            </w:pPr>
            <w:r>
              <w:t>栏次</w:t>
            </w:r>
          </w:p>
        </w:tc>
        <w:tc>
          <w:tcPr>
            <w:tcW w:w="1724" w:type="dxa"/>
            <w:vAlign w:val="center"/>
          </w:tcPr>
          <w:p>
            <w:pPr>
              <w:pStyle w:val="11"/>
            </w:pPr>
            <w:r>
              <w:t>1</w:t>
            </w:r>
          </w:p>
        </w:tc>
        <w:tc>
          <w:tcPr>
            <w:tcW w:w="5728" w:type="dxa"/>
            <w:vAlign w:val="center"/>
          </w:tcPr>
          <w:p>
            <w:pPr>
              <w:pStyle w:val="11"/>
            </w:pPr>
            <w:r>
              <w:t>2</w:t>
            </w:r>
          </w:p>
        </w:tc>
        <w:tc>
          <w:tcPr>
            <w:tcW w:w="3166" w:type="dxa"/>
            <w:vAlign w:val="center"/>
          </w:tcPr>
          <w:p>
            <w:pPr>
              <w:pStyle w:val="11"/>
            </w:pPr>
            <w:r>
              <w:t>3</w:t>
            </w:r>
          </w:p>
        </w:tc>
        <w:tc>
          <w:tcPr>
            <w:tcW w:w="1688" w:type="dxa"/>
            <w:vAlign w:val="center"/>
          </w:tcPr>
          <w:p>
            <w:pPr>
              <w:pStyle w:val="11"/>
            </w:pPr>
            <w:r>
              <w:t>4</w:t>
            </w:r>
          </w:p>
        </w:tc>
        <w:tc>
          <w:tcPr>
            <w:tcW w:w="169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1</w:t>
            </w:r>
          </w:p>
        </w:tc>
        <w:tc>
          <w:tcPr>
            <w:tcW w:w="1724" w:type="dxa"/>
            <w:vAlign w:val="center"/>
          </w:tcPr>
          <w:p>
            <w:pPr>
              <w:pStyle w:val="17"/>
            </w:pPr>
          </w:p>
        </w:tc>
        <w:tc>
          <w:tcPr>
            <w:tcW w:w="5728" w:type="dxa"/>
            <w:vAlign w:val="center"/>
          </w:tcPr>
          <w:p>
            <w:pPr>
              <w:pStyle w:val="15"/>
            </w:pPr>
            <w:r>
              <w:t>合计</w:t>
            </w:r>
          </w:p>
        </w:tc>
        <w:tc>
          <w:tcPr>
            <w:tcW w:w="3166" w:type="dxa"/>
            <w:vAlign w:val="center"/>
          </w:tcPr>
          <w:p>
            <w:pPr>
              <w:pStyle w:val="16"/>
            </w:pPr>
            <w:r>
              <w:t>290.05</w:t>
            </w:r>
          </w:p>
        </w:tc>
        <w:tc>
          <w:tcPr>
            <w:tcW w:w="1688" w:type="dxa"/>
            <w:vAlign w:val="center"/>
          </w:tcPr>
          <w:p>
            <w:pPr>
              <w:pStyle w:val="16"/>
            </w:pPr>
            <w:r>
              <w:t>138.05</w:t>
            </w:r>
          </w:p>
        </w:tc>
        <w:tc>
          <w:tcPr>
            <w:tcW w:w="1692" w:type="dxa"/>
            <w:vAlign w:val="center"/>
          </w:tcPr>
          <w:p>
            <w:pPr>
              <w:pStyle w:val="16"/>
            </w:pPr>
            <w:r>
              <w:t>152.00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2</w:t>
            </w:r>
          </w:p>
        </w:tc>
        <w:tc>
          <w:tcPr>
            <w:tcW w:w="1724" w:type="dxa"/>
            <w:vAlign w:val="center"/>
          </w:tcPr>
          <w:p>
            <w:pPr>
              <w:pStyle w:val="13"/>
            </w:pPr>
            <w:r>
              <w:t>208</w:t>
            </w:r>
          </w:p>
        </w:tc>
        <w:tc>
          <w:tcPr>
            <w:tcW w:w="5728" w:type="dxa"/>
            <w:vAlign w:val="center"/>
          </w:tcPr>
          <w:p>
            <w:pPr>
              <w:pStyle w:val="13"/>
            </w:pPr>
            <w:r>
              <w:t>社会保障和就业支出</w:t>
            </w:r>
          </w:p>
        </w:tc>
        <w:tc>
          <w:tcPr>
            <w:tcW w:w="3166" w:type="dxa"/>
            <w:vAlign w:val="center"/>
          </w:tcPr>
          <w:p>
            <w:pPr>
              <w:pStyle w:val="12"/>
            </w:pPr>
            <w:r>
              <w:t>13.39</w:t>
            </w:r>
          </w:p>
        </w:tc>
        <w:tc>
          <w:tcPr>
            <w:tcW w:w="1688" w:type="dxa"/>
            <w:vAlign w:val="center"/>
          </w:tcPr>
          <w:p>
            <w:pPr>
              <w:pStyle w:val="12"/>
            </w:pPr>
            <w:r>
              <w:t>13.39</w:t>
            </w:r>
          </w:p>
        </w:tc>
        <w:tc>
          <w:tcPr>
            <w:tcW w:w="169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015" w:type="dxa"/>
            <w:vAlign w:val="center"/>
          </w:tcPr>
          <w:p>
            <w:pPr>
              <w:pStyle w:val="14"/>
            </w:pPr>
            <w:r>
              <w:t>3</w:t>
            </w:r>
          </w:p>
        </w:tc>
        <w:tc>
          <w:tcPr>
            <w:tcW w:w="1724" w:type="dxa"/>
            <w:vAlign w:val="center"/>
          </w:tcPr>
          <w:p>
            <w:pPr>
              <w:pStyle w:val="13"/>
            </w:pPr>
            <w:r>
              <w:t>20805</w:t>
            </w:r>
          </w:p>
        </w:tc>
        <w:tc>
          <w:tcPr>
            <w:tcW w:w="5728" w:type="dxa"/>
            <w:vAlign w:val="center"/>
          </w:tcPr>
          <w:p>
            <w:pPr>
              <w:pStyle w:val="13"/>
            </w:pPr>
            <w:r>
              <w:t>行政事业单位养老支出</w:t>
            </w:r>
          </w:p>
        </w:tc>
        <w:tc>
          <w:tcPr>
            <w:tcW w:w="3166" w:type="dxa"/>
            <w:vAlign w:val="center"/>
          </w:tcPr>
          <w:p>
            <w:pPr>
              <w:pStyle w:val="12"/>
            </w:pPr>
            <w:r>
              <w:t>13.39</w:t>
            </w:r>
          </w:p>
        </w:tc>
        <w:tc>
          <w:tcPr>
            <w:tcW w:w="1688" w:type="dxa"/>
            <w:vAlign w:val="center"/>
          </w:tcPr>
          <w:p>
            <w:pPr>
              <w:pStyle w:val="12"/>
            </w:pPr>
            <w:r>
              <w:t>13.39</w:t>
            </w:r>
          </w:p>
        </w:tc>
        <w:tc>
          <w:tcPr>
            <w:tcW w:w="169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4</w:t>
            </w:r>
          </w:p>
        </w:tc>
        <w:tc>
          <w:tcPr>
            <w:tcW w:w="1724" w:type="dxa"/>
            <w:vAlign w:val="center"/>
          </w:tcPr>
          <w:p>
            <w:pPr>
              <w:pStyle w:val="13"/>
            </w:pPr>
            <w:r>
              <w:t>2080505</w:t>
            </w:r>
          </w:p>
        </w:tc>
        <w:tc>
          <w:tcPr>
            <w:tcW w:w="5728" w:type="dxa"/>
            <w:vAlign w:val="center"/>
          </w:tcPr>
          <w:p>
            <w:pPr>
              <w:pStyle w:val="13"/>
            </w:pPr>
            <w:r>
              <w:t>机关事业单位基本养老保险缴费支出</w:t>
            </w:r>
          </w:p>
        </w:tc>
        <w:tc>
          <w:tcPr>
            <w:tcW w:w="3166" w:type="dxa"/>
            <w:vAlign w:val="center"/>
          </w:tcPr>
          <w:p>
            <w:pPr>
              <w:pStyle w:val="12"/>
            </w:pPr>
            <w:r>
              <w:t>13.39</w:t>
            </w:r>
          </w:p>
        </w:tc>
        <w:tc>
          <w:tcPr>
            <w:tcW w:w="1688" w:type="dxa"/>
            <w:vAlign w:val="center"/>
          </w:tcPr>
          <w:p>
            <w:pPr>
              <w:pStyle w:val="12"/>
            </w:pPr>
            <w:r>
              <w:t>13.39</w:t>
            </w:r>
          </w:p>
        </w:tc>
        <w:tc>
          <w:tcPr>
            <w:tcW w:w="169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5</w:t>
            </w:r>
          </w:p>
        </w:tc>
        <w:tc>
          <w:tcPr>
            <w:tcW w:w="1724" w:type="dxa"/>
            <w:vAlign w:val="center"/>
          </w:tcPr>
          <w:p>
            <w:pPr>
              <w:pStyle w:val="13"/>
            </w:pPr>
            <w:r>
              <w:t>210</w:t>
            </w:r>
          </w:p>
        </w:tc>
        <w:tc>
          <w:tcPr>
            <w:tcW w:w="5728" w:type="dxa"/>
            <w:vAlign w:val="center"/>
          </w:tcPr>
          <w:p>
            <w:pPr>
              <w:pStyle w:val="13"/>
            </w:pPr>
            <w:r>
              <w:t>卫生健康支出</w:t>
            </w:r>
          </w:p>
        </w:tc>
        <w:tc>
          <w:tcPr>
            <w:tcW w:w="3166" w:type="dxa"/>
            <w:vAlign w:val="center"/>
          </w:tcPr>
          <w:p>
            <w:pPr>
              <w:pStyle w:val="12"/>
            </w:pPr>
            <w:r>
              <w:t>266.34</w:t>
            </w:r>
          </w:p>
        </w:tc>
        <w:tc>
          <w:tcPr>
            <w:tcW w:w="1688" w:type="dxa"/>
            <w:vAlign w:val="center"/>
          </w:tcPr>
          <w:p>
            <w:pPr>
              <w:pStyle w:val="12"/>
            </w:pPr>
            <w:r>
              <w:t>114.34</w:t>
            </w:r>
          </w:p>
        </w:tc>
        <w:tc>
          <w:tcPr>
            <w:tcW w:w="1692" w:type="dxa"/>
            <w:vAlign w:val="center"/>
          </w:tcPr>
          <w:p>
            <w:pPr>
              <w:pStyle w:val="12"/>
            </w:pPr>
            <w:r>
              <w:t>152.00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6</w:t>
            </w:r>
          </w:p>
        </w:tc>
        <w:tc>
          <w:tcPr>
            <w:tcW w:w="1724" w:type="dxa"/>
            <w:vAlign w:val="center"/>
          </w:tcPr>
          <w:p>
            <w:pPr>
              <w:pStyle w:val="13"/>
            </w:pPr>
            <w:r>
              <w:t>21004</w:t>
            </w:r>
          </w:p>
        </w:tc>
        <w:tc>
          <w:tcPr>
            <w:tcW w:w="5728" w:type="dxa"/>
            <w:vAlign w:val="center"/>
          </w:tcPr>
          <w:p>
            <w:pPr>
              <w:pStyle w:val="13"/>
            </w:pPr>
            <w:r>
              <w:t>公共卫生</w:t>
            </w:r>
          </w:p>
        </w:tc>
        <w:tc>
          <w:tcPr>
            <w:tcW w:w="3166" w:type="dxa"/>
            <w:vAlign w:val="center"/>
          </w:tcPr>
          <w:p>
            <w:pPr>
              <w:pStyle w:val="12"/>
            </w:pPr>
            <w:r>
              <w:t>235.30</w:t>
            </w:r>
          </w:p>
        </w:tc>
        <w:tc>
          <w:tcPr>
            <w:tcW w:w="1688" w:type="dxa"/>
            <w:vAlign w:val="center"/>
          </w:tcPr>
          <w:p>
            <w:pPr>
              <w:pStyle w:val="12"/>
            </w:pPr>
            <w:r>
              <w:t>108.30</w:t>
            </w:r>
          </w:p>
        </w:tc>
        <w:tc>
          <w:tcPr>
            <w:tcW w:w="1692" w:type="dxa"/>
            <w:vAlign w:val="center"/>
          </w:tcPr>
          <w:p>
            <w:pPr>
              <w:pStyle w:val="12"/>
            </w:pPr>
            <w:r>
              <w:t>127.00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7</w:t>
            </w:r>
          </w:p>
        </w:tc>
        <w:tc>
          <w:tcPr>
            <w:tcW w:w="1724" w:type="dxa"/>
            <w:vAlign w:val="center"/>
          </w:tcPr>
          <w:p>
            <w:pPr>
              <w:pStyle w:val="13"/>
            </w:pPr>
            <w:r>
              <w:t>2100402</w:t>
            </w:r>
          </w:p>
        </w:tc>
        <w:tc>
          <w:tcPr>
            <w:tcW w:w="5728" w:type="dxa"/>
            <w:vAlign w:val="center"/>
          </w:tcPr>
          <w:p>
            <w:pPr>
              <w:pStyle w:val="13"/>
            </w:pPr>
            <w:r>
              <w:t>卫生监督机构</w:t>
            </w:r>
          </w:p>
        </w:tc>
        <w:tc>
          <w:tcPr>
            <w:tcW w:w="3166" w:type="dxa"/>
            <w:vAlign w:val="center"/>
          </w:tcPr>
          <w:p>
            <w:pPr>
              <w:pStyle w:val="12"/>
            </w:pPr>
            <w:r>
              <w:t>235.30</w:t>
            </w:r>
          </w:p>
        </w:tc>
        <w:tc>
          <w:tcPr>
            <w:tcW w:w="1688" w:type="dxa"/>
            <w:vAlign w:val="center"/>
          </w:tcPr>
          <w:p>
            <w:pPr>
              <w:pStyle w:val="12"/>
            </w:pPr>
            <w:r>
              <w:t>108.30</w:t>
            </w:r>
          </w:p>
        </w:tc>
        <w:tc>
          <w:tcPr>
            <w:tcW w:w="1692" w:type="dxa"/>
            <w:vAlign w:val="center"/>
          </w:tcPr>
          <w:p>
            <w:pPr>
              <w:pStyle w:val="12"/>
            </w:pPr>
            <w:r>
              <w:t>127.00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8</w:t>
            </w:r>
          </w:p>
        </w:tc>
        <w:tc>
          <w:tcPr>
            <w:tcW w:w="1724" w:type="dxa"/>
            <w:vAlign w:val="center"/>
          </w:tcPr>
          <w:p>
            <w:pPr>
              <w:pStyle w:val="13"/>
            </w:pPr>
            <w:r>
              <w:t>21011</w:t>
            </w:r>
          </w:p>
        </w:tc>
        <w:tc>
          <w:tcPr>
            <w:tcW w:w="5728" w:type="dxa"/>
            <w:vAlign w:val="center"/>
          </w:tcPr>
          <w:p>
            <w:pPr>
              <w:pStyle w:val="13"/>
            </w:pPr>
            <w:r>
              <w:t>行政事业单位医疗</w:t>
            </w:r>
          </w:p>
        </w:tc>
        <w:tc>
          <w:tcPr>
            <w:tcW w:w="3166" w:type="dxa"/>
            <w:vAlign w:val="center"/>
          </w:tcPr>
          <w:p>
            <w:pPr>
              <w:pStyle w:val="12"/>
            </w:pPr>
            <w:r>
              <w:t>6.04</w:t>
            </w:r>
          </w:p>
        </w:tc>
        <w:tc>
          <w:tcPr>
            <w:tcW w:w="1688" w:type="dxa"/>
            <w:vAlign w:val="center"/>
          </w:tcPr>
          <w:p>
            <w:pPr>
              <w:pStyle w:val="12"/>
            </w:pPr>
            <w:r>
              <w:t>6.04</w:t>
            </w:r>
          </w:p>
        </w:tc>
        <w:tc>
          <w:tcPr>
            <w:tcW w:w="169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9</w:t>
            </w:r>
          </w:p>
        </w:tc>
        <w:tc>
          <w:tcPr>
            <w:tcW w:w="1724" w:type="dxa"/>
            <w:vAlign w:val="center"/>
          </w:tcPr>
          <w:p>
            <w:pPr>
              <w:pStyle w:val="13"/>
            </w:pPr>
            <w:r>
              <w:t>2101102</w:t>
            </w:r>
          </w:p>
        </w:tc>
        <w:tc>
          <w:tcPr>
            <w:tcW w:w="5728" w:type="dxa"/>
            <w:vAlign w:val="center"/>
          </w:tcPr>
          <w:p>
            <w:pPr>
              <w:pStyle w:val="13"/>
            </w:pPr>
            <w:r>
              <w:t>事业单位医疗</w:t>
            </w:r>
          </w:p>
        </w:tc>
        <w:tc>
          <w:tcPr>
            <w:tcW w:w="3166" w:type="dxa"/>
            <w:vAlign w:val="center"/>
          </w:tcPr>
          <w:p>
            <w:pPr>
              <w:pStyle w:val="12"/>
            </w:pPr>
            <w:r>
              <w:t>6.04</w:t>
            </w:r>
          </w:p>
        </w:tc>
        <w:tc>
          <w:tcPr>
            <w:tcW w:w="1688" w:type="dxa"/>
            <w:vAlign w:val="center"/>
          </w:tcPr>
          <w:p>
            <w:pPr>
              <w:pStyle w:val="12"/>
            </w:pPr>
            <w:r>
              <w:t>6.04</w:t>
            </w:r>
          </w:p>
        </w:tc>
        <w:tc>
          <w:tcPr>
            <w:tcW w:w="169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10</w:t>
            </w:r>
          </w:p>
        </w:tc>
        <w:tc>
          <w:tcPr>
            <w:tcW w:w="1724" w:type="dxa"/>
            <w:vAlign w:val="center"/>
          </w:tcPr>
          <w:p>
            <w:pPr>
              <w:pStyle w:val="13"/>
            </w:pPr>
            <w:r>
              <w:t>21099</w:t>
            </w:r>
          </w:p>
        </w:tc>
        <w:tc>
          <w:tcPr>
            <w:tcW w:w="5728" w:type="dxa"/>
            <w:vAlign w:val="center"/>
          </w:tcPr>
          <w:p>
            <w:pPr>
              <w:pStyle w:val="13"/>
            </w:pPr>
            <w:r>
              <w:t>其他卫生健康支出</w:t>
            </w:r>
          </w:p>
        </w:tc>
        <w:tc>
          <w:tcPr>
            <w:tcW w:w="3166" w:type="dxa"/>
            <w:vAlign w:val="center"/>
          </w:tcPr>
          <w:p>
            <w:pPr>
              <w:pStyle w:val="12"/>
            </w:pPr>
            <w:r>
              <w:t>25.00</w:t>
            </w:r>
          </w:p>
        </w:tc>
        <w:tc>
          <w:tcPr>
            <w:tcW w:w="1688" w:type="dxa"/>
            <w:vAlign w:val="center"/>
          </w:tcPr>
          <w:p>
            <w:pPr>
              <w:pStyle w:val="12"/>
            </w:pPr>
          </w:p>
        </w:tc>
        <w:tc>
          <w:tcPr>
            <w:tcW w:w="1692" w:type="dxa"/>
            <w:vAlign w:val="center"/>
          </w:tcPr>
          <w:p>
            <w:pPr>
              <w:pStyle w:val="12"/>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11</w:t>
            </w:r>
          </w:p>
        </w:tc>
        <w:tc>
          <w:tcPr>
            <w:tcW w:w="1724" w:type="dxa"/>
            <w:vAlign w:val="center"/>
          </w:tcPr>
          <w:p>
            <w:pPr>
              <w:pStyle w:val="13"/>
            </w:pPr>
            <w:r>
              <w:t>2109999</w:t>
            </w:r>
          </w:p>
        </w:tc>
        <w:tc>
          <w:tcPr>
            <w:tcW w:w="5728" w:type="dxa"/>
            <w:vAlign w:val="center"/>
          </w:tcPr>
          <w:p>
            <w:pPr>
              <w:pStyle w:val="13"/>
            </w:pPr>
            <w:r>
              <w:t>其他卫生健康支出</w:t>
            </w:r>
          </w:p>
        </w:tc>
        <w:tc>
          <w:tcPr>
            <w:tcW w:w="3166" w:type="dxa"/>
            <w:vAlign w:val="center"/>
          </w:tcPr>
          <w:p>
            <w:pPr>
              <w:pStyle w:val="12"/>
            </w:pPr>
            <w:r>
              <w:t>25.00</w:t>
            </w:r>
          </w:p>
        </w:tc>
        <w:tc>
          <w:tcPr>
            <w:tcW w:w="1688" w:type="dxa"/>
            <w:vAlign w:val="center"/>
          </w:tcPr>
          <w:p>
            <w:pPr>
              <w:pStyle w:val="12"/>
            </w:pPr>
          </w:p>
        </w:tc>
        <w:tc>
          <w:tcPr>
            <w:tcW w:w="1692" w:type="dxa"/>
            <w:vAlign w:val="center"/>
          </w:tcPr>
          <w:p>
            <w:pPr>
              <w:pStyle w:val="12"/>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12</w:t>
            </w:r>
          </w:p>
        </w:tc>
        <w:tc>
          <w:tcPr>
            <w:tcW w:w="1724" w:type="dxa"/>
            <w:vAlign w:val="center"/>
          </w:tcPr>
          <w:p>
            <w:pPr>
              <w:pStyle w:val="13"/>
            </w:pPr>
            <w:r>
              <w:t>221</w:t>
            </w:r>
          </w:p>
        </w:tc>
        <w:tc>
          <w:tcPr>
            <w:tcW w:w="5728" w:type="dxa"/>
            <w:vAlign w:val="center"/>
          </w:tcPr>
          <w:p>
            <w:pPr>
              <w:pStyle w:val="13"/>
            </w:pPr>
            <w:r>
              <w:t>住房保障支出</w:t>
            </w:r>
          </w:p>
        </w:tc>
        <w:tc>
          <w:tcPr>
            <w:tcW w:w="3166" w:type="dxa"/>
            <w:vAlign w:val="center"/>
          </w:tcPr>
          <w:p>
            <w:pPr>
              <w:pStyle w:val="12"/>
            </w:pPr>
            <w:r>
              <w:t>10.32</w:t>
            </w:r>
          </w:p>
        </w:tc>
        <w:tc>
          <w:tcPr>
            <w:tcW w:w="1688" w:type="dxa"/>
            <w:vAlign w:val="center"/>
          </w:tcPr>
          <w:p>
            <w:pPr>
              <w:pStyle w:val="12"/>
            </w:pPr>
            <w:r>
              <w:t>10.32</w:t>
            </w:r>
          </w:p>
        </w:tc>
        <w:tc>
          <w:tcPr>
            <w:tcW w:w="169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13</w:t>
            </w:r>
          </w:p>
        </w:tc>
        <w:tc>
          <w:tcPr>
            <w:tcW w:w="1724" w:type="dxa"/>
            <w:vAlign w:val="center"/>
          </w:tcPr>
          <w:p>
            <w:pPr>
              <w:pStyle w:val="13"/>
            </w:pPr>
            <w:r>
              <w:t>22102</w:t>
            </w:r>
          </w:p>
        </w:tc>
        <w:tc>
          <w:tcPr>
            <w:tcW w:w="5728" w:type="dxa"/>
            <w:vAlign w:val="center"/>
          </w:tcPr>
          <w:p>
            <w:pPr>
              <w:pStyle w:val="13"/>
            </w:pPr>
            <w:r>
              <w:t>住房改革支出</w:t>
            </w:r>
          </w:p>
        </w:tc>
        <w:tc>
          <w:tcPr>
            <w:tcW w:w="3166" w:type="dxa"/>
            <w:vAlign w:val="center"/>
          </w:tcPr>
          <w:p>
            <w:pPr>
              <w:pStyle w:val="12"/>
            </w:pPr>
            <w:r>
              <w:t>10.32</w:t>
            </w:r>
          </w:p>
        </w:tc>
        <w:tc>
          <w:tcPr>
            <w:tcW w:w="1688" w:type="dxa"/>
            <w:vAlign w:val="center"/>
          </w:tcPr>
          <w:p>
            <w:pPr>
              <w:pStyle w:val="12"/>
            </w:pPr>
            <w:r>
              <w:t>10.32</w:t>
            </w:r>
          </w:p>
        </w:tc>
        <w:tc>
          <w:tcPr>
            <w:tcW w:w="169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15" w:type="dxa"/>
            <w:vAlign w:val="center"/>
          </w:tcPr>
          <w:p>
            <w:pPr>
              <w:pStyle w:val="14"/>
            </w:pPr>
            <w:r>
              <w:t>14</w:t>
            </w:r>
          </w:p>
        </w:tc>
        <w:tc>
          <w:tcPr>
            <w:tcW w:w="1724" w:type="dxa"/>
            <w:vAlign w:val="center"/>
          </w:tcPr>
          <w:p>
            <w:pPr>
              <w:pStyle w:val="13"/>
            </w:pPr>
            <w:r>
              <w:t>2210201</w:t>
            </w:r>
          </w:p>
        </w:tc>
        <w:tc>
          <w:tcPr>
            <w:tcW w:w="5728" w:type="dxa"/>
            <w:vAlign w:val="center"/>
          </w:tcPr>
          <w:p>
            <w:pPr>
              <w:pStyle w:val="13"/>
            </w:pPr>
            <w:r>
              <w:t>住房公积金</w:t>
            </w:r>
          </w:p>
        </w:tc>
        <w:tc>
          <w:tcPr>
            <w:tcW w:w="3166" w:type="dxa"/>
            <w:vAlign w:val="center"/>
          </w:tcPr>
          <w:p>
            <w:pPr>
              <w:pStyle w:val="12"/>
            </w:pPr>
            <w:r>
              <w:t>10.32</w:t>
            </w:r>
          </w:p>
        </w:tc>
        <w:tc>
          <w:tcPr>
            <w:tcW w:w="1688" w:type="dxa"/>
            <w:vAlign w:val="center"/>
          </w:tcPr>
          <w:p>
            <w:pPr>
              <w:pStyle w:val="12"/>
            </w:pPr>
            <w:r>
              <w:t>10.32</w:t>
            </w:r>
          </w:p>
        </w:tc>
        <w:tc>
          <w:tcPr>
            <w:tcW w:w="1692"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65"/>
        <w:gridCol w:w="1772"/>
        <w:gridCol w:w="5304"/>
        <w:gridCol w:w="3322"/>
        <w:gridCol w:w="1772"/>
        <w:gridCol w:w="17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141"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3322" w:type="dxa"/>
            <w:tcBorders>
              <w:top w:val="single" w:color="FFFFFF" w:sz="6" w:space="0"/>
              <w:left w:val="single" w:color="FFFFFF" w:sz="6" w:space="0"/>
              <w:right w:val="single" w:color="FFFFFF" w:sz="6" w:space="0"/>
            </w:tcBorders>
            <w:vAlign w:val="center"/>
          </w:tcPr>
          <w:p>
            <w:pPr>
              <w:pStyle w:val="9"/>
            </w:pPr>
            <w:r>
              <w:t>预算年度：2024</w:t>
            </w:r>
          </w:p>
        </w:tc>
        <w:tc>
          <w:tcPr>
            <w:tcW w:w="3550"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65" w:type="dxa"/>
            <w:vMerge w:val="restart"/>
            <w:vAlign w:val="center"/>
          </w:tcPr>
          <w:p>
            <w:pPr>
              <w:pStyle w:val="11"/>
            </w:pPr>
            <w:r>
              <w:t>序号</w:t>
            </w:r>
          </w:p>
        </w:tc>
        <w:tc>
          <w:tcPr>
            <w:tcW w:w="7076" w:type="dxa"/>
            <w:gridSpan w:val="2"/>
            <w:vAlign w:val="center"/>
          </w:tcPr>
          <w:p>
            <w:pPr>
              <w:pStyle w:val="11"/>
            </w:pPr>
            <w:r>
              <w:t>支出部门经济分类科目</w:t>
            </w:r>
          </w:p>
        </w:tc>
        <w:tc>
          <w:tcPr>
            <w:tcW w:w="6872"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65" w:type="dxa"/>
            <w:vMerge w:val="continue"/>
          </w:tcPr>
          <w:p/>
        </w:tc>
        <w:tc>
          <w:tcPr>
            <w:tcW w:w="1772" w:type="dxa"/>
            <w:vAlign w:val="center"/>
          </w:tcPr>
          <w:p>
            <w:pPr>
              <w:pStyle w:val="11"/>
            </w:pPr>
            <w:r>
              <w:t>科目编码</w:t>
            </w:r>
          </w:p>
        </w:tc>
        <w:tc>
          <w:tcPr>
            <w:tcW w:w="5304" w:type="dxa"/>
            <w:vAlign w:val="center"/>
          </w:tcPr>
          <w:p>
            <w:pPr>
              <w:pStyle w:val="11"/>
            </w:pPr>
            <w:r>
              <w:t>科目名称</w:t>
            </w:r>
          </w:p>
        </w:tc>
        <w:tc>
          <w:tcPr>
            <w:tcW w:w="3322" w:type="dxa"/>
            <w:vAlign w:val="center"/>
          </w:tcPr>
          <w:p>
            <w:pPr>
              <w:pStyle w:val="11"/>
            </w:pPr>
            <w:r>
              <w:t>合计</w:t>
            </w:r>
          </w:p>
        </w:tc>
        <w:tc>
          <w:tcPr>
            <w:tcW w:w="1772" w:type="dxa"/>
            <w:vAlign w:val="center"/>
          </w:tcPr>
          <w:p>
            <w:pPr>
              <w:pStyle w:val="11"/>
            </w:pPr>
            <w:r>
              <w:t>人员经费</w:t>
            </w:r>
          </w:p>
        </w:tc>
        <w:tc>
          <w:tcPr>
            <w:tcW w:w="1778"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65" w:type="dxa"/>
            <w:vAlign w:val="center"/>
          </w:tcPr>
          <w:p>
            <w:pPr>
              <w:pStyle w:val="11"/>
            </w:pPr>
            <w:r>
              <w:t>栏次</w:t>
            </w:r>
          </w:p>
        </w:tc>
        <w:tc>
          <w:tcPr>
            <w:tcW w:w="1772" w:type="dxa"/>
            <w:vAlign w:val="center"/>
          </w:tcPr>
          <w:p>
            <w:pPr>
              <w:pStyle w:val="11"/>
            </w:pPr>
            <w:r>
              <w:t>1</w:t>
            </w:r>
          </w:p>
        </w:tc>
        <w:tc>
          <w:tcPr>
            <w:tcW w:w="5304" w:type="dxa"/>
            <w:vAlign w:val="center"/>
          </w:tcPr>
          <w:p>
            <w:pPr>
              <w:pStyle w:val="11"/>
            </w:pPr>
            <w:r>
              <w:t>2</w:t>
            </w:r>
          </w:p>
        </w:tc>
        <w:tc>
          <w:tcPr>
            <w:tcW w:w="3322" w:type="dxa"/>
            <w:vAlign w:val="center"/>
          </w:tcPr>
          <w:p>
            <w:pPr>
              <w:pStyle w:val="11"/>
            </w:pPr>
            <w:r>
              <w:t>3</w:t>
            </w:r>
          </w:p>
        </w:tc>
        <w:tc>
          <w:tcPr>
            <w:tcW w:w="1772" w:type="dxa"/>
            <w:vAlign w:val="center"/>
          </w:tcPr>
          <w:p>
            <w:pPr>
              <w:pStyle w:val="11"/>
            </w:pPr>
            <w:r>
              <w:t>4</w:t>
            </w:r>
          </w:p>
        </w:tc>
        <w:tc>
          <w:tcPr>
            <w:tcW w:w="1778"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w:t>
            </w:r>
          </w:p>
        </w:tc>
        <w:tc>
          <w:tcPr>
            <w:tcW w:w="1772" w:type="dxa"/>
            <w:vAlign w:val="center"/>
          </w:tcPr>
          <w:p>
            <w:pPr>
              <w:pStyle w:val="17"/>
            </w:pPr>
          </w:p>
        </w:tc>
        <w:tc>
          <w:tcPr>
            <w:tcW w:w="5304" w:type="dxa"/>
            <w:vAlign w:val="center"/>
          </w:tcPr>
          <w:p>
            <w:pPr>
              <w:pStyle w:val="15"/>
            </w:pPr>
            <w:r>
              <w:t>合计</w:t>
            </w:r>
          </w:p>
        </w:tc>
        <w:tc>
          <w:tcPr>
            <w:tcW w:w="3322" w:type="dxa"/>
            <w:vAlign w:val="center"/>
          </w:tcPr>
          <w:p>
            <w:pPr>
              <w:pStyle w:val="16"/>
            </w:pPr>
            <w:r>
              <w:t>138.05</w:t>
            </w:r>
          </w:p>
        </w:tc>
        <w:tc>
          <w:tcPr>
            <w:tcW w:w="1772" w:type="dxa"/>
            <w:vAlign w:val="center"/>
          </w:tcPr>
          <w:p>
            <w:pPr>
              <w:pStyle w:val="16"/>
            </w:pPr>
            <w:r>
              <w:t>133.05</w:t>
            </w:r>
          </w:p>
        </w:tc>
        <w:tc>
          <w:tcPr>
            <w:tcW w:w="1778" w:type="dxa"/>
            <w:vAlign w:val="center"/>
          </w:tcPr>
          <w:p>
            <w:pPr>
              <w:pStyle w:val="16"/>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2</w:t>
            </w:r>
          </w:p>
        </w:tc>
        <w:tc>
          <w:tcPr>
            <w:tcW w:w="1772" w:type="dxa"/>
            <w:vAlign w:val="center"/>
          </w:tcPr>
          <w:p>
            <w:pPr>
              <w:pStyle w:val="13"/>
            </w:pPr>
            <w:r>
              <w:t>301</w:t>
            </w:r>
          </w:p>
        </w:tc>
        <w:tc>
          <w:tcPr>
            <w:tcW w:w="5304" w:type="dxa"/>
            <w:vAlign w:val="center"/>
          </w:tcPr>
          <w:p>
            <w:pPr>
              <w:pStyle w:val="13"/>
            </w:pPr>
            <w:r>
              <w:t>工资福利支出</w:t>
            </w:r>
          </w:p>
        </w:tc>
        <w:tc>
          <w:tcPr>
            <w:tcW w:w="3322" w:type="dxa"/>
            <w:vAlign w:val="center"/>
          </w:tcPr>
          <w:p>
            <w:pPr>
              <w:pStyle w:val="12"/>
            </w:pPr>
            <w:r>
              <w:t>124.22</w:t>
            </w:r>
          </w:p>
        </w:tc>
        <w:tc>
          <w:tcPr>
            <w:tcW w:w="1772" w:type="dxa"/>
            <w:vAlign w:val="center"/>
          </w:tcPr>
          <w:p>
            <w:pPr>
              <w:pStyle w:val="12"/>
            </w:pPr>
            <w:r>
              <w:t>124.22</w:t>
            </w:r>
          </w:p>
        </w:tc>
        <w:tc>
          <w:tcPr>
            <w:tcW w:w="1778"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3</w:t>
            </w:r>
          </w:p>
        </w:tc>
        <w:tc>
          <w:tcPr>
            <w:tcW w:w="1772" w:type="dxa"/>
            <w:vAlign w:val="center"/>
          </w:tcPr>
          <w:p>
            <w:pPr>
              <w:pStyle w:val="13"/>
            </w:pPr>
            <w:r>
              <w:t>30101</w:t>
            </w:r>
          </w:p>
        </w:tc>
        <w:tc>
          <w:tcPr>
            <w:tcW w:w="5304" w:type="dxa"/>
            <w:vAlign w:val="center"/>
          </w:tcPr>
          <w:p>
            <w:pPr>
              <w:pStyle w:val="13"/>
            </w:pPr>
            <w:r>
              <w:t>基本工资</w:t>
            </w:r>
          </w:p>
        </w:tc>
        <w:tc>
          <w:tcPr>
            <w:tcW w:w="3322" w:type="dxa"/>
            <w:vAlign w:val="center"/>
          </w:tcPr>
          <w:p>
            <w:pPr>
              <w:pStyle w:val="12"/>
            </w:pPr>
            <w:r>
              <w:t>56.63</w:t>
            </w:r>
          </w:p>
        </w:tc>
        <w:tc>
          <w:tcPr>
            <w:tcW w:w="1772" w:type="dxa"/>
            <w:vAlign w:val="center"/>
          </w:tcPr>
          <w:p>
            <w:pPr>
              <w:pStyle w:val="12"/>
            </w:pPr>
            <w:r>
              <w:t>56.63</w:t>
            </w:r>
          </w:p>
        </w:tc>
        <w:tc>
          <w:tcPr>
            <w:tcW w:w="1778"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4</w:t>
            </w:r>
          </w:p>
        </w:tc>
        <w:tc>
          <w:tcPr>
            <w:tcW w:w="1772" w:type="dxa"/>
            <w:vAlign w:val="center"/>
          </w:tcPr>
          <w:p>
            <w:pPr>
              <w:pStyle w:val="13"/>
            </w:pPr>
            <w:r>
              <w:t>30102</w:t>
            </w:r>
          </w:p>
        </w:tc>
        <w:tc>
          <w:tcPr>
            <w:tcW w:w="5304" w:type="dxa"/>
            <w:vAlign w:val="center"/>
          </w:tcPr>
          <w:p>
            <w:pPr>
              <w:pStyle w:val="13"/>
            </w:pPr>
            <w:r>
              <w:t>津贴补贴</w:t>
            </w:r>
          </w:p>
        </w:tc>
        <w:tc>
          <w:tcPr>
            <w:tcW w:w="3322" w:type="dxa"/>
            <w:vAlign w:val="center"/>
          </w:tcPr>
          <w:p>
            <w:pPr>
              <w:pStyle w:val="12"/>
            </w:pPr>
            <w:r>
              <w:t>1.52</w:t>
            </w:r>
          </w:p>
        </w:tc>
        <w:tc>
          <w:tcPr>
            <w:tcW w:w="1772" w:type="dxa"/>
            <w:vAlign w:val="center"/>
          </w:tcPr>
          <w:p>
            <w:pPr>
              <w:pStyle w:val="12"/>
            </w:pPr>
            <w:r>
              <w:t>1.52</w:t>
            </w:r>
          </w:p>
        </w:tc>
        <w:tc>
          <w:tcPr>
            <w:tcW w:w="1778"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5</w:t>
            </w:r>
          </w:p>
        </w:tc>
        <w:tc>
          <w:tcPr>
            <w:tcW w:w="1772" w:type="dxa"/>
            <w:vAlign w:val="center"/>
          </w:tcPr>
          <w:p>
            <w:pPr>
              <w:pStyle w:val="13"/>
            </w:pPr>
            <w:r>
              <w:t>30103</w:t>
            </w:r>
          </w:p>
        </w:tc>
        <w:tc>
          <w:tcPr>
            <w:tcW w:w="5304" w:type="dxa"/>
            <w:vAlign w:val="center"/>
          </w:tcPr>
          <w:p>
            <w:pPr>
              <w:pStyle w:val="13"/>
            </w:pPr>
            <w:r>
              <w:t>奖金</w:t>
            </w:r>
          </w:p>
        </w:tc>
        <w:tc>
          <w:tcPr>
            <w:tcW w:w="3322" w:type="dxa"/>
            <w:vAlign w:val="center"/>
          </w:tcPr>
          <w:p>
            <w:pPr>
              <w:pStyle w:val="12"/>
            </w:pPr>
            <w:r>
              <w:t>4.72</w:t>
            </w:r>
          </w:p>
        </w:tc>
        <w:tc>
          <w:tcPr>
            <w:tcW w:w="1772" w:type="dxa"/>
            <w:vAlign w:val="center"/>
          </w:tcPr>
          <w:p>
            <w:pPr>
              <w:pStyle w:val="12"/>
            </w:pPr>
            <w:r>
              <w:t>4.72</w:t>
            </w:r>
          </w:p>
        </w:tc>
        <w:tc>
          <w:tcPr>
            <w:tcW w:w="1778"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6</w:t>
            </w:r>
          </w:p>
        </w:tc>
        <w:tc>
          <w:tcPr>
            <w:tcW w:w="1772" w:type="dxa"/>
            <w:vAlign w:val="center"/>
          </w:tcPr>
          <w:p>
            <w:pPr>
              <w:pStyle w:val="13"/>
            </w:pPr>
            <w:r>
              <w:t>30107</w:t>
            </w:r>
          </w:p>
        </w:tc>
        <w:tc>
          <w:tcPr>
            <w:tcW w:w="5304" w:type="dxa"/>
            <w:vAlign w:val="center"/>
          </w:tcPr>
          <w:p>
            <w:pPr>
              <w:pStyle w:val="13"/>
            </w:pPr>
            <w:r>
              <w:t>绩效工资</w:t>
            </w:r>
          </w:p>
        </w:tc>
        <w:tc>
          <w:tcPr>
            <w:tcW w:w="3322" w:type="dxa"/>
            <w:vAlign w:val="center"/>
          </w:tcPr>
          <w:p>
            <w:pPr>
              <w:pStyle w:val="12"/>
            </w:pPr>
            <w:r>
              <w:t>31.22</w:t>
            </w:r>
          </w:p>
        </w:tc>
        <w:tc>
          <w:tcPr>
            <w:tcW w:w="1772" w:type="dxa"/>
            <w:vAlign w:val="center"/>
          </w:tcPr>
          <w:p>
            <w:pPr>
              <w:pStyle w:val="12"/>
            </w:pPr>
            <w:r>
              <w:t>31.22</w:t>
            </w:r>
          </w:p>
        </w:tc>
        <w:tc>
          <w:tcPr>
            <w:tcW w:w="1778"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7</w:t>
            </w:r>
          </w:p>
        </w:tc>
        <w:tc>
          <w:tcPr>
            <w:tcW w:w="1772" w:type="dxa"/>
            <w:vAlign w:val="center"/>
          </w:tcPr>
          <w:p>
            <w:pPr>
              <w:pStyle w:val="13"/>
            </w:pPr>
            <w:r>
              <w:t>30108</w:t>
            </w:r>
          </w:p>
        </w:tc>
        <w:tc>
          <w:tcPr>
            <w:tcW w:w="5304" w:type="dxa"/>
            <w:vAlign w:val="center"/>
          </w:tcPr>
          <w:p>
            <w:pPr>
              <w:pStyle w:val="13"/>
            </w:pPr>
            <w:r>
              <w:t>机关事业单位基本养老保险缴费</w:t>
            </w:r>
          </w:p>
        </w:tc>
        <w:tc>
          <w:tcPr>
            <w:tcW w:w="3322" w:type="dxa"/>
            <w:vAlign w:val="center"/>
          </w:tcPr>
          <w:p>
            <w:pPr>
              <w:pStyle w:val="12"/>
            </w:pPr>
            <w:r>
              <w:t>13.39</w:t>
            </w:r>
          </w:p>
        </w:tc>
        <w:tc>
          <w:tcPr>
            <w:tcW w:w="1772" w:type="dxa"/>
            <w:vAlign w:val="center"/>
          </w:tcPr>
          <w:p>
            <w:pPr>
              <w:pStyle w:val="12"/>
            </w:pPr>
            <w:r>
              <w:t>13.39</w:t>
            </w:r>
          </w:p>
        </w:tc>
        <w:tc>
          <w:tcPr>
            <w:tcW w:w="1778"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8</w:t>
            </w:r>
          </w:p>
        </w:tc>
        <w:tc>
          <w:tcPr>
            <w:tcW w:w="1772" w:type="dxa"/>
            <w:vAlign w:val="center"/>
          </w:tcPr>
          <w:p>
            <w:pPr>
              <w:pStyle w:val="13"/>
            </w:pPr>
            <w:r>
              <w:t>30110</w:t>
            </w:r>
          </w:p>
        </w:tc>
        <w:tc>
          <w:tcPr>
            <w:tcW w:w="5304" w:type="dxa"/>
            <w:vAlign w:val="center"/>
          </w:tcPr>
          <w:p>
            <w:pPr>
              <w:pStyle w:val="13"/>
            </w:pPr>
            <w:r>
              <w:t>职工基本医疗保险缴费</w:t>
            </w:r>
          </w:p>
        </w:tc>
        <w:tc>
          <w:tcPr>
            <w:tcW w:w="3322" w:type="dxa"/>
            <w:vAlign w:val="center"/>
          </w:tcPr>
          <w:p>
            <w:pPr>
              <w:pStyle w:val="12"/>
            </w:pPr>
            <w:r>
              <w:t>6.04</w:t>
            </w:r>
          </w:p>
        </w:tc>
        <w:tc>
          <w:tcPr>
            <w:tcW w:w="1772" w:type="dxa"/>
            <w:vAlign w:val="center"/>
          </w:tcPr>
          <w:p>
            <w:pPr>
              <w:pStyle w:val="12"/>
            </w:pPr>
            <w:r>
              <w:t>6.04</w:t>
            </w:r>
          </w:p>
        </w:tc>
        <w:tc>
          <w:tcPr>
            <w:tcW w:w="1778"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9</w:t>
            </w:r>
          </w:p>
        </w:tc>
        <w:tc>
          <w:tcPr>
            <w:tcW w:w="1772" w:type="dxa"/>
            <w:vAlign w:val="center"/>
          </w:tcPr>
          <w:p>
            <w:pPr>
              <w:pStyle w:val="13"/>
            </w:pPr>
            <w:r>
              <w:t>30112</w:t>
            </w:r>
          </w:p>
        </w:tc>
        <w:tc>
          <w:tcPr>
            <w:tcW w:w="5304" w:type="dxa"/>
            <w:vAlign w:val="center"/>
          </w:tcPr>
          <w:p>
            <w:pPr>
              <w:pStyle w:val="13"/>
            </w:pPr>
            <w:r>
              <w:t>其他社会保障缴费</w:t>
            </w:r>
          </w:p>
        </w:tc>
        <w:tc>
          <w:tcPr>
            <w:tcW w:w="3322" w:type="dxa"/>
            <w:vAlign w:val="center"/>
          </w:tcPr>
          <w:p>
            <w:pPr>
              <w:pStyle w:val="12"/>
            </w:pPr>
            <w:r>
              <w:t>0.38</w:t>
            </w:r>
          </w:p>
        </w:tc>
        <w:tc>
          <w:tcPr>
            <w:tcW w:w="1772" w:type="dxa"/>
            <w:vAlign w:val="center"/>
          </w:tcPr>
          <w:p>
            <w:pPr>
              <w:pStyle w:val="12"/>
            </w:pPr>
            <w:r>
              <w:t>0.38</w:t>
            </w:r>
          </w:p>
        </w:tc>
        <w:tc>
          <w:tcPr>
            <w:tcW w:w="1778"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10</w:t>
            </w:r>
          </w:p>
        </w:tc>
        <w:tc>
          <w:tcPr>
            <w:tcW w:w="1772" w:type="dxa"/>
            <w:vAlign w:val="center"/>
          </w:tcPr>
          <w:p>
            <w:pPr>
              <w:pStyle w:val="13"/>
            </w:pPr>
            <w:r>
              <w:t>30113</w:t>
            </w:r>
          </w:p>
        </w:tc>
        <w:tc>
          <w:tcPr>
            <w:tcW w:w="5304" w:type="dxa"/>
            <w:vAlign w:val="center"/>
          </w:tcPr>
          <w:p>
            <w:pPr>
              <w:pStyle w:val="13"/>
            </w:pPr>
            <w:r>
              <w:t>住房公积金</w:t>
            </w:r>
          </w:p>
        </w:tc>
        <w:tc>
          <w:tcPr>
            <w:tcW w:w="3322" w:type="dxa"/>
            <w:vAlign w:val="center"/>
          </w:tcPr>
          <w:p>
            <w:pPr>
              <w:pStyle w:val="12"/>
            </w:pPr>
            <w:r>
              <w:t>10.32</w:t>
            </w:r>
          </w:p>
        </w:tc>
        <w:tc>
          <w:tcPr>
            <w:tcW w:w="1772" w:type="dxa"/>
            <w:vAlign w:val="center"/>
          </w:tcPr>
          <w:p>
            <w:pPr>
              <w:pStyle w:val="12"/>
            </w:pPr>
            <w:r>
              <w:t>10.32</w:t>
            </w:r>
          </w:p>
        </w:tc>
        <w:tc>
          <w:tcPr>
            <w:tcW w:w="1778"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11</w:t>
            </w:r>
          </w:p>
        </w:tc>
        <w:tc>
          <w:tcPr>
            <w:tcW w:w="1772" w:type="dxa"/>
            <w:vAlign w:val="center"/>
          </w:tcPr>
          <w:p>
            <w:pPr>
              <w:pStyle w:val="13"/>
            </w:pPr>
            <w:r>
              <w:t>302</w:t>
            </w:r>
          </w:p>
        </w:tc>
        <w:tc>
          <w:tcPr>
            <w:tcW w:w="5304" w:type="dxa"/>
            <w:vAlign w:val="center"/>
          </w:tcPr>
          <w:p>
            <w:pPr>
              <w:pStyle w:val="13"/>
            </w:pPr>
            <w:r>
              <w:t>商品和服务支出</w:t>
            </w:r>
          </w:p>
        </w:tc>
        <w:tc>
          <w:tcPr>
            <w:tcW w:w="3322" w:type="dxa"/>
            <w:vAlign w:val="center"/>
          </w:tcPr>
          <w:p>
            <w:pPr>
              <w:pStyle w:val="12"/>
            </w:pPr>
            <w:r>
              <w:t>5.00</w:t>
            </w:r>
          </w:p>
        </w:tc>
        <w:tc>
          <w:tcPr>
            <w:tcW w:w="1772" w:type="dxa"/>
            <w:vAlign w:val="center"/>
          </w:tcPr>
          <w:p>
            <w:pPr>
              <w:pStyle w:val="12"/>
            </w:pPr>
          </w:p>
        </w:tc>
        <w:tc>
          <w:tcPr>
            <w:tcW w:w="1778" w:type="dxa"/>
            <w:vAlign w:val="center"/>
          </w:tcPr>
          <w:p>
            <w:pPr>
              <w:pStyle w:val="12"/>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12</w:t>
            </w:r>
          </w:p>
        </w:tc>
        <w:tc>
          <w:tcPr>
            <w:tcW w:w="1772" w:type="dxa"/>
            <w:vAlign w:val="center"/>
          </w:tcPr>
          <w:p>
            <w:pPr>
              <w:pStyle w:val="13"/>
            </w:pPr>
            <w:r>
              <w:t>30201</w:t>
            </w:r>
          </w:p>
        </w:tc>
        <w:tc>
          <w:tcPr>
            <w:tcW w:w="5304" w:type="dxa"/>
            <w:vAlign w:val="center"/>
          </w:tcPr>
          <w:p>
            <w:pPr>
              <w:pStyle w:val="13"/>
            </w:pPr>
            <w:r>
              <w:t>办公费</w:t>
            </w:r>
          </w:p>
        </w:tc>
        <w:tc>
          <w:tcPr>
            <w:tcW w:w="3322" w:type="dxa"/>
            <w:vAlign w:val="center"/>
          </w:tcPr>
          <w:p>
            <w:pPr>
              <w:pStyle w:val="12"/>
            </w:pPr>
            <w:r>
              <w:t>1.00</w:t>
            </w:r>
          </w:p>
        </w:tc>
        <w:tc>
          <w:tcPr>
            <w:tcW w:w="1772" w:type="dxa"/>
            <w:vAlign w:val="center"/>
          </w:tcPr>
          <w:p>
            <w:pPr>
              <w:pStyle w:val="12"/>
            </w:pPr>
          </w:p>
        </w:tc>
        <w:tc>
          <w:tcPr>
            <w:tcW w:w="1778"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13</w:t>
            </w:r>
          </w:p>
        </w:tc>
        <w:tc>
          <w:tcPr>
            <w:tcW w:w="1772" w:type="dxa"/>
            <w:vAlign w:val="center"/>
          </w:tcPr>
          <w:p>
            <w:pPr>
              <w:pStyle w:val="13"/>
            </w:pPr>
            <w:r>
              <w:t>30202</w:t>
            </w:r>
          </w:p>
        </w:tc>
        <w:tc>
          <w:tcPr>
            <w:tcW w:w="5304" w:type="dxa"/>
            <w:vAlign w:val="center"/>
          </w:tcPr>
          <w:p>
            <w:pPr>
              <w:pStyle w:val="13"/>
            </w:pPr>
            <w:r>
              <w:t>印刷费</w:t>
            </w:r>
          </w:p>
        </w:tc>
        <w:tc>
          <w:tcPr>
            <w:tcW w:w="3322" w:type="dxa"/>
            <w:vAlign w:val="center"/>
          </w:tcPr>
          <w:p>
            <w:pPr>
              <w:pStyle w:val="12"/>
            </w:pPr>
            <w:r>
              <w:t>1.50</w:t>
            </w:r>
          </w:p>
        </w:tc>
        <w:tc>
          <w:tcPr>
            <w:tcW w:w="1772" w:type="dxa"/>
            <w:vAlign w:val="center"/>
          </w:tcPr>
          <w:p>
            <w:pPr>
              <w:pStyle w:val="12"/>
            </w:pPr>
          </w:p>
        </w:tc>
        <w:tc>
          <w:tcPr>
            <w:tcW w:w="1778"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14</w:t>
            </w:r>
          </w:p>
        </w:tc>
        <w:tc>
          <w:tcPr>
            <w:tcW w:w="1772" w:type="dxa"/>
            <w:vAlign w:val="center"/>
          </w:tcPr>
          <w:p>
            <w:pPr>
              <w:pStyle w:val="13"/>
            </w:pPr>
            <w:r>
              <w:t>30207</w:t>
            </w:r>
          </w:p>
        </w:tc>
        <w:tc>
          <w:tcPr>
            <w:tcW w:w="5304" w:type="dxa"/>
            <w:vAlign w:val="center"/>
          </w:tcPr>
          <w:p>
            <w:pPr>
              <w:pStyle w:val="13"/>
            </w:pPr>
            <w:r>
              <w:t>邮电费</w:t>
            </w:r>
          </w:p>
        </w:tc>
        <w:tc>
          <w:tcPr>
            <w:tcW w:w="3322" w:type="dxa"/>
            <w:vAlign w:val="center"/>
          </w:tcPr>
          <w:p>
            <w:pPr>
              <w:pStyle w:val="12"/>
            </w:pPr>
            <w:r>
              <w:t>0.50</w:t>
            </w:r>
          </w:p>
        </w:tc>
        <w:tc>
          <w:tcPr>
            <w:tcW w:w="1772" w:type="dxa"/>
            <w:vAlign w:val="center"/>
          </w:tcPr>
          <w:p>
            <w:pPr>
              <w:pStyle w:val="12"/>
            </w:pPr>
          </w:p>
        </w:tc>
        <w:tc>
          <w:tcPr>
            <w:tcW w:w="1778" w:type="dxa"/>
            <w:vAlign w:val="center"/>
          </w:tcPr>
          <w:p>
            <w:pPr>
              <w:pStyle w:val="12"/>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15</w:t>
            </w:r>
          </w:p>
        </w:tc>
        <w:tc>
          <w:tcPr>
            <w:tcW w:w="1772" w:type="dxa"/>
            <w:vAlign w:val="center"/>
          </w:tcPr>
          <w:p>
            <w:pPr>
              <w:pStyle w:val="13"/>
            </w:pPr>
            <w:r>
              <w:t>30213</w:t>
            </w:r>
          </w:p>
        </w:tc>
        <w:tc>
          <w:tcPr>
            <w:tcW w:w="5304" w:type="dxa"/>
            <w:vAlign w:val="center"/>
          </w:tcPr>
          <w:p>
            <w:pPr>
              <w:pStyle w:val="13"/>
            </w:pPr>
            <w:r>
              <w:t>维修(护)费</w:t>
            </w:r>
          </w:p>
        </w:tc>
        <w:tc>
          <w:tcPr>
            <w:tcW w:w="3322" w:type="dxa"/>
            <w:vAlign w:val="center"/>
          </w:tcPr>
          <w:p>
            <w:pPr>
              <w:pStyle w:val="12"/>
            </w:pPr>
            <w:r>
              <w:t>1.40</w:t>
            </w:r>
          </w:p>
        </w:tc>
        <w:tc>
          <w:tcPr>
            <w:tcW w:w="1772" w:type="dxa"/>
            <w:vAlign w:val="center"/>
          </w:tcPr>
          <w:p>
            <w:pPr>
              <w:pStyle w:val="12"/>
            </w:pPr>
          </w:p>
        </w:tc>
        <w:tc>
          <w:tcPr>
            <w:tcW w:w="1778" w:type="dxa"/>
            <w:vAlign w:val="center"/>
          </w:tcPr>
          <w:p>
            <w:pPr>
              <w:pStyle w:val="12"/>
            </w:pPr>
            <w: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16</w:t>
            </w:r>
          </w:p>
        </w:tc>
        <w:tc>
          <w:tcPr>
            <w:tcW w:w="1772" w:type="dxa"/>
            <w:vAlign w:val="center"/>
          </w:tcPr>
          <w:p>
            <w:pPr>
              <w:pStyle w:val="13"/>
            </w:pPr>
            <w:r>
              <w:t>30228</w:t>
            </w:r>
          </w:p>
        </w:tc>
        <w:tc>
          <w:tcPr>
            <w:tcW w:w="5304" w:type="dxa"/>
            <w:vAlign w:val="center"/>
          </w:tcPr>
          <w:p>
            <w:pPr>
              <w:pStyle w:val="13"/>
            </w:pPr>
            <w:r>
              <w:t>工会经费</w:t>
            </w:r>
          </w:p>
        </w:tc>
        <w:tc>
          <w:tcPr>
            <w:tcW w:w="3322" w:type="dxa"/>
            <w:vAlign w:val="center"/>
          </w:tcPr>
          <w:p>
            <w:pPr>
              <w:pStyle w:val="12"/>
            </w:pPr>
            <w:r>
              <w:t>0.20</w:t>
            </w:r>
          </w:p>
        </w:tc>
        <w:tc>
          <w:tcPr>
            <w:tcW w:w="1772" w:type="dxa"/>
            <w:vAlign w:val="center"/>
          </w:tcPr>
          <w:p>
            <w:pPr>
              <w:pStyle w:val="12"/>
            </w:pPr>
          </w:p>
        </w:tc>
        <w:tc>
          <w:tcPr>
            <w:tcW w:w="1778" w:type="dxa"/>
            <w:vAlign w:val="center"/>
          </w:tcPr>
          <w:p>
            <w:pPr>
              <w:pStyle w:val="12"/>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17</w:t>
            </w:r>
          </w:p>
        </w:tc>
        <w:tc>
          <w:tcPr>
            <w:tcW w:w="1772" w:type="dxa"/>
            <w:vAlign w:val="center"/>
          </w:tcPr>
          <w:p>
            <w:pPr>
              <w:pStyle w:val="13"/>
            </w:pPr>
            <w:r>
              <w:t>30229</w:t>
            </w:r>
          </w:p>
        </w:tc>
        <w:tc>
          <w:tcPr>
            <w:tcW w:w="5304" w:type="dxa"/>
            <w:vAlign w:val="center"/>
          </w:tcPr>
          <w:p>
            <w:pPr>
              <w:pStyle w:val="13"/>
            </w:pPr>
            <w:r>
              <w:t>福利费</w:t>
            </w:r>
          </w:p>
        </w:tc>
        <w:tc>
          <w:tcPr>
            <w:tcW w:w="3322" w:type="dxa"/>
            <w:vAlign w:val="center"/>
          </w:tcPr>
          <w:p>
            <w:pPr>
              <w:pStyle w:val="12"/>
            </w:pPr>
            <w:r>
              <w:t>0.20</w:t>
            </w:r>
          </w:p>
        </w:tc>
        <w:tc>
          <w:tcPr>
            <w:tcW w:w="1772" w:type="dxa"/>
            <w:vAlign w:val="center"/>
          </w:tcPr>
          <w:p>
            <w:pPr>
              <w:pStyle w:val="12"/>
            </w:pPr>
          </w:p>
        </w:tc>
        <w:tc>
          <w:tcPr>
            <w:tcW w:w="1778" w:type="dxa"/>
            <w:vAlign w:val="center"/>
          </w:tcPr>
          <w:p>
            <w:pPr>
              <w:pStyle w:val="12"/>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18</w:t>
            </w:r>
          </w:p>
        </w:tc>
        <w:tc>
          <w:tcPr>
            <w:tcW w:w="1772" w:type="dxa"/>
            <w:vAlign w:val="center"/>
          </w:tcPr>
          <w:p>
            <w:pPr>
              <w:pStyle w:val="13"/>
            </w:pPr>
            <w:r>
              <w:t>30299</w:t>
            </w:r>
          </w:p>
        </w:tc>
        <w:tc>
          <w:tcPr>
            <w:tcW w:w="5304" w:type="dxa"/>
            <w:vAlign w:val="center"/>
          </w:tcPr>
          <w:p>
            <w:pPr>
              <w:pStyle w:val="13"/>
            </w:pPr>
            <w:r>
              <w:t>其他商品和服务支出</w:t>
            </w:r>
          </w:p>
        </w:tc>
        <w:tc>
          <w:tcPr>
            <w:tcW w:w="3322" w:type="dxa"/>
            <w:vAlign w:val="center"/>
          </w:tcPr>
          <w:p>
            <w:pPr>
              <w:pStyle w:val="12"/>
            </w:pPr>
            <w:r>
              <w:t>0.20</w:t>
            </w:r>
          </w:p>
        </w:tc>
        <w:tc>
          <w:tcPr>
            <w:tcW w:w="1772" w:type="dxa"/>
            <w:vAlign w:val="center"/>
          </w:tcPr>
          <w:p>
            <w:pPr>
              <w:pStyle w:val="12"/>
            </w:pPr>
          </w:p>
        </w:tc>
        <w:tc>
          <w:tcPr>
            <w:tcW w:w="1778" w:type="dxa"/>
            <w:vAlign w:val="center"/>
          </w:tcPr>
          <w:p>
            <w:pPr>
              <w:pStyle w:val="12"/>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19</w:t>
            </w:r>
          </w:p>
        </w:tc>
        <w:tc>
          <w:tcPr>
            <w:tcW w:w="1772" w:type="dxa"/>
            <w:vAlign w:val="center"/>
          </w:tcPr>
          <w:p>
            <w:pPr>
              <w:pStyle w:val="13"/>
            </w:pPr>
            <w:r>
              <w:t>303</w:t>
            </w:r>
          </w:p>
        </w:tc>
        <w:tc>
          <w:tcPr>
            <w:tcW w:w="5304" w:type="dxa"/>
            <w:vAlign w:val="center"/>
          </w:tcPr>
          <w:p>
            <w:pPr>
              <w:pStyle w:val="13"/>
            </w:pPr>
            <w:r>
              <w:t>对个人和家庭的补助</w:t>
            </w:r>
          </w:p>
        </w:tc>
        <w:tc>
          <w:tcPr>
            <w:tcW w:w="3322" w:type="dxa"/>
            <w:vAlign w:val="center"/>
          </w:tcPr>
          <w:p>
            <w:pPr>
              <w:pStyle w:val="12"/>
            </w:pPr>
            <w:r>
              <w:t>8.83</w:t>
            </w:r>
          </w:p>
        </w:tc>
        <w:tc>
          <w:tcPr>
            <w:tcW w:w="1772" w:type="dxa"/>
            <w:vAlign w:val="center"/>
          </w:tcPr>
          <w:p>
            <w:pPr>
              <w:pStyle w:val="12"/>
            </w:pPr>
            <w:r>
              <w:t>8.83</w:t>
            </w:r>
          </w:p>
        </w:tc>
        <w:tc>
          <w:tcPr>
            <w:tcW w:w="1778"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5" w:type="dxa"/>
            <w:vAlign w:val="center"/>
          </w:tcPr>
          <w:p>
            <w:pPr>
              <w:pStyle w:val="14"/>
            </w:pPr>
            <w:r>
              <w:t>20</w:t>
            </w:r>
          </w:p>
        </w:tc>
        <w:tc>
          <w:tcPr>
            <w:tcW w:w="1772" w:type="dxa"/>
            <w:vAlign w:val="center"/>
          </w:tcPr>
          <w:p>
            <w:pPr>
              <w:pStyle w:val="13"/>
            </w:pPr>
            <w:r>
              <w:t>30302</w:t>
            </w:r>
          </w:p>
        </w:tc>
        <w:tc>
          <w:tcPr>
            <w:tcW w:w="5304" w:type="dxa"/>
            <w:vAlign w:val="center"/>
          </w:tcPr>
          <w:p>
            <w:pPr>
              <w:pStyle w:val="13"/>
            </w:pPr>
            <w:r>
              <w:t>退休费</w:t>
            </w:r>
          </w:p>
        </w:tc>
        <w:tc>
          <w:tcPr>
            <w:tcW w:w="3322" w:type="dxa"/>
            <w:vAlign w:val="center"/>
          </w:tcPr>
          <w:p>
            <w:pPr>
              <w:pStyle w:val="12"/>
            </w:pPr>
            <w:r>
              <w:t>8.83</w:t>
            </w:r>
          </w:p>
        </w:tc>
        <w:tc>
          <w:tcPr>
            <w:tcW w:w="1772" w:type="dxa"/>
            <w:vAlign w:val="center"/>
          </w:tcPr>
          <w:p>
            <w:pPr>
              <w:pStyle w:val="12"/>
            </w:pPr>
            <w:r>
              <w:t>8.83</w:t>
            </w:r>
          </w:p>
        </w:tc>
        <w:tc>
          <w:tcPr>
            <w:tcW w:w="1778"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w:t>
            </w:r>
          </w:p>
        </w:tc>
        <w:tc>
          <w:tcPr>
            <w:tcW w:w="2501" w:type="dxa"/>
            <w:vAlign w:val="center"/>
          </w:tcPr>
          <w:p>
            <w:pPr>
              <w:pStyle w:val="15"/>
            </w:pPr>
            <w:r>
              <w:t>合计</w:t>
            </w:r>
          </w:p>
        </w:tc>
        <w:tc>
          <w:tcPr>
            <w:tcW w:w="2505" w:type="dxa"/>
            <w:vAlign w:val="center"/>
          </w:tcPr>
          <w:p>
            <w:pPr>
              <w:pStyle w:val="16"/>
            </w:pPr>
            <w:r>
              <w:t>5.00</w:t>
            </w:r>
          </w:p>
        </w:tc>
        <w:tc>
          <w:tcPr>
            <w:tcW w:w="2502" w:type="dxa"/>
            <w:vAlign w:val="center"/>
          </w:tcPr>
          <w:p>
            <w:pPr>
              <w:pStyle w:val="16"/>
            </w:pPr>
            <w:r>
              <w:t>5.00</w:t>
            </w:r>
          </w:p>
        </w:tc>
        <w:tc>
          <w:tcPr>
            <w:tcW w:w="2502" w:type="dxa"/>
            <w:vAlign w:val="center"/>
          </w:tcPr>
          <w:p>
            <w:pPr>
              <w:pStyle w:val="16"/>
            </w:pPr>
          </w:p>
        </w:tc>
        <w:tc>
          <w:tcPr>
            <w:tcW w:w="250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2</w:t>
            </w:r>
          </w:p>
        </w:tc>
        <w:tc>
          <w:tcPr>
            <w:tcW w:w="2501" w:type="dxa"/>
            <w:vAlign w:val="center"/>
          </w:tcPr>
          <w:p>
            <w:pPr>
              <w:pStyle w:val="13"/>
            </w:pPr>
            <w:r>
              <w:t>“三公”经费小计</w:t>
            </w:r>
          </w:p>
        </w:tc>
        <w:tc>
          <w:tcPr>
            <w:tcW w:w="2505" w:type="dxa"/>
            <w:vAlign w:val="center"/>
          </w:tcPr>
          <w:p>
            <w:pPr>
              <w:pStyle w:val="12"/>
            </w:pPr>
            <w:r>
              <w:t>5.00</w:t>
            </w:r>
          </w:p>
        </w:tc>
        <w:tc>
          <w:tcPr>
            <w:tcW w:w="2502" w:type="dxa"/>
            <w:vAlign w:val="center"/>
          </w:tcPr>
          <w:p>
            <w:pPr>
              <w:pStyle w:val="12"/>
            </w:pPr>
            <w:r>
              <w:t>5.00</w:t>
            </w: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3</w:t>
            </w:r>
          </w:p>
        </w:tc>
        <w:tc>
          <w:tcPr>
            <w:tcW w:w="2501" w:type="dxa"/>
            <w:vAlign w:val="center"/>
          </w:tcPr>
          <w:p>
            <w:pPr>
              <w:pStyle w:val="13"/>
            </w:pPr>
            <w:r>
              <w:t>一、因公出国（境）费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4</w:t>
            </w:r>
          </w:p>
        </w:tc>
        <w:tc>
          <w:tcPr>
            <w:tcW w:w="2501" w:type="dxa"/>
            <w:vAlign w:val="center"/>
          </w:tcPr>
          <w:p>
            <w:pPr>
              <w:pStyle w:val="13"/>
            </w:pPr>
            <w:r>
              <w:t xml:space="preserve">    其中：教学科研人员因公出国（境）费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5</w:t>
            </w:r>
          </w:p>
        </w:tc>
        <w:tc>
          <w:tcPr>
            <w:tcW w:w="2501" w:type="dxa"/>
            <w:vAlign w:val="center"/>
          </w:tcPr>
          <w:p>
            <w:pPr>
              <w:pStyle w:val="13"/>
            </w:pPr>
            <w:r>
              <w:t xml:space="preserve">          其他因公出国（境）费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6</w:t>
            </w:r>
          </w:p>
        </w:tc>
        <w:tc>
          <w:tcPr>
            <w:tcW w:w="2501" w:type="dxa"/>
            <w:vAlign w:val="center"/>
          </w:tcPr>
          <w:p>
            <w:pPr>
              <w:pStyle w:val="13"/>
            </w:pPr>
            <w:r>
              <w:t>二、公务用车购置及运维费</w:t>
            </w:r>
          </w:p>
        </w:tc>
        <w:tc>
          <w:tcPr>
            <w:tcW w:w="2505" w:type="dxa"/>
            <w:vAlign w:val="center"/>
          </w:tcPr>
          <w:p>
            <w:pPr>
              <w:pStyle w:val="12"/>
            </w:pPr>
            <w:r>
              <w:t>5.00</w:t>
            </w:r>
          </w:p>
        </w:tc>
        <w:tc>
          <w:tcPr>
            <w:tcW w:w="2502" w:type="dxa"/>
            <w:vAlign w:val="center"/>
          </w:tcPr>
          <w:p>
            <w:pPr>
              <w:pStyle w:val="12"/>
            </w:pPr>
            <w:r>
              <w:t>5.00</w:t>
            </w: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7</w:t>
            </w:r>
          </w:p>
        </w:tc>
        <w:tc>
          <w:tcPr>
            <w:tcW w:w="2501" w:type="dxa"/>
            <w:vAlign w:val="center"/>
          </w:tcPr>
          <w:p>
            <w:pPr>
              <w:pStyle w:val="13"/>
            </w:pPr>
            <w:r>
              <w:t xml:space="preserve">    其中：公务用车购置费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8</w:t>
            </w:r>
          </w:p>
        </w:tc>
        <w:tc>
          <w:tcPr>
            <w:tcW w:w="2501" w:type="dxa"/>
            <w:vAlign w:val="center"/>
          </w:tcPr>
          <w:p>
            <w:pPr>
              <w:pStyle w:val="13"/>
            </w:pPr>
            <w:r>
              <w:t xml:space="preserve">          公务用车运行维护费</w:t>
            </w:r>
          </w:p>
        </w:tc>
        <w:tc>
          <w:tcPr>
            <w:tcW w:w="2505" w:type="dxa"/>
            <w:vAlign w:val="center"/>
          </w:tcPr>
          <w:p>
            <w:pPr>
              <w:pStyle w:val="12"/>
            </w:pPr>
            <w:r>
              <w:t>5.00</w:t>
            </w:r>
          </w:p>
        </w:tc>
        <w:tc>
          <w:tcPr>
            <w:tcW w:w="2502" w:type="dxa"/>
            <w:vAlign w:val="center"/>
          </w:tcPr>
          <w:p>
            <w:pPr>
              <w:pStyle w:val="12"/>
            </w:pPr>
            <w:r>
              <w:t>5.00</w:t>
            </w: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9</w:t>
            </w:r>
          </w:p>
        </w:tc>
        <w:tc>
          <w:tcPr>
            <w:tcW w:w="2501" w:type="dxa"/>
            <w:vAlign w:val="center"/>
          </w:tcPr>
          <w:p>
            <w:pPr>
              <w:pStyle w:val="13"/>
            </w:pPr>
            <w:r>
              <w:t>三、公务接待费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10</w:t>
            </w:r>
          </w:p>
        </w:tc>
        <w:tc>
          <w:tcPr>
            <w:tcW w:w="2501" w:type="dxa"/>
            <w:vAlign w:val="center"/>
          </w:tcPr>
          <w:p>
            <w:pPr>
              <w:pStyle w:val="13"/>
            </w:pPr>
            <w:r>
              <w:t>四、会议费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11</w:t>
            </w:r>
          </w:p>
        </w:tc>
        <w:tc>
          <w:tcPr>
            <w:tcW w:w="2501" w:type="dxa"/>
            <w:vAlign w:val="center"/>
          </w:tcPr>
          <w:p>
            <w:pPr>
              <w:pStyle w:val="13"/>
            </w:pPr>
            <w:r>
              <w:t xml:space="preserve">    其中：省属高校业务性会议费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12</w:t>
            </w:r>
          </w:p>
        </w:tc>
        <w:tc>
          <w:tcPr>
            <w:tcW w:w="2501" w:type="dxa"/>
            <w:vAlign w:val="center"/>
          </w:tcPr>
          <w:p>
            <w:pPr>
              <w:pStyle w:val="13"/>
            </w:pPr>
            <w:r>
              <w:t xml:space="preserve">          其他会议费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13</w:t>
            </w:r>
          </w:p>
        </w:tc>
        <w:tc>
          <w:tcPr>
            <w:tcW w:w="2501" w:type="dxa"/>
            <w:vAlign w:val="center"/>
          </w:tcPr>
          <w:p>
            <w:pPr>
              <w:pStyle w:val="13"/>
            </w:pPr>
            <w:r>
              <w:t>五、培训费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隆尧县卫生计生综合执法大队2024年单位预算信息公开情况说明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按照《中华人民共和国预算法》、《地方预决算公开操作规程》和《关于进一步推进预算公开工作的实施意见》规定，现将隆尧县卫生计生综合执法大队2024年单位预算公开如下：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8"/>
        <w:rPr>
          <w:highlight w:val="none"/>
        </w:rPr>
      </w:pPr>
      <w:r>
        <w:rPr>
          <w:color w:val="auto"/>
          <w:highlight w:val="none"/>
        </w:rPr>
        <w:t>依法开展公共场所卫生、饮用水卫生、学校卫生、医疗卫生、职业卫生、放射卫生、传染病防治、计划生育和中医药服务等监督检查，围绕社会高度关注、涉及群众切身利益的卫生计生突出问题，大力开展专项整治和重点监督检查工作，依法查处</w:t>
      </w:r>
      <w:r>
        <w:rPr>
          <w:rFonts w:hint="eastAsia"/>
          <w:color w:val="auto"/>
          <w:highlight w:val="none"/>
          <w:lang w:eastAsia="zh-CN"/>
        </w:rPr>
        <w:t>违法</w:t>
      </w:r>
      <w:r>
        <w:rPr>
          <w:color w:val="auto"/>
          <w:highlight w:val="none"/>
        </w:rPr>
        <w:t>行为。</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隆尧县卫生计生综合执法大队</w:t>
            </w:r>
          </w:p>
        </w:tc>
        <w:tc>
          <w:tcPr>
            <w:tcW w:w="2464" w:type="dxa"/>
            <w:vAlign w:val="center"/>
          </w:tcPr>
          <w:p>
            <w:pPr>
              <w:pStyle w:val="14"/>
            </w:pPr>
            <w:r>
              <w:t>事业</w:t>
            </w:r>
          </w:p>
        </w:tc>
        <w:tc>
          <w:tcPr>
            <w:tcW w:w="2464" w:type="dxa"/>
            <w:vAlign w:val="center"/>
          </w:tcPr>
          <w:p>
            <w:pPr>
              <w:pStyle w:val="14"/>
            </w:pPr>
            <w:r>
              <w:t>副科级</w:t>
            </w:r>
          </w:p>
        </w:tc>
        <w:tc>
          <w:tcPr>
            <w:tcW w:w="2464" w:type="dxa"/>
            <w:vAlign w:val="center"/>
          </w:tcPr>
          <w:p>
            <w:pPr>
              <w:pStyle w:val="14"/>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按照预算管理有关规定，目前我单位预算的编制实行综合预算制度，即全部收入和支出都反映预算中。</w:t>
      </w:r>
    </w:p>
    <w:p>
      <w:pPr>
        <w:pStyle w:val="19"/>
        <w:rPr>
          <w:highlight w:val="none"/>
        </w:rPr>
      </w:pPr>
      <w:r>
        <w:rPr>
          <w:highlight w:val="none"/>
        </w:rPr>
        <w:t>1、收入说明</w:t>
      </w:r>
    </w:p>
    <w:p>
      <w:pPr>
        <w:pStyle w:val="18"/>
        <w:numPr>
          <w:ilvl w:val="0"/>
          <w:numId w:val="0"/>
        </w:numPr>
        <w:ind w:firstLine="560" w:firstLineChars="200"/>
        <w:rPr>
          <w:rFonts w:hint="eastAsia"/>
          <w:color w:val="auto"/>
          <w:highlight w:val="none"/>
        </w:rPr>
      </w:pPr>
      <w:r>
        <w:rPr>
          <w:rFonts w:hint="eastAsia"/>
          <w:color w:val="auto"/>
          <w:highlight w:val="none"/>
          <w:lang w:val="en-US" w:eastAsia="zh-CN"/>
        </w:rPr>
        <w:t>反映本单位所有预算单位当年的全部收入。2024年财政拨款预算收入290.05万元，其中：一般公共预算收入265.05万元，基金预算拨款0万元，国有资本经营预算收入0万元，财政专户核拨收入0万元，单位资金收入0万元，上年结转25万元。</w:t>
      </w:r>
    </w:p>
    <w:p>
      <w:pPr>
        <w:pStyle w:val="18"/>
        <w:rPr>
          <w:rFonts w:hint="eastAsia"/>
          <w:color w:val="auto"/>
          <w:highlight w:val="none"/>
        </w:rPr>
      </w:pPr>
      <w:r>
        <w:rPr>
          <w:rFonts w:hint="eastAsia"/>
          <w:color w:val="auto"/>
          <w:highlight w:val="none"/>
          <w:lang w:val="en-US" w:eastAsia="zh-CN"/>
        </w:rPr>
        <w:t>2、支出说明 收支预算总表支出栏、基本支出表、项目支出表按经济分类和支出功能分类科目编制，反映隆尧县卫生计生综合执法大队预算中支出预算的总体情况。2024年支出预算290.05万元，其中基本支出138.05万元，包括人员经费133.05万元和日常公用经费5万元；项目支出152万元，主要为办案补助68万元，办公经费20万元，2024年“双随机、一公开”工作监测项目39万元和上年结转中央财政补助（冀财社【2023】153号文件）卫生监督能力建设项目支出。</w:t>
      </w:r>
    </w:p>
    <w:p>
      <w:pPr>
        <w:pStyle w:val="18"/>
        <w:rPr>
          <w:rFonts w:hint="eastAsia"/>
          <w:color w:val="auto"/>
          <w:highlight w:val="none"/>
          <w:lang w:val="en-US" w:eastAsia="zh-CN"/>
        </w:rPr>
      </w:pPr>
      <w:r>
        <w:rPr>
          <w:rFonts w:hint="eastAsia"/>
          <w:color w:val="auto"/>
          <w:highlight w:val="none"/>
          <w:lang w:val="en-US" w:eastAsia="zh-CN"/>
        </w:rPr>
        <w:t>3、比上年增减情况</w:t>
      </w:r>
    </w:p>
    <w:p>
      <w:pPr>
        <w:pStyle w:val="18"/>
        <w:rPr>
          <w:rFonts w:hint="eastAsia"/>
          <w:color w:val="auto"/>
          <w:highlight w:val="none"/>
          <w:lang w:val="en-US" w:eastAsia="zh-CN"/>
        </w:rPr>
      </w:pPr>
      <w:r>
        <w:rPr>
          <w:rFonts w:hint="eastAsia"/>
          <w:color w:val="auto"/>
          <w:highlight w:val="none"/>
          <w:lang w:val="en-US" w:eastAsia="zh-CN"/>
        </w:rPr>
        <w:t>2024年单位预算收支安排290.05万元，较2023年减少3.38万元，其中：基本支出增加12.12万元，主要增加了日常公用经费和人员经费，原因是2023年增加人员一人。项目支出减少15.5万元，主要为卫生罚没金额减少。</w:t>
      </w:r>
    </w:p>
    <w:p>
      <w:pPr>
        <w:spacing w:before="10" w:after="10" w:line="240" w:lineRule="auto"/>
        <w:ind w:firstLine="640"/>
        <w:jc w:val="left"/>
        <w:outlineLvl w:val="5"/>
        <w:rPr>
          <w:highlight w:val="none"/>
        </w:rPr>
      </w:pPr>
      <w:r>
        <w:rPr>
          <w:rFonts w:ascii="黑体" w:hAnsi="黑体" w:eastAsia="黑体" w:cs="黑体"/>
          <w:color w:val="000000"/>
          <w:sz w:val="32"/>
          <w:highlight w:val="none"/>
        </w:rPr>
        <w:t>三、机关运行经费安排情况</w:t>
      </w:r>
    </w:p>
    <w:p>
      <w:pPr>
        <w:pStyle w:val="18"/>
        <w:rPr>
          <w:color w:val="auto"/>
          <w:highlight w:val="none"/>
        </w:rPr>
      </w:pPr>
      <w:r>
        <w:rPr>
          <w:rFonts w:hint="eastAsia"/>
          <w:color w:val="auto"/>
          <w:highlight w:val="none"/>
          <w:lang w:eastAsia="zh-CN"/>
        </w:rPr>
        <w:t>本单位无机关运行经费。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2024年，我单位财政拨款“三公”经费预算5万元，其中：因公出国（境）费0万元；公务用车购置及运维费5万元（其中：公务用车购置费为0万元，公务用车运维费5万元），与上年持平；公务接待费0万元。</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1、2024年“双随机、一公开“工作检测项目绩效目标表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13052524P00000510099J</w:t>
            </w:r>
          </w:p>
        </w:tc>
        <w:tc>
          <w:tcPr>
            <w:tcW w:w="2114" w:type="dxa"/>
            <w:vAlign w:val="center"/>
          </w:tcPr>
          <w:p>
            <w:pPr>
              <w:pStyle w:val="11"/>
            </w:pPr>
            <w:r>
              <w:t>项目名称</w:t>
            </w:r>
          </w:p>
        </w:tc>
        <w:tc>
          <w:tcPr>
            <w:tcW w:w="6342" w:type="dxa"/>
            <w:gridSpan w:val="3"/>
            <w:vAlign w:val="center"/>
          </w:tcPr>
          <w:p>
            <w:pPr>
              <w:pStyle w:val="13"/>
            </w:pPr>
            <w:r>
              <w:t>2024年“双随机、一公开“工作检测项目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39.00</w:t>
            </w:r>
          </w:p>
        </w:tc>
        <w:tc>
          <w:tcPr>
            <w:tcW w:w="2114" w:type="dxa"/>
            <w:vAlign w:val="center"/>
          </w:tcPr>
          <w:p>
            <w:pPr>
              <w:pStyle w:val="11"/>
            </w:pPr>
            <w:r>
              <w:t>其中：财政    资金</w:t>
            </w:r>
          </w:p>
        </w:tc>
        <w:tc>
          <w:tcPr>
            <w:tcW w:w="2114" w:type="dxa"/>
            <w:vAlign w:val="center"/>
          </w:tcPr>
          <w:p>
            <w:pPr>
              <w:pStyle w:val="13"/>
            </w:pPr>
            <w:r>
              <w:t>39.00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2024年“双随机、一公开”工作检测项目委托业务费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 xml:space="preserve"> </w:t>
            </w:r>
          </w:p>
        </w:tc>
        <w:tc>
          <w:tcPr>
            <w:tcW w:w="2114" w:type="dxa"/>
            <w:vAlign w:val="center"/>
          </w:tcPr>
          <w:p>
            <w:pPr>
              <w:pStyle w:val="14"/>
            </w:pPr>
            <w:r>
              <w:t>25.00</w:t>
            </w:r>
          </w:p>
        </w:tc>
        <w:tc>
          <w:tcPr>
            <w:tcW w:w="4228" w:type="dxa"/>
            <w:gridSpan w:val="2"/>
            <w:vAlign w:val="center"/>
          </w:tcPr>
          <w:p>
            <w:pPr>
              <w:pStyle w:val="14"/>
            </w:pPr>
            <w:r>
              <w:t>39.00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1.按照上级下达双随机抽查检测任务，及时完成项目检测工作并录入河北省卫生健康监督执法信息平台</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双随机单位抽查数不少于120家</w:t>
            </w:r>
          </w:p>
        </w:tc>
        <w:tc>
          <w:tcPr>
            <w:tcW w:w="4228" w:type="dxa"/>
            <w:vAlign w:val="center"/>
          </w:tcPr>
          <w:p>
            <w:pPr>
              <w:pStyle w:val="13"/>
            </w:pPr>
            <w:r>
              <w:t>完成抽查单位检测工作</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2024年上级下达双随机抽查单位数及工作计划要求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双随机抽查检测合格率</w:t>
            </w:r>
          </w:p>
        </w:tc>
        <w:tc>
          <w:tcPr>
            <w:tcW w:w="4228" w:type="dxa"/>
            <w:vAlign w:val="center"/>
          </w:tcPr>
          <w:p>
            <w:pPr>
              <w:pStyle w:val="13"/>
            </w:pPr>
            <w:r>
              <w:t>双随机抽查检测合格率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双随机检测完成及时率</w:t>
            </w:r>
          </w:p>
        </w:tc>
        <w:tc>
          <w:tcPr>
            <w:tcW w:w="4228" w:type="dxa"/>
            <w:vAlign w:val="center"/>
          </w:tcPr>
          <w:p>
            <w:pPr>
              <w:pStyle w:val="13"/>
            </w:pPr>
            <w:r>
              <w:t>双随机检测完成及时率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及时录入河北省卫生健康执法信息平台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随机抽查检测单位数量</w:t>
            </w:r>
          </w:p>
        </w:tc>
        <w:tc>
          <w:tcPr>
            <w:tcW w:w="4228" w:type="dxa"/>
            <w:vAlign w:val="center"/>
          </w:tcPr>
          <w:p>
            <w:pPr>
              <w:pStyle w:val="13"/>
            </w:pPr>
            <w:r>
              <w:t>按实际检测单位数量和中标价拨付</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≤39万元</w:t>
            </w:r>
          </w:p>
        </w:tc>
        <w:tc>
          <w:tcPr>
            <w:tcW w:w="2114" w:type="dxa"/>
            <w:vAlign w:val="center"/>
          </w:tcPr>
          <w:p>
            <w:pPr>
              <w:pStyle w:val="13"/>
            </w:pPr>
            <w:r>
              <w:t>按照工作计划和政府采购程序实施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评定工作场所卫生质量，发现问题及时采取有效措施</w:t>
            </w:r>
          </w:p>
        </w:tc>
        <w:tc>
          <w:tcPr>
            <w:tcW w:w="4228" w:type="dxa"/>
            <w:vAlign w:val="center"/>
          </w:tcPr>
          <w:p>
            <w:pPr>
              <w:pStyle w:val="13"/>
            </w:pPr>
            <w:r>
              <w:t>及时发现潜在疾病传播途径，保证广大群众和工作人员身体健康</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河北省卫健委办公室关于开展2022年全省“双随机”监督抽查工作的通知（冀卫办监督函（2022）3号）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公共场所及工作场所是否存在有害物质</w:t>
            </w:r>
          </w:p>
        </w:tc>
        <w:tc>
          <w:tcPr>
            <w:tcW w:w="4228" w:type="dxa"/>
            <w:vAlign w:val="center"/>
          </w:tcPr>
          <w:p>
            <w:pPr>
              <w:pStyle w:val="13"/>
            </w:pPr>
            <w:r>
              <w:t>检测有害物质的浓度计量指标值</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依据检测报告检测指标结果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促进大众健康意识普遍提高</w:t>
            </w:r>
          </w:p>
        </w:tc>
        <w:tc>
          <w:tcPr>
            <w:tcW w:w="4228" w:type="dxa"/>
            <w:vAlign w:val="center"/>
          </w:tcPr>
          <w:p>
            <w:pPr>
              <w:pStyle w:val="13"/>
            </w:pPr>
            <w:r>
              <w:t>促进大众健康意识普遍提高</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关于印发2022年河北省“双随机、一公开”监管工作实施方案的通知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被检测单位满意度</w:t>
            </w:r>
          </w:p>
        </w:tc>
        <w:tc>
          <w:tcPr>
            <w:tcW w:w="4228" w:type="dxa"/>
            <w:vAlign w:val="center"/>
          </w:tcPr>
          <w:p>
            <w:pPr>
              <w:pStyle w:val="13"/>
            </w:pPr>
            <w:r>
              <w:t>被检测单位满意度</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2、办案补助/卫生罚没收入绩效目标表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13052524P00000510098Y</w:t>
            </w:r>
          </w:p>
        </w:tc>
        <w:tc>
          <w:tcPr>
            <w:tcW w:w="2114" w:type="dxa"/>
            <w:vAlign w:val="center"/>
          </w:tcPr>
          <w:p>
            <w:pPr>
              <w:pStyle w:val="11"/>
            </w:pPr>
            <w:r>
              <w:t>项目名称</w:t>
            </w:r>
          </w:p>
        </w:tc>
        <w:tc>
          <w:tcPr>
            <w:tcW w:w="6342" w:type="dxa"/>
            <w:gridSpan w:val="3"/>
            <w:vAlign w:val="center"/>
          </w:tcPr>
          <w:p>
            <w:pPr>
              <w:pStyle w:val="13"/>
            </w:pPr>
            <w:r>
              <w:t>办案补助/卫生罚没收入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68.00</w:t>
            </w:r>
          </w:p>
        </w:tc>
        <w:tc>
          <w:tcPr>
            <w:tcW w:w="2114" w:type="dxa"/>
            <w:vAlign w:val="center"/>
          </w:tcPr>
          <w:p>
            <w:pPr>
              <w:pStyle w:val="11"/>
            </w:pPr>
            <w:r>
              <w:t>其中：财政    资金</w:t>
            </w:r>
          </w:p>
        </w:tc>
        <w:tc>
          <w:tcPr>
            <w:tcW w:w="2114" w:type="dxa"/>
            <w:vAlign w:val="center"/>
          </w:tcPr>
          <w:p>
            <w:pPr>
              <w:pStyle w:val="13"/>
            </w:pPr>
            <w:r>
              <w:t>68.00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办案补助/卫生罚没收入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10.00</w:t>
            </w:r>
          </w:p>
        </w:tc>
        <w:tc>
          <w:tcPr>
            <w:tcW w:w="2114" w:type="dxa"/>
            <w:vAlign w:val="center"/>
          </w:tcPr>
          <w:p>
            <w:pPr>
              <w:pStyle w:val="14"/>
            </w:pPr>
            <w:r>
              <w:t>30.00</w:t>
            </w:r>
          </w:p>
        </w:tc>
        <w:tc>
          <w:tcPr>
            <w:tcW w:w="2114" w:type="dxa"/>
            <w:vAlign w:val="center"/>
          </w:tcPr>
          <w:p>
            <w:pPr>
              <w:pStyle w:val="14"/>
            </w:pPr>
            <w:r>
              <w:t>50.00</w:t>
            </w:r>
          </w:p>
        </w:tc>
        <w:tc>
          <w:tcPr>
            <w:tcW w:w="4228" w:type="dxa"/>
            <w:gridSpan w:val="2"/>
            <w:vAlign w:val="center"/>
          </w:tcPr>
          <w:p>
            <w:pPr>
              <w:pStyle w:val="14"/>
            </w:pPr>
            <w:r>
              <w:t>68.00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1.依法开展全县公共场所卫生、医疗卫生、学校卫生、饮用水卫生、职业卫生、放射卫生、传染病防治、计划生育和中医药服务等监督检查，并开展专项整治和重点检查工作。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财政拨款保障率</w:t>
            </w:r>
          </w:p>
        </w:tc>
        <w:tc>
          <w:tcPr>
            <w:tcW w:w="4228" w:type="dxa"/>
            <w:vAlign w:val="center"/>
          </w:tcPr>
          <w:p>
            <w:pPr>
              <w:pStyle w:val="13"/>
            </w:pPr>
            <w:r>
              <w:t>财政拨款保障率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卫生健康监督执法工作保障率</w:t>
            </w:r>
          </w:p>
        </w:tc>
        <w:tc>
          <w:tcPr>
            <w:tcW w:w="4228" w:type="dxa"/>
            <w:vAlign w:val="center"/>
          </w:tcPr>
          <w:p>
            <w:pPr>
              <w:pStyle w:val="13"/>
            </w:pPr>
            <w:r>
              <w:t>卫生健康监督执法工作保障率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发现违法行为查出及时率</w:t>
            </w:r>
          </w:p>
        </w:tc>
        <w:tc>
          <w:tcPr>
            <w:tcW w:w="4228" w:type="dxa"/>
            <w:vAlign w:val="center"/>
          </w:tcPr>
          <w:p>
            <w:pPr>
              <w:pStyle w:val="13"/>
            </w:pPr>
            <w:r>
              <w:t>完成违法行为立案、调查、处罚、终结等系列程序时限率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运行保障成本</w:t>
            </w:r>
          </w:p>
        </w:tc>
        <w:tc>
          <w:tcPr>
            <w:tcW w:w="4228" w:type="dxa"/>
            <w:vAlign w:val="center"/>
          </w:tcPr>
          <w:p>
            <w:pPr>
              <w:pStyle w:val="13"/>
            </w:pPr>
            <w:r>
              <w:t>运行保障成本</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业务保障能力提升情况</w:t>
            </w:r>
          </w:p>
        </w:tc>
        <w:tc>
          <w:tcPr>
            <w:tcW w:w="4228" w:type="dxa"/>
            <w:vAlign w:val="center"/>
          </w:tcPr>
          <w:p>
            <w:pPr>
              <w:pStyle w:val="13"/>
            </w:pPr>
            <w:r>
              <w:t>业务保障能力提升情况</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举报案件完成率</w:t>
            </w:r>
          </w:p>
        </w:tc>
        <w:tc>
          <w:tcPr>
            <w:tcW w:w="4228" w:type="dxa"/>
            <w:vAlign w:val="center"/>
          </w:tcPr>
          <w:p>
            <w:pPr>
              <w:pStyle w:val="13"/>
            </w:pPr>
            <w:r>
              <w:t>举报案件查出率和结案率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经费自理人员保障覆盖率</w:t>
            </w:r>
          </w:p>
        </w:tc>
        <w:tc>
          <w:tcPr>
            <w:tcW w:w="4228" w:type="dxa"/>
            <w:vAlign w:val="center"/>
          </w:tcPr>
          <w:p>
            <w:pPr>
              <w:pStyle w:val="13"/>
            </w:pPr>
            <w:r>
              <w:t>经费自理人员保障覆盖率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社会保障制度可持续性</w:t>
            </w:r>
          </w:p>
        </w:tc>
        <w:tc>
          <w:tcPr>
            <w:tcW w:w="4228" w:type="dxa"/>
            <w:vAlign w:val="center"/>
          </w:tcPr>
          <w:p>
            <w:pPr>
              <w:pStyle w:val="13"/>
            </w:pPr>
            <w:r>
              <w:t>社会保障制度可持续性</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保障满意度</w:t>
            </w:r>
          </w:p>
        </w:tc>
        <w:tc>
          <w:tcPr>
            <w:tcW w:w="4228" w:type="dxa"/>
            <w:vAlign w:val="center"/>
          </w:tcPr>
          <w:p>
            <w:pPr>
              <w:pStyle w:val="13"/>
            </w:pPr>
            <w:r>
              <w:t>保障满意度</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3、冀财社【2023】153号/中央/2023年卫生监督机构能力建设绩效目标表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13052523P00000211421B</w:t>
            </w:r>
          </w:p>
        </w:tc>
        <w:tc>
          <w:tcPr>
            <w:tcW w:w="2114" w:type="dxa"/>
            <w:vAlign w:val="center"/>
          </w:tcPr>
          <w:p>
            <w:pPr>
              <w:pStyle w:val="11"/>
            </w:pPr>
            <w:r>
              <w:t>项目名称</w:t>
            </w:r>
          </w:p>
        </w:tc>
        <w:tc>
          <w:tcPr>
            <w:tcW w:w="6342" w:type="dxa"/>
            <w:gridSpan w:val="3"/>
            <w:vAlign w:val="center"/>
          </w:tcPr>
          <w:p>
            <w:pPr>
              <w:pStyle w:val="13"/>
            </w:pPr>
            <w:r>
              <w:t>冀财社【2023】153号/中央/2023年卫生监督机构能力建设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25.00</w:t>
            </w:r>
          </w:p>
        </w:tc>
        <w:tc>
          <w:tcPr>
            <w:tcW w:w="2114" w:type="dxa"/>
            <w:vAlign w:val="center"/>
          </w:tcPr>
          <w:p>
            <w:pPr>
              <w:pStyle w:val="11"/>
            </w:pPr>
            <w:r>
              <w:t>其中：财政    资金</w:t>
            </w:r>
          </w:p>
        </w:tc>
        <w:tc>
          <w:tcPr>
            <w:tcW w:w="2114" w:type="dxa"/>
            <w:vAlign w:val="center"/>
          </w:tcPr>
          <w:p>
            <w:pPr>
              <w:pStyle w:val="13"/>
            </w:pPr>
            <w:r>
              <w:t>25.00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改善卫生监督机构执法条件，提高卫生监督执法能和应急处置能力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 xml:space="preserve"> </w:t>
            </w:r>
          </w:p>
        </w:tc>
        <w:tc>
          <w:tcPr>
            <w:tcW w:w="2114" w:type="dxa"/>
            <w:vAlign w:val="center"/>
          </w:tcPr>
          <w:p>
            <w:pPr>
              <w:pStyle w:val="14"/>
            </w:pPr>
            <w:r>
              <w:t>25.00</w:t>
            </w:r>
          </w:p>
        </w:tc>
        <w:tc>
          <w:tcPr>
            <w:tcW w:w="4228" w:type="dxa"/>
            <w:gridSpan w:val="2"/>
            <w:vAlign w:val="center"/>
          </w:tcPr>
          <w:p>
            <w:pPr>
              <w:pStyle w:val="14"/>
            </w:pPr>
            <w: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1.改善卫生监督机构执法条件，提高卫生监督执法能和应急处置能力。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卫生监督执法装备设备配备套数</w:t>
            </w:r>
          </w:p>
        </w:tc>
        <w:tc>
          <w:tcPr>
            <w:tcW w:w="4228" w:type="dxa"/>
            <w:vAlign w:val="center"/>
          </w:tcPr>
          <w:p>
            <w:pPr>
              <w:pStyle w:val="13"/>
            </w:pPr>
            <w:r>
              <w:t>卫生监督执法装备设备配备套数</w:t>
            </w:r>
          </w:p>
        </w:tc>
        <w:tc>
          <w:tcPr>
            <w:tcW w:w="2114" w:type="dxa"/>
            <w:vAlign w:val="center"/>
          </w:tcPr>
          <w:p>
            <w:pPr>
              <w:pStyle w:val="13"/>
            </w:pPr>
            <w:r>
              <w:t>≥7套</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提高卫生监督执法能和应急处置能力</w:t>
            </w:r>
          </w:p>
        </w:tc>
        <w:tc>
          <w:tcPr>
            <w:tcW w:w="4228" w:type="dxa"/>
            <w:vAlign w:val="center"/>
          </w:tcPr>
          <w:p>
            <w:pPr>
              <w:pStyle w:val="13"/>
            </w:pPr>
            <w:r>
              <w:t>提高卫生监督执法能和应急处置能力</w:t>
            </w:r>
          </w:p>
        </w:tc>
        <w:tc>
          <w:tcPr>
            <w:tcW w:w="2114" w:type="dxa"/>
            <w:vAlign w:val="center"/>
          </w:tcPr>
          <w:p>
            <w:pPr>
              <w:pStyle w:val="13"/>
            </w:pPr>
            <w:r>
              <w:t>逐步提高</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支付及时率</w:t>
            </w:r>
          </w:p>
        </w:tc>
        <w:tc>
          <w:tcPr>
            <w:tcW w:w="4228" w:type="dxa"/>
            <w:vAlign w:val="center"/>
          </w:tcPr>
          <w:p>
            <w:pPr>
              <w:pStyle w:val="13"/>
            </w:pPr>
            <w:r>
              <w:t>按合同约定一次性支付</w:t>
            </w:r>
          </w:p>
        </w:tc>
        <w:tc>
          <w:tcPr>
            <w:tcW w:w="2114" w:type="dxa"/>
            <w:vAlign w:val="center"/>
          </w:tcPr>
          <w:p>
            <w:pPr>
              <w:pStyle w:val="13"/>
            </w:pPr>
            <w:r>
              <w:t>按时支出</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项目总成本</w:t>
            </w:r>
          </w:p>
        </w:tc>
        <w:tc>
          <w:tcPr>
            <w:tcW w:w="4228" w:type="dxa"/>
            <w:vAlign w:val="center"/>
          </w:tcPr>
          <w:p>
            <w:pPr>
              <w:pStyle w:val="13"/>
            </w:pPr>
            <w:r>
              <w:t>项目总成本</w:t>
            </w:r>
          </w:p>
        </w:tc>
        <w:tc>
          <w:tcPr>
            <w:tcW w:w="2114" w:type="dxa"/>
            <w:vAlign w:val="center"/>
          </w:tcPr>
          <w:p>
            <w:pPr>
              <w:pStyle w:val="13"/>
            </w:pPr>
            <w:r>
              <w:t>25万元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卫生监督工作效率提升</w:t>
            </w:r>
          </w:p>
        </w:tc>
        <w:tc>
          <w:tcPr>
            <w:tcW w:w="4228" w:type="dxa"/>
            <w:vAlign w:val="center"/>
          </w:tcPr>
          <w:p>
            <w:pPr>
              <w:pStyle w:val="13"/>
            </w:pPr>
            <w:r>
              <w:t>卫生监督工作效率提升</w:t>
            </w:r>
          </w:p>
        </w:tc>
        <w:tc>
          <w:tcPr>
            <w:tcW w:w="2114" w:type="dxa"/>
            <w:vAlign w:val="center"/>
          </w:tcPr>
          <w:p>
            <w:pPr>
              <w:pStyle w:val="13"/>
            </w:pPr>
            <w:r>
              <w:t>有效提升</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被监督对象满意度</w:t>
            </w:r>
          </w:p>
        </w:tc>
        <w:tc>
          <w:tcPr>
            <w:tcW w:w="4228" w:type="dxa"/>
            <w:vAlign w:val="center"/>
          </w:tcPr>
          <w:p>
            <w:pPr>
              <w:pStyle w:val="13"/>
            </w:pPr>
            <w:r>
              <w:t>被监督对象满意度</w:t>
            </w:r>
          </w:p>
        </w:tc>
        <w:tc>
          <w:tcPr>
            <w:tcW w:w="2114" w:type="dxa"/>
            <w:vAlign w:val="center"/>
          </w:tcPr>
          <w:p>
            <w:pPr>
              <w:pStyle w:val="13"/>
            </w:pPr>
            <w:r>
              <w:t>≥90%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4、卫生计生执法办公经费绩效目标表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13052524P00000510097B</w:t>
            </w:r>
          </w:p>
        </w:tc>
        <w:tc>
          <w:tcPr>
            <w:tcW w:w="2114" w:type="dxa"/>
            <w:vAlign w:val="center"/>
          </w:tcPr>
          <w:p>
            <w:pPr>
              <w:pStyle w:val="11"/>
            </w:pPr>
            <w:r>
              <w:t>项目名称</w:t>
            </w:r>
          </w:p>
        </w:tc>
        <w:tc>
          <w:tcPr>
            <w:tcW w:w="6342" w:type="dxa"/>
            <w:gridSpan w:val="3"/>
            <w:vAlign w:val="center"/>
          </w:tcPr>
          <w:p>
            <w:pPr>
              <w:pStyle w:val="13"/>
            </w:pPr>
            <w:r>
              <w:t>卫生计生执法办公经费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20.00</w:t>
            </w:r>
          </w:p>
        </w:tc>
        <w:tc>
          <w:tcPr>
            <w:tcW w:w="2114" w:type="dxa"/>
            <w:vAlign w:val="center"/>
          </w:tcPr>
          <w:p>
            <w:pPr>
              <w:pStyle w:val="11"/>
            </w:pPr>
            <w:r>
              <w:t>其中：财政    资金</w:t>
            </w:r>
          </w:p>
        </w:tc>
        <w:tc>
          <w:tcPr>
            <w:tcW w:w="2114" w:type="dxa"/>
            <w:vAlign w:val="center"/>
          </w:tcPr>
          <w:p>
            <w:pPr>
              <w:pStyle w:val="13"/>
            </w:pPr>
            <w:r>
              <w:t>20.00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卫生计生综合执法办公经费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5.00</w:t>
            </w:r>
          </w:p>
        </w:tc>
        <w:tc>
          <w:tcPr>
            <w:tcW w:w="2114" w:type="dxa"/>
            <w:vAlign w:val="center"/>
          </w:tcPr>
          <w:p>
            <w:pPr>
              <w:pStyle w:val="14"/>
            </w:pPr>
            <w:r>
              <w:t>10.00</w:t>
            </w:r>
          </w:p>
        </w:tc>
        <w:tc>
          <w:tcPr>
            <w:tcW w:w="2114" w:type="dxa"/>
            <w:vAlign w:val="center"/>
          </w:tcPr>
          <w:p>
            <w:pPr>
              <w:pStyle w:val="14"/>
            </w:pPr>
            <w:r>
              <w:t>15.00</w:t>
            </w:r>
          </w:p>
        </w:tc>
        <w:tc>
          <w:tcPr>
            <w:tcW w:w="4228" w:type="dxa"/>
            <w:gridSpan w:val="2"/>
            <w:vAlign w:val="center"/>
          </w:tcPr>
          <w:p>
            <w:pPr>
              <w:pStyle w:val="14"/>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1.依法开展全县卫生健康领域综合监督检查，保障全面工作正常运转。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辖区监管单位监督覆盖率</w:t>
            </w:r>
          </w:p>
        </w:tc>
        <w:tc>
          <w:tcPr>
            <w:tcW w:w="4228" w:type="dxa"/>
            <w:vAlign w:val="center"/>
          </w:tcPr>
          <w:p>
            <w:pPr>
              <w:pStyle w:val="13"/>
            </w:pPr>
            <w:r>
              <w:t>完成辖区被监管单位不少于425家</w:t>
            </w:r>
          </w:p>
        </w:tc>
        <w:tc>
          <w:tcPr>
            <w:tcW w:w="2114" w:type="dxa"/>
            <w:vAlign w:val="center"/>
          </w:tcPr>
          <w:p>
            <w:pPr>
              <w:pStyle w:val="13"/>
              <w:ind w:firstLine="0" w:firstLineChars="0"/>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卫生健康监督执法工作保障率</w:t>
            </w:r>
          </w:p>
        </w:tc>
        <w:tc>
          <w:tcPr>
            <w:tcW w:w="4228" w:type="dxa"/>
            <w:vAlign w:val="center"/>
          </w:tcPr>
          <w:p>
            <w:pPr>
              <w:pStyle w:val="13"/>
            </w:pPr>
            <w:r>
              <w:t>卫生健康监督执法工作保障率</w:t>
            </w:r>
          </w:p>
        </w:tc>
        <w:tc>
          <w:tcPr>
            <w:tcW w:w="2114" w:type="dxa"/>
            <w:vAlign w:val="center"/>
          </w:tcPr>
          <w:p>
            <w:pPr>
              <w:pStyle w:val="13"/>
              <w:ind w:firstLine="0" w:firstLineChars="0"/>
            </w:pPr>
            <w:r>
              <w:t>≥96</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发现违法行为查出及时率</w:t>
            </w:r>
          </w:p>
        </w:tc>
        <w:tc>
          <w:tcPr>
            <w:tcW w:w="4228" w:type="dxa"/>
            <w:vAlign w:val="center"/>
          </w:tcPr>
          <w:p>
            <w:pPr>
              <w:pStyle w:val="13"/>
            </w:pPr>
            <w:r>
              <w:t>完成违法行为立案、调查、处罚、终结等系列程序时限率</w:t>
            </w:r>
          </w:p>
        </w:tc>
        <w:tc>
          <w:tcPr>
            <w:tcW w:w="2114" w:type="dxa"/>
            <w:vAlign w:val="center"/>
          </w:tcPr>
          <w:p>
            <w:pPr>
              <w:pStyle w:val="13"/>
              <w:ind w:firstLine="0" w:firstLineChars="0"/>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运行保障成本</w:t>
            </w:r>
          </w:p>
        </w:tc>
        <w:tc>
          <w:tcPr>
            <w:tcW w:w="4228" w:type="dxa"/>
            <w:vAlign w:val="center"/>
          </w:tcPr>
          <w:p>
            <w:pPr>
              <w:pStyle w:val="13"/>
            </w:pPr>
            <w:r>
              <w:t>运行保障成本</w:t>
            </w:r>
          </w:p>
        </w:tc>
        <w:tc>
          <w:tcPr>
            <w:tcW w:w="2114" w:type="dxa"/>
            <w:vAlign w:val="center"/>
          </w:tcPr>
          <w:p>
            <w:pPr>
              <w:pStyle w:val="13"/>
              <w:ind w:firstLine="0" w:firstLineChars="0"/>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举报案件完成率</w:t>
            </w:r>
          </w:p>
        </w:tc>
        <w:tc>
          <w:tcPr>
            <w:tcW w:w="4228" w:type="dxa"/>
            <w:vAlign w:val="center"/>
          </w:tcPr>
          <w:p>
            <w:pPr>
              <w:pStyle w:val="13"/>
            </w:pPr>
            <w:r>
              <w:t>举报案件查处率和结案率</w:t>
            </w:r>
          </w:p>
        </w:tc>
        <w:tc>
          <w:tcPr>
            <w:tcW w:w="2114" w:type="dxa"/>
            <w:vAlign w:val="center"/>
          </w:tcPr>
          <w:p>
            <w:pPr>
              <w:pStyle w:val="13"/>
              <w:ind w:firstLine="0" w:firstLineChars="0"/>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被监管单位是否存在违法问题</w:t>
            </w:r>
          </w:p>
        </w:tc>
        <w:tc>
          <w:tcPr>
            <w:tcW w:w="4228" w:type="dxa"/>
            <w:vAlign w:val="center"/>
          </w:tcPr>
          <w:p>
            <w:pPr>
              <w:pStyle w:val="13"/>
            </w:pPr>
            <w:r>
              <w:t>完成违法行为立案、调查、处罚、终结等系列程序时限率</w:t>
            </w:r>
          </w:p>
        </w:tc>
        <w:tc>
          <w:tcPr>
            <w:tcW w:w="2114" w:type="dxa"/>
            <w:vAlign w:val="center"/>
          </w:tcPr>
          <w:p>
            <w:pPr>
              <w:pStyle w:val="13"/>
              <w:ind w:firstLine="0" w:firstLineChars="0"/>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业务保障能力可持续性</w:t>
            </w:r>
          </w:p>
        </w:tc>
        <w:tc>
          <w:tcPr>
            <w:tcW w:w="4228" w:type="dxa"/>
            <w:vAlign w:val="center"/>
          </w:tcPr>
          <w:p>
            <w:pPr>
              <w:pStyle w:val="13"/>
            </w:pPr>
            <w:r>
              <w:t>业务保障能力可持续性</w:t>
            </w:r>
          </w:p>
        </w:tc>
        <w:tc>
          <w:tcPr>
            <w:tcW w:w="2114" w:type="dxa"/>
            <w:vAlign w:val="center"/>
          </w:tcPr>
          <w:p>
            <w:pPr>
              <w:pStyle w:val="13"/>
              <w:ind w:firstLine="0" w:firstLineChars="0"/>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被监管单位满意度</w:t>
            </w:r>
          </w:p>
        </w:tc>
        <w:tc>
          <w:tcPr>
            <w:tcW w:w="4228" w:type="dxa"/>
            <w:vAlign w:val="center"/>
          </w:tcPr>
          <w:p>
            <w:pPr>
              <w:pStyle w:val="13"/>
            </w:pPr>
            <w:r>
              <w:t>被监管单位满意度</w:t>
            </w:r>
          </w:p>
        </w:tc>
        <w:tc>
          <w:tcPr>
            <w:tcW w:w="2114" w:type="dxa"/>
            <w:vAlign w:val="center"/>
          </w:tcPr>
          <w:p>
            <w:pPr>
              <w:pStyle w:val="13"/>
              <w:ind w:firstLine="0" w:firstLineChars="0"/>
            </w:pPr>
            <w:r>
              <w:t>≥95</w:t>
            </w:r>
            <w:r>
              <w:rPr>
                <w:rFonts w:hint="eastAsia"/>
                <w:lang w:eastAsia="zh-CN"/>
              </w:rPr>
              <w:t xml:space="preserve"> </w:t>
            </w:r>
            <w:r>
              <w:rPr>
                <w:rFonts w:hint="eastAsia"/>
                <w:lang w:val="en-US" w:eastAsia="zh-CN"/>
              </w:rPr>
              <w:t>%</w:t>
            </w:r>
          </w:p>
        </w:tc>
        <w:tc>
          <w:tcPr>
            <w:tcW w:w="2114" w:type="dxa"/>
            <w:vAlign w:val="center"/>
          </w:tcPr>
          <w:p>
            <w:pPr>
              <w:pStyle w:val="13"/>
            </w:pPr>
            <w:r>
              <w:t>年度工作总结</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隆尧县卫生计生综合执法大队上年末固定资产金额为509.56万元（详见下表）。本年度拟购置固定资产总额为1.00万元，已按要求列入政府采购预算，详见政府采购预算表。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509.56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1815.45</w:t>
            </w:r>
          </w:p>
        </w:tc>
        <w:tc>
          <w:tcPr>
            <w:tcW w:w="4933" w:type="dxa"/>
            <w:vAlign w:val="center"/>
          </w:tcPr>
          <w:p>
            <w:pPr>
              <w:pStyle w:val="12"/>
            </w:pPr>
            <w:r>
              <w:t>351.42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1815.45</w:t>
            </w:r>
          </w:p>
        </w:tc>
        <w:tc>
          <w:tcPr>
            <w:tcW w:w="4933" w:type="dxa"/>
            <w:vAlign w:val="center"/>
          </w:tcPr>
          <w:p>
            <w:pPr>
              <w:pStyle w:val="12"/>
            </w:pPr>
            <w:r>
              <w:t>351.42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6</w:t>
            </w:r>
          </w:p>
        </w:tc>
        <w:tc>
          <w:tcPr>
            <w:tcW w:w="4933" w:type="dxa"/>
            <w:vAlign w:val="center"/>
          </w:tcPr>
          <w:p>
            <w:pPr>
              <w:pStyle w:val="12"/>
            </w:pPr>
            <w:r>
              <w:t>50.27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465</w:t>
            </w:r>
          </w:p>
        </w:tc>
        <w:tc>
          <w:tcPr>
            <w:tcW w:w="4933" w:type="dxa"/>
            <w:vAlign w:val="center"/>
          </w:tcPr>
          <w:p>
            <w:pPr>
              <w:pStyle w:val="12"/>
            </w:pPr>
            <w:r>
              <w:t>107.87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2" w:name="_Toc_4_4_0000000003"/>
      <w:r>
        <w:rPr>
          <w:rFonts w:ascii="方正小标宋_GBK" w:hAnsi="方正小标宋_GBK" w:eastAsia="方正小标宋_GBK" w:cs="方正小标宋_GBK"/>
          <w:b w:val="0"/>
          <w:color w:val="000000"/>
          <w:sz w:val="44"/>
        </w:rPr>
        <w:t>三、隆尧县疾病预防控制中心收支预算</w:t>
      </w:r>
      <w:bookmarkEnd w:id="2"/>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498.34</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r>
              <w:t>19.76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559.47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r>
              <w:t>15.43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498.34</w:t>
            </w:r>
          </w:p>
        </w:tc>
        <w:tc>
          <w:tcPr>
            <w:tcW w:w="2959" w:type="dxa"/>
            <w:vAlign w:val="center"/>
          </w:tcPr>
          <w:p>
            <w:pPr>
              <w:pStyle w:val="15"/>
            </w:pPr>
            <w:r>
              <w:t>本年支出合计</w:t>
            </w:r>
          </w:p>
        </w:tc>
        <w:tc>
          <w:tcPr>
            <w:tcW w:w="2959" w:type="dxa"/>
            <w:vAlign w:val="center"/>
          </w:tcPr>
          <w:p>
            <w:pPr>
              <w:pStyle w:val="16"/>
            </w:pPr>
            <w:r>
              <w:t>594.66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r>
              <w:t>96.32</w:t>
            </w: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594.66</w:t>
            </w:r>
          </w:p>
        </w:tc>
        <w:tc>
          <w:tcPr>
            <w:tcW w:w="2959" w:type="dxa"/>
            <w:vAlign w:val="center"/>
          </w:tcPr>
          <w:p>
            <w:pPr>
              <w:pStyle w:val="15"/>
            </w:pPr>
            <w:r>
              <w:t>支出总计</w:t>
            </w:r>
          </w:p>
        </w:tc>
        <w:tc>
          <w:tcPr>
            <w:tcW w:w="2959" w:type="dxa"/>
            <w:vAlign w:val="center"/>
          </w:tcPr>
          <w:p>
            <w:pPr>
              <w:pStyle w:val="16"/>
            </w:pPr>
            <w:r>
              <w:t>594.66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594.66</w:t>
            </w:r>
          </w:p>
        </w:tc>
        <w:tc>
          <w:tcPr>
            <w:tcW w:w="1162" w:type="dxa"/>
            <w:vAlign w:val="center"/>
          </w:tcPr>
          <w:p>
            <w:pPr>
              <w:pStyle w:val="16"/>
            </w:pPr>
            <w:r>
              <w:t>498.34</w:t>
            </w:r>
          </w:p>
        </w:tc>
        <w:tc>
          <w:tcPr>
            <w:tcW w:w="1153" w:type="dxa"/>
            <w:vAlign w:val="center"/>
          </w:tcPr>
          <w:p>
            <w:pPr>
              <w:pStyle w:val="16"/>
            </w:pPr>
            <w:r>
              <w:t>498.34</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r>
              <w:t>96.32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208</w:t>
            </w:r>
          </w:p>
        </w:tc>
        <w:tc>
          <w:tcPr>
            <w:tcW w:w="1156" w:type="dxa"/>
            <w:vAlign w:val="center"/>
          </w:tcPr>
          <w:p>
            <w:pPr>
              <w:pStyle w:val="13"/>
            </w:pPr>
            <w:r>
              <w:t>社会保障和就业支出</w:t>
            </w:r>
          </w:p>
        </w:tc>
        <w:tc>
          <w:tcPr>
            <w:tcW w:w="1153" w:type="dxa"/>
            <w:vAlign w:val="center"/>
          </w:tcPr>
          <w:p>
            <w:pPr>
              <w:pStyle w:val="12"/>
            </w:pPr>
            <w:r>
              <w:t>19.76</w:t>
            </w:r>
          </w:p>
        </w:tc>
        <w:tc>
          <w:tcPr>
            <w:tcW w:w="1162" w:type="dxa"/>
            <w:vAlign w:val="center"/>
          </w:tcPr>
          <w:p>
            <w:pPr>
              <w:pStyle w:val="12"/>
            </w:pPr>
            <w:r>
              <w:t>19.76</w:t>
            </w:r>
          </w:p>
        </w:tc>
        <w:tc>
          <w:tcPr>
            <w:tcW w:w="1153" w:type="dxa"/>
            <w:vAlign w:val="center"/>
          </w:tcPr>
          <w:p>
            <w:pPr>
              <w:pStyle w:val="12"/>
            </w:pPr>
            <w:r>
              <w:t>19.76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20805</w:t>
            </w:r>
          </w:p>
        </w:tc>
        <w:tc>
          <w:tcPr>
            <w:tcW w:w="1156" w:type="dxa"/>
            <w:vAlign w:val="center"/>
          </w:tcPr>
          <w:p>
            <w:pPr>
              <w:pStyle w:val="13"/>
            </w:pPr>
            <w:r>
              <w:t>行政事业单位养老支出</w:t>
            </w:r>
          </w:p>
        </w:tc>
        <w:tc>
          <w:tcPr>
            <w:tcW w:w="1153" w:type="dxa"/>
            <w:vAlign w:val="center"/>
          </w:tcPr>
          <w:p>
            <w:pPr>
              <w:pStyle w:val="12"/>
            </w:pPr>
            <w:r>
              <w:t>19.76</w:t>
            </w:r>
          </w:p>
        </w:tc>
        <w:tc>
          <w:tcPr>
            <w:tcW w:w="1162" w:type="dxa"/>
            <w:vAlign w:val="center"/>
          </w:tcPr>
          <w:p>
            <w:pPr>
              <w:pStyle w:val="12"/>
            </w:pPr>
            <w:r>
              <w:t>19.76</w:t>
            </w:r>
          </w:p>
        </w:tc>
        <w:tc>
          <w:tcPr>
            <w:tcW w:w="1153" w:type="dxa"/>
            <w:vAlign w:val="center"/>
          </w:tcPr>
          <w:p>
            <w:pPr>
              <w:pStyle w:val="12"/>
            </w:pPr>
            <w:r>
              <w:t>19.76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2080505</w:t>
            </w:r>
          </w:p>
        </w:tc>
        <w:tc>
          <w:tcPr>
            <w:tcW w:w="1156" w:type="dxa"/>
            <w:vAlign w:val="center"/>
          </w:tcPr>
          <w:p>
            <w:pPr>
              <w:pStyle w:val="13"/>
            </w:pPr>
            <w:r>
              <w:t>机关事业单位基本养老保险缴费支出</w:t>
            </w:r>
          </w:p>
        </w:tc>
        <w:tc>
          <w:tcPr>
            <w:tcW w:w="1153" w:type="dxa"/>
            <w:vAlign w:val="center"/>
          </w:tcPr>
          <w:p>
            <w:pPr>
              <w:pStyle w:val="12"/>
            </w:pPr>
            <w:r>
              <w:t>19.76</w:t>
            </w:r>
          </w:p>
        </w:tc>
        <w:tc>
          <w:tcPr>
            <w:tcW w:w="1162" w:type="dxa"/>
            <w:vAlign w:val="center"/>
          </w:tcPr>
          <w:p>
            <w:pPr>
              <w:pStyle w:val="12"/>
            </w:pPr>
            <w:r>
              <w:t>19.76</w:t>
            </w:r>
          </w:p>
        </w:tc>
        <w:tc>
          <w:tcPr>
            <w:tcW w:w="1153" w:type="dxa"/>
            <w:vAlign w:val="center"/>
          </w:tcPr>
          <w:p>
            <w:pPr>
              <w:pStyle w:val="12"/>
            </w:pPr>
            <w:r>
              <w:t>19.76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559.47</w:t>
            </w:r>
          </w:p>
        </w:tc>
        <w:tc>
          <w:tcPr>
            <w:tcW w:w="1162" w:type="dxa"/>
            <w:vAlign w:val="center"/>
          </w:tcPr>
          <w:p>
            <w:pPr>
              <w:pStyle w:val="12"/>
            </w:pPr>
            <w:r>
              <w:t>463.15</w:t>
            </w:r>
          </w:p>
        </w:tc>
        <w:tc>
          <w:tcPr>
            <w:tcW w:w="1153" w:type="dxa"/>
            <w:vAlign w:val="center"/>
          </w:tcPr>
          <w:p>
            <w:pPr>
              <w:pStyle w:val="12"/>
            </w:pPr>
            <w:r>
              <w:t>463.15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r>
              <w:t>96.32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550.15</w:t>
            </w:r>
          </w:p>
        </w:tc>
        <w:tc>
          <w:tcPr>
            <w:tcW w:w="1162" w:type="dxa"/>
            <w:vAlign w:val="center"/>
          </w:tcPr>
          <w:p>
            <w:pPr>
              <w:pStyle w:val="12"/>
            </w:pPr>
            <w:r>
              <w:t>453.83</w:t>
            </w:r>
          </w:p>
        </w:tc>
        <w:tc>
          <w:tcPr>
            <w:tcW w:w="1153" w:type="dxa"/>
            <w:vAlign w:val="center"/>
          </w:tcPr>
          <w:p>
            <w:pPr>
              <w:pStyle w:val="12"/>
            </w:pPr>
            <w:r>
              <w:t>453.83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r>
              <w:t>96.32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2100401</w:t>
            </w:r>
          </w:p>
        </w:tc>
        <w:tc>
          <w:tcPr>
            <w:tcW w:w="1156" w:type="dxa"/>
            <w:vAlign w:val="center"/>
          </w:tcPr>
          <w:p>
            <w:pPr>
              <w:pStyle w:val="13"/>
            </w:pPr>
            <w:r>
              <w:t>疾病预防控制机构</w:t>
            </w:r>
          </w:p>
        </w:tc>
        <w:tc>
          <w:tcPr>
            <w:tcW w:w="1153" w:type="dxa"/>
            <w:vAlign w:val="center"/>
          </w:tcPr>
          <w:p>
            <w:pPr>
              <w:pStyle w:val="12"/>
            </w:pPr>
            <w:r>
              <w:t>424.83</w:t>
            </w:r>
          </w:p>
        </w:tc>
        <w:tc>
          <w:tcPr>
            <w:tcW w:w="1162" w:type="dxa"/>
            <w:vAlign w:val="center"/>
          </w:tcPr>
          <w:p>
            <w:pPr>
              <w:pStyle w:val="12"/>
            </w:pPr>
            <w:r>
              <w:t>392.83</w:t>
            </w:r>
          </w:p>
        </w:tc>
        <w:tc>
          <w:tcPr>
            <w:tcW w:w="1153" w:type="dxa"/>
            <w:vAlign w:val="center"/>
          </w:tcPr>
          <w:p>
            <w:pPr>
              <w:pStyle w:val="12"/>
            </w:pPr>
            <w:r>
              <w:t>392.83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r>
              <w:t>32.00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8</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10.48</w:t>
            </w:r>
          </w:p>
        </w:tc>
        <w:tc>
          <w:tcPr>
            <w:tcW w:w="1162"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r>
              <w:t>10.48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9</w:t>
            </w:r>
          </w:p>
        </w:tc>
        <w:tc>
          <w:tcPr>
            <w:tcW w:w="1153" w:type="dxa"/>
            <w:vAlign w:val="center"/>
          </w:tcPr>
          <w:p>
            <w:pPr>
              <w:pStyle w:val="13"/>
            </w:pPr>
            <w:r>
              <w:t>2100409</w:t>
            </w:r>
          </w:p>
        </w:tc>
        <w:tc>
          <w:tcPr>
            <w:tcW w:w="1156" w:type="dxa"/>
            <w:vAlign w:val="center"/>
          </w:tcPr>
          <w:p>
            <w:pPr>
              <w:pStyle w:val="13"/>
            </w:pPr>
            <w:r>
              <w:t>重大公共卫生服务</w:t>
            </w:r>
          </w:p>
        </w:tc>
        <w:tc>
          <w:tcPr>
            <w:tcW w:w="1153" w:type="dxa"/>
            <w:vAlign w:val="center"/>
          </w:tcPr>
          <w:p>
            <w:pPr>
              <w:pStyle w:val="12"/>
            </w:pPr>
            <w:r>
              <w:t>102.58</w:t>
            </w:r>
          </w:p>
        </w:tc>
        <w:tc>
          <w:tcPr>
            <w:tcW w:w="1162" w:type="dxa"/>
            <w:vAlign w:val="center"/>
          </w:tcPr>
          <w:p>
            <w:pPr>
              <w:pStyle w:val="12"/>
            </w:pPr>
            <w:r>
              <w:t>54.00</w:t>
            </w:r>
          </w:p>
        </w:tc>
        <w:tc>
          <w:tcPr>
            <w:tcW w:w="1153" w:type="dxa"/>
            <w:vAlign w:val="center"/>
          </w:tcPr>
          <w:p>
            <w:pPr>
              <w:pStyle w:val="12"/>
            </w:pPr>
            <w:r>
              <w:t>54.00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r>
              <w:t>48.58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10</w:t>
            </w:r>
          </w:p>
        </w:tc>
        <w:tc>
          <w:tcPr>
            <w:tcW w:w="1153" w:type="dxa"/>
            <w:vAlign w:val="center"/>
          </w:tcPr>
          <w:p>
            <w:pPr>
              <w:pStyle w:val="13"/>
            </w:pPr>
            <w:r>
              <w:t>2100499</w:t>
            </w:r>
          </w:p>
        </w:tc>
        <w:tc>
          <w:tcPr>
            <w:tcW w:w="1156" w:type="dxa"/>
            <w:vAlign w:val="center"/>
          </w:tcPr>
          <w:p>
            <w:pPr>
              <w:pStyle w:val="13"/>
            </w:pPr>
            <w:r>
              <w:t>其他公共卫生支出</w:t>
            </w:r>
          </w:p>
        </w:tc>
        <w:tc>
          <w:tcPr>
            <w:tcW w:w="1153" w:type="dxa"/>
            <w:vAlign w:val="center"/>
          </w:tcPr>
          <w:p>
            <w:pPr>
              <w:pStyle w:val="12"/>
            </w:pPr>
            <w:r>
              <w:t>12.26</w:t>
            </w:r>
          </w:p>
        </w:tc>
        <w:tc>
          <w:tcPr>
            <w:tcW w:w="1162" w:type="dxa"/>
            <w:vAlign w:val="center"/>
          </w:tcPr>
          <w:p>
            <w:pPr>
              <w:pStyle w:val="12"/>
            </w:pPr>
            <w:r>
              <w:t>7.00</w:t>
            </w:r>
          </w:p>
        </w:tc>
        <w:tc>
          <w:tcPr>
            <w:tcW w:w="1153" w:type="dxa"/>
            <w:vAlign w:val="center"/>
          </w:tcPr>
          <w:p>
            <w:pPr>
              <w:pStyle w:val="12"/>
            </w:pPr>
            <w:r>
              <w:t>7.00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r>
              <w:t>5.26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11</w:t>
            </w:r>
          </w:p>
        </w:tc>
        <w:tc>
          <w:tcPr>
            <w:tcW w:w="1153" w:type="dxa"/>
            <w:vAlign w:val="center"/>
          </w:tcPr>
          <w:p>
            <w:pPr>
              <w:pStyle w:val="13"/>
            </w:pPr>
            <w:r>
              <w:t>21011</w:t>
            </w:r>
          </w:p>
        </w:tc>
        <w:tc>
          <w:tcPr>
            <w:tcW w:w="1156" w:type="dxa"/>
            <w:vAlign w:val="center"/>
          </w:tcPr>
          <w:p>
            <w:pPr>
              <w:pStyle w:val="13"/>
            </w:pPr>
            <w:r>
              <w:t>行政事业单位医疗</w:t>
            </w:r>
          </w:p>
        </w:tc>
        <w:tc>
          <w:tcPr>
            <w:tcW w:w="1153" w:type="dxa"/>
            <w:vAlign w:val="center"/>
          </w:tcPr>
          <w:p>
            <w:pPr>
              <w:pStyle w:val="12"/>
            </w:pPr>
            <w:r>
              <w:t>9.32</w:t>
            </w:r>
          </w:p>
        </w:tc>
        <w:tc>
          <w:tcPr>
            <w:tcW w:w="1162" w:type="dxa"/>
            <w:vAlign w:val="center"/>
          </w:tcPr>
          <w:p>
            <w:pPr>
              <w:pStyle w:val="12"/>
            </w:pPr>
            <w:r>
              <w:t>9.32</w:t>
            </w:r>
          </w:p>
        </w:tc>
        <w:tc>
          <w:tcPr>
            <w:tcW w:w="1153" w:type="dxa"/>
            <w:vAlign w:val="center"/>
          </w:tcPr>
          <w:p>
            <w:pPr>
              <w:pStyle w:val="12"/>
            </w:pPr>
            <w:r>
              <w:t>9.32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12</w:t>
            </w:r>
          </w:p>
        </w:tc>
        <w:tc>
          <w:tcPr>
            <w:tcW w:w="1153" w:type="dxa"/>
            <w:vAlign w:val="center"/>
          </w:tcPr>
          <w:p>
            <w:pPr>
              <w:pStyle w:val="13"/>
            </w:pPr>
            <w:r>
              <w:t>2101102</w:t>
            </w:r>
          </w:p>
        </w:tc>
        <w:tc>
          <w:tcPr>
            <w:tcW w:w="1156" w:type="dxa"/>
            <w:vAlign w:val="center"/>
          </w:tcPr>
          <w:p>
            <w:pPr>
              <w:pStyle w:val="13"/>
            </w:pPr>
            <w:r>
              <w:t>事业单位医疗</w:t>
            </w:r>
          </w:p>
        </w:tc>
        <w:tc>
          <w:tcPr>
            <w:tcW w:w="1153" w:type="dxa"/>
            <w:vAlign w:val="center"/>
          </w:tcPr>
          <w:p>
            <w:pPr>
              <w:pStyle w:val="12"/>
            </w:pPr>
            <w:r>
              <w:t>9.32</w:t>
            </w:r>
          </w:p>
        </w:tc>
        <w:tc>
          <w:tcPr>
            <w:tcW w:w="1162" w:type="dxa"/>
            <w:vAlign w:val="center"/>
          </w:tcPr>
          <w:p>
            <w:pPr>
              <w:pStyle w:val="12"/>
            </w:pPr>
            <w:r>
              <w:t>9.32</w:t>
            </w:r>
          </w:p>
        </w:tc>
        <w:tc>
          <w:tcPr>
            <w:tcW w:w="1153" w:type="dxa"/>
            <w:vAlign w:val="center"/>
          </w:tcPr>
          <w:p>
            <w:pPr>
              <w:pStyle w:val="12"/>
            </w:pPr>
            <w:r>
              <w:t>9.32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13</w:t>
            </w:r>
          </w:p>
        </w:tc>
        <w:tc>
          <w:tcPr>
            <w:tcW w:w="1153" w:type="dxa"/>
            <w:vAlign w:val="center"/>
          </w:tcPr>
          <w:p>
            <w:pPr>
              <w:pStyle w:val="13"/>
            </w:pPr>
            <w:r>
              <w:t>221</w:t>
            </w:r>
          </w:p>
        </w:tc>
        <w:tc>
          <w:tcPr>
            <w:tcW w:w="1156" w:type="dxa"/>
            <w:vAlign w:val="center"/>
          </w:tcPr>
          <w:p>
            <w:pPr>
              <w:pStyle w:val="13"/>
            </w:pPr>
            <w:r>
              <w:t>住房保障支出</w:t>
            </w:r>
          </w:p>
        </w:tc>
        <w:tc>
          <w:tcPr>
            <w:tcW w:w="1153" w:type="dxa"/>
            <w:vAlign w:val="center"/>
          </w:tcPr>
          <w:p>
            <w:pPr>
              <w:pStyle w:val="12"/>
            </w:pPr>
            <w:r>
              <w:t>15.43</w:t>
            </w:r>
          </w:p>
        </w:tc>
        <w:tc>
          <w:tcPr>
            <w:tcW w:w="1162" w:type="dxa"/>
            <w:vAlign w:val="center"/>
          </w:tcPr>
          <w:p>
            <w:pPr>
              <w:pStyle w:val="12"/>
            </w:pPr>
            <w:r>
              <w:t>15.43</w:t>
            </w:r>
          </w:p>
        </w:tc>
        <w:tc>
          <w:tcPr>
            <w:tcW w:w="1153" w:type="dxa"/>
            <w:vAlign w:val="center"/>
          </w:tcPr>
          <w:p>
            <w:pPr>
              <w:pStyle w:val="12"/>
            </w:pPr>
            <w:r>
              <w:t>15.43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14</w:t>
            </w:r>
          </w:p>
        </w:tc>
        <w:tc>
          <w:tcPr>
            <w:tcW w:w="1153" w:type="dxa"/>
            <w:vAlign w:val="center"/>
          </w:tcPr>
          <w:p>
            <w:pPr>
              <w:pStyle w:val="13"/>
            </w:pPr>
            <w:r>
              <w:t>22102</w:t>
            </w:r>
          </w:p>
        </w:tc>
        <w:tc>
          <w:tcPr>
            <w:tcW w:w="1156" w:type="dxa"/>
            <w:vAlign w:val="center"/>
          </w:tcPr>
          <w:p>
            <w:pPr>
              <w:pStyle w:val="13"/>
            </w:pPr>
            <w:r>
              <w:t>住房改革支出</w:t>
            </w:r>
          </w:p>
        </w:tc>
        <w:tc>
          <w:tcPr>
            <w:tcW w:w="1153" w:type="dxa"/>
            <w:vAlign w:val="center"/>
          </w:tcPr>
          <w:p>
            <w:pPr>
              <w:pStyle w:val="12"/>
            </w:pPr>
            <w:r>
              <w:t>15.43</w:t>
            </w:r>
          </w:p>
        </w:tc>
        <w:tc>
          <w:tcPr>
            <w:tcW w:w="1162" w:type="dxa"/>
            <w:vAlign w:val="center"/>
          </w:tcPr>
          <w:p>
            <w:pPr>
              <w:pStyle w:val="12"/>
            </w:pPr>
            <w:r>
              <w:t>15.43</w:t>
            </w:r>
          </w:p>
        </w:tc>
        <w:tc>
          <w:tcPr>
            <w:tcW w:w="1153" w:type="dxa"/>
            <w:vAlign w:val="center"/>
          </w:tcPr>
          <w:p>
            <w:pPr>
              <w:pStyle w:val="12"/>
            </w:pPr>
            <w:r>
              <w:t>15.43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15</w:t>
            </w:r>
          </w:p>
        </w:tc>
        <w:tc>
          <w:tcPr>
            <w:tcW w:w="1153" w:type="dxa"/>
            <w:vAlign w:val="center"/>
          </w:tcPr>
          <w:p>
            <w:pPr>
              <w:pStyle w:val="13"/>
            </w:pPr>
            <w:r>
              <w:t>2210201</w:t>
            </w:r>
          </w:p>
        </w:tc>
        <w:tc>
          <w:tcPr>
            <w:tcW w:w="1156" w:type="dxa"/>
            <w:vAlign w:val="center"/>
          </w:tcPr>
          <w:p>
            <w:pPr>
              <w:pStyle w:val="13"/>
            </w:pPr>
            <w:r>
              <w:t>住房公积金</w:t>
            </w:r>
          </w:p>
        </w:tc>
        <w:tc>
          <w:tcPr>
            <w:tcW w:w="1153" w:type="dxa"/>
            <w:vAlign w:val="center"/>
          </w:tcPr>
          <w:p>
            <w:pPr>
              <w:pStyle w:val="12"/>
            </w:pPr>
            <w:r>
              <w:t>15.43</w:t>
            </w:r>
          </w:p>
        </w:tc>
        <w:tc>
          <w:tcPr>
            <w:tcW w:w="1162" w:type="dxa"/>
            <w:vAlign w:val="center"/>
          </w:tcPr>
          <w:p>
            <w:pPr>
              <w:pStyle w:val="12"/>
            </w:pPr>
            <w:r>
              <w:t>15.43</w:t>
            </w:r>
          </w:p>
        </w:tc>
        <w:tc>
          <w:tcPr>
            <w:tcW w:w="1153" w:type="dxa"/>
            <w:vAlign w:val="center"/>
          </w:tcPr>
          <w:p>
            <w:pPr>
              <w:pStyle w:val="12"/>
            </w:pPr>
            <w:r>
              <w:t>15.43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594.66</w:t>
            </w:r>
          </w:p>
        </w:tc>
        <w:tc>
          <w:tcPr>
            <w:tcW w:w="1667" w:type="dxa"/>
            <w:vAlign w:val="center"/>
          </w:tcPr>
          <w:p>
            <w:pPr>
              <w:pStyle w:val="16"/>
            </w:pPr>
            <w:r>
              <w:t>200.74</w:t>
            </w:r>
          </w:p>
        </w:tc>
        <w:tc>
          <w:tcPr>
            <w:tcW w:w="1667" w:type="dxa"/>
            <w:vAlign w:val="center"/>
          </w:tcPr>
          <w:p>
            <w:pPr>
              <w:pStyle w:val="16"/>
            </w:pPr>
            <w:r>
              <w:t>393.92</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208</w:t>
            </w:r>
          </w:p>
        </w:tc>
        <w:tc>
          <w:tcPr>
            <w:tcW w:w="1670" w:type="dxa"/>
            <w:vAlign w:val="center"/>
          </w:tcPr>
          <w:p>
            <w:pPr>
              <w:pStyle w:val="13"/>
            </w:pPr>
            <w:r>
              <w:t>社会保障和就业支出</w:t>
            </w:r>
          </w:p>
        </w:tc>
        <w:tc>
          <w:tcPr>
            <w:tcW w:w="1667" w:type="dxa"/>
            <w:vAlign w:val="center"/>
          </w:tcPr>
          <w:p>
            <w:pPr>
              <w:pStyle w:val="12"/>
            </w:pPr>
            <w:r>
              <w:t>19.76</w:t>
            </w:r>
          </w:p>
        </w:tc>
        <w:tc>
          <w:tcPr>
            <w:tcW w:w="1667" w:type="dxa"/>
            <w:vAlign w:val="center"/>
          </w:tcPr>
          <w:p>
            <w:pPr>
              <w:pStyle w:val="12"/>
            </w:pPr>
            <w:r>
              <w:t>19.76</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20805</w:t>
            </w:r>
          </w:p>
        </w:tc>
        <w:tc>
          <w:tcPr>
            <w:tcW w:w="1670" w:type="dxa"/>
            <w:vAlign w:val="center"/>
          </w:tcPr>
          <w:p>
            <w:pPr>
              <w:pStyle w:val="13"/>
            </w:pPr>
            <w:r>
              <w:t>行政事业单位养老支出</w:t>
            </w:r>
          </w:p>
        </w:tc>
        <w:tc>
          <w:tcPr>
            <w:tcW w:w="1667" w:type="dxa"/>
            <w:vAlign w:val="center"/>
          </w:tcPr>
          <w:p>
            <w:pPr>
              <w:pStyle w:val="12"/>
            </w:pPr>
            <w:r>
              <w:t>19.76</w:t>
            </w:r>
          </w:p>
        </w:tc>
        <w:tc>
          <w:tcPr>
            <w:tcW w:w="1667" w:type="dxa"/>
            <w:vAlign w:val="center"/>
          </w:tcPr>
          <w:p>
            <w:pPr>
              <w:pStyle w:val="12"/>
            </w:pPr>
            <w:r>
              <w:t>19.76</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2080505</w:t>
            </w:r>
          </w:p>
        </w:tc>
        <w:tc>
          <w:tcPr>
            <w:tcW w:w="1670" w:type="dxa"/>
            <w:vAlign w:val="center"/>
          </w:tcPr>
          <w:p>
            <w:pPr>
              <w:pStyle w:val="13"/>
            </w:pPr>
            <w:r>
              <w:t>机关事业单位基本养老保险缴费支出</w:t>
            </w:r>
          </w:p>
        </w:tc>
        <w:tc>
          <w:tcPr>
            <w:tcW w:w="1667" w:type="dxa"/>
            <w:vAlign w:val="center"/>
          </w:tcPr>
          <w:p>
            <w:pPr>
              <w:pStyle w:val="12"/>
            </w:pPr>
            <w:r>
              <w:t>19.76</w:t>
            </w:r>
          </w:p>
        </w:tc>
        <w:tc>
          <w:tcPr>
            <w:tcW w:w="1667" w:type="dxa"/>
            <w:vAlign w:val="center"/>
          </w:tcPr>
          <w:p>
            <w:pPr>
              <w:pStyle w:val="12"/>
            </w:pPr>
            <w:r>
              <w:t>19.76</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559.47</w:t>
            </w:r>
          </w:p>
        </w:tc>
        <w:tc>
          <w:tcPr>
            <w:tcW w:w="1667" w:type="dxa"/>
            <w:vAlign w:val="center"/>
          </w:tcPr>
          <w:p>
            <w:pPr>
              <w:pStyle w:val="12"/>
            </w:pPr>
            <w:r>
              <w:t>165.55</w:t>
            </w:r>
          </w:p>
        </w:tc>
        <w:tc>
          <w:tcPr>
            <w:tcW w:w="1667" w:type="dxa"/>
            <w:vAlign w:val="center"/>
          </w:tcPr>
          <w:p>
            <w:pPr>
              <w:pStyle w:val="12"/>
            </w:pPr>
            <w:r>
              <w:t>393.92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550.15</w:t>
            </w:r>
          </w:p>
        </w:tc>
        <w:tc>
          <w:tcPr>
            <w:tcW w:w="1667" w:type="dxa"/>
            <w:vAlign w:val="center"/>
          </w:tcPr>
          <w:p>
            <w:pPr>
              <w:pStyle w:val="12"/>
            </w:pPr>
            <w:r>
              <w:t>156.23</w:t>
            </w:r>
          </w:p>
        </w:tc>
        <w:tc>
          <w:tcPr>
            <w:tcW w:w="1667" w:type="dxa"/>
            <w:vAlign w:val="center"/>
          </w:tcPr>
          <w:p>
            <w:pPr>
              <w:pStyle w:val="12"/>
            </w:pPr>
            <w:r>
              <w:t>393.92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2100401</w:t>
            </w:r>
          </w:p>
        </w:tc>
        <w:tc>
          <w:tcPr>
            <w:tcW w:w="1670" w:type="dxa"/>
            <w:vAlign w:val="center"/>
          </w:tcPr>
          <w:p>
            <w:pPr>
              <w:pStyle w:val="13"/>
            </w:pPr>
            <w:r>
              <w:t>疾病预防控制机构</w:t>
            </w:r>
          </w:p>
        </w:tc>
        <w:tc>
          <w:tcPr>
            <w:tcW w:w="1667" w:type="dxa"/>
            <w:vAlign w:val="center"/>
          </w:tcPr>
          <w:p>
            <w:pPr>
              <w:pStyle w:val="12"/>
            </w:pPr>
            <w:r>
              <w:t>424.83</w:t>
            </w:r>
          </w:p>
        </w:tc>
        <w:tc>
          <w:tcPr>
            <w:tcW w:w="1667" w:type="dxa"/>
            <w:vAlign w:val="center"/>
          </w:tcPr>
          <w:p>
            <w:pPr>
              <w:pStyle w:val="12"/>
            </w:pPr>
            <w:r>
              <w:t>156.23</w:t>
            </w:r>
          </w:p>
        </w:tc>
        <w:tc>
          <w:tcPr>
            <w:tcW w:w="1667" w:type="dxa"/>
            <w:vAlign w:val="center"/>
          </w:tcPr>
          <w:p>
            <w:pPr>
              <w:pStyle w:val="12"/>
            </w:pPr>
            <w:r>
              <w:t>268.60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8</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10.48</w:t>
            </w:r>
          </w:p>
        </w:tc>
        <w:tc>
          <w:tcPr>
            <w:tcW w:w="1667" w:type="dxa"/>
            <w:vAlign w:val="center"/>
          </w:tcPr>
          <w:p>
            <w:pPr>
              <w:pStyle w:val="12"/>
            </w:pPr>
          </w:p>
        </w:tc>
        <w:tc>
          <w:tcPr>
            <w:tcW w:w="1667" w:type="dxa"/>
            <w:vAlign w:val="center"/>
          </w:tcPr>
          <w:p>
            <w:pPr>
              <w:pStyle w:val="12"/>
            </w:pPr>
            <w:r>
              <w:t>10.48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9</w:t>
            </w:r>
          </w:p>
        </w:tc>
        <w:tc>
          <w:tcPr>
            <w:tcW w:w="1667" w:type="dxa"/>
            <w:vAlign w:val="center"/>
          </w:tcPr>
          <w:p>
            <w:pPr>
              <w:pStyle w:val="13"/>
            </w:pPr>
            <w:r>
              <w:t>2100409</w:t>
            </w:r>
          </w:p>
        </w:tc>
        <w:tc>
          <w:tcPr>
            <w:tcW w:w="1670" w:type="dxa"/>
            <w:vAlign w:val="center"/>
          </w:tcPr>
          <w:p>
            <w:pPr>
              <w:pStyle w:val="13"/>
            </w:pPr>
            <w:r>
              <w:t>重大公共卫生服务</w:t>
            </w:r>
          </w:p>
        </w:tc>
        <w:tc>
          <w:tcPr>
            <w:tcW w:w="1667" w:type="dxa"/>
            <w:vAlign w:val="center"/>
          </w:tcPr>
          <w:p>
            <w:pPr>
              <w:pStyle w:val="12"/>
            </w:pPr>
            <w:r>
              <w:t>102.58</w:t>
            </w:r>
          </w:p>
        </w:tc>
        <w:tc>
          <w:tcPr>
            <w:tcW w:w="1667" w:type="dxa"/>
            <w:vAlign w:val="center"/>
          </w:tcPr>
          <w:p>
            <w:pPr>
              <w:pStyle w:val="12"/>
            </w:pPr>
          </w:p>
        </w:tc>
        <w:tc>
          <w:tcPr>
            <w:tcW w:w="1667" w:type="dxa"/>
            <w:vAlign w:val="center"/>
          </w:tcPr>
          <w:p>
            <w:pPr>
              <w:pStyle w:val="12"/>
            </w:pPr>
            <w:r>
              <w:t>102.58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10</w:t>
            </w:r>
          </w:p>
        </w:tc>
        <w:tc>
          <w:tcPr>
            <w:tcW w:w="1667" w:type="dxa"/>
            <w:vAlign w:val="center"/>
          </w:tcPr>
          <w:p>
            <w:pPr>
              <w:pStyle w:val="13"/>
            </w:pPr>
            <w:r>
              <w:t>2100499</w:t>
            </w:r>
          </w:p>
        </w:tc>
        <w:tc>
          <w:tcPr>
            <w:tcW w:w="1670" w:type="dxa"/>
            <w:vAlign w:val="center"/>
          </w:tcPr>
          <w:p>
            <w:pPr>
              <w:pStyle w:val="13"/>
            </w:pPr>
            <w:r>
              <w:t>其他公共卫生支出</w:t>
            </w:r>
          </w:p>
        </w:tc>
        <w:tc>
          <w:tcPr>
            <w:tcW w:w="1667" w:type="dxa"/>
            <w:vAlign w:val="center"/>
          </w:tcPr>
          <w:p>
            <w:pPr>
              <w:pStyle w:val="12"/>
            </w:pPr>
            <w:r>
              <w:t>12.26</w:t>
            </w:r>
          </w:p>
        </w:tc>
        <w:tc>
          <w:tcPr>
            <w:tcW w:w="1667" w:type="dxa"/>
            <w:vAlign w:val="center"/>
          </w:tcPr>
          <w:p>
            <w:pPr>
              <w:pStyle w:val="12"/>
            </w:pPr>
          </w:p>
        </w:tc>
        <w:tc>
          <w:tcPr>
            <w:tcW w:w="1667" w:type="dxa"/>
            <w:vAlign w:val="center"/>
          </w:tcPr>
          <w:p>
            <w:pPr>
              <w:pStyle w:val="12"/>
            </w:pPr>
            <w:r>
              <w:t>12.26</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11</w:t>
            </w:r>
          </w:p>
        </w:tc>
        <w:tc>
          <w:tcPr>
            <w:tcW w:w="1667" w:type="dxa"/>
            <w:vAlign w:val="center"/>
          </w:tcPr>
          <w:p>
            <w:pPr>
              <w:pStyle w:val="13"/>
            </w:pPr>
            <w:r>
              <w:t>21011</w:t>
            </w:r>
          </w:p>
        </w:tc>
        <w:tc>
          <w:tcPr>
            <w:tcW w:w="1670" w:type="dxa"/>
            <w:vAlign w:val="center"/>
          </w:tcPr>
          <w:p>
            <w:pPr>
              <w:pStyle w:val="13"/>
            </w:pPr>
            <w:r>
              <w:t>行政事业单位医疗</w:t>
            </w:r>
          </w:p>
        </w:tc>
        <w:tc>
          <w:tcPr>
            <w:tcW w:w="1667" w:type="dxa"/>
            <w:vAlign w:val="center"/>
          </w:tcPr>
          <w:p>
            <w:pPr>
              <w:pStyle w:val="12"/>
            </w:pPr>
            <w:r>
              <w:t>9.32</w:t>
            </w:r>
          </w:p>
        </w:tc>
        <w:tc>
          <w:tcPr>
            <w:tcW w:w="1667" w:type="dxa"/>
            <w:vAlign w:val="center"/>
          </w:tcPr>
          <w:p>
            <w:pPr>
              <w:pStyle w:val="12"/>
            </w:pPr>
            <w:r>
              <w:t>9.32</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12</w:t>
            </w:r>
          </w:p>
        </w:tc>
        <w:tc>
          <w:tcPr>
            <w:tcW w:w="1667" w:type="dxa"/>
            <w:vAlign w:val="center"/>
          </w:tcPr>
          <w:p>
            <w:pPr>
              <w:pStyle w:val="13"/>
            </w:pPr>
            <w:r>
              <w:t>2101102</w:t>
            </w:r>
          </w:p>
        </w:tc>
        <w:tc>
          <w:tcPr>
            <w:tcW w:w="1670" w:type="dxa"/>
            <w:vAlign w:val="center"/>
          </w:tcPr>
          <w:p>
            <w:pPr>
              <w:pStyle w:val="13"/>
            </w:pPr>
            <w:r>
              <w:t>事业单位医疗</w:t>
            </w:r>
          </w:p>
        </w:tc>
        <w:tc>
          <w:tcPr>
            <w:tcW w:w="1667" w:type="dxa"/>
            <w:vAlign w:val="center"/>
          </w:tcPr>
          <w:p>
            <w:pPr>
              <w:pStyle w:val="12"/>
            </w:pPr>
            <w:r>
              <w:t>9.32</w:t>
            </w:r>
          </w:p>
        </w:tc>
        <w:tc>
          <w:tcPr>
            <w:tcW w:w="1667" w:type="dxa"/>
            <w:vAlign w:val="center"/>
          </w:tcPr>
          <w:p>
            <w:pPr>
              <w:pStyle w:val="12"/>
            </w:pPr>
            <w:r>
              <w:t>9.32</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13</w:t>
            </w:r>
          </w:p>
        </w:tc>
        <w:tc>
          <w:tcPr>
            <w:tcW w:w="1667" w:type="dxa"/>
            <w:vAlign w:val="center"/>
          </w:tcPr>
          <w:p>
            <w:pPr>
              <w:pStyle w:val="13"/>
            </w:pPr>
            <w:r>
              <w:t>221</w:t>
            </w:r>
          </w:p>
        </w:tc>
        <w:tc>
          <w:tcPr>
            <w:tcW w:w="1670" w:type="dxa"/>
            <w:vAlign w:val="center"/>
          </w:tcPr>
          <w:p>
            <w:pPr>
              <w:pStyle w:val="13"/>
            </w:pPr>
            <w:r>
              <w:t>住房保障支出</w:t>
            </w:r>
          </w:p>
        </w:tc>
        <w:tc>
          <w:tcPr>
            <w:tcW w:w="1667" w:type="dxa"/>
            <w:vAlign w:val="center"/>
          </w:tcPr>
          <w:p>
            <w:pPr>
              <w:pStyle w:val="12"/>
            </w:pPr>
            <w:r>
              <w:t>15.43</w:t>
            </w:r>
          </w:p>
        </w:tc>
        <w:tc>
          <w:tcPr>
            <w:tcW w:w="1667" w:type="dxa"/>
            <w:vAlign w:val="center"/>
          </w:tcPr>
          <w:p>
            <w:pPr>
              <w:pStyle w:val="12"/>
            </w:pPr>
            <w:r>
              <w:t>15.43</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14</w:t>
            </w:r>
          </w:p>
        </w:tc>
        <w:tc>
          <w:tcPr>
            <w:tcW w:w="1667" w:type="dxa"/>
            <w:vAlign w:val="center"/>
          </w:tcPr>
          <w:p>
            <w:pPr>
              <w:pStyle w:val="13"/>
            </w:pPr>
            <w:r>
              <w:t>22102</w:t>
            </w:r>
          </w:p>
        </w:tc>
        <w:tc>
          <w:tcPr>
            <w:tcW w:w="1670" w:type="dxa"/>
            <w:vAlign w:val="center"/>
          </w:tcPr>
          <w:p>
            <w:pPr>
              <w:pStyle w:val="13"/>
            </w:pPr>
            <w:r>
              <w:t>住房改革支出</w:t>
            </w:r>
          </w:p>
        </w:tc>
        <w:tc>
          <w:tcPr>
            <w:tcW w:w="1667" w:type="dxa"/>
            <w:vAlign w:val="center"/>
          </w:tcPr>
          <w:p>
            <w:pPr>
              <w:pStyle w:val="12"/>
            </w:pPr>
            <w:r>
              <w:t>15.43</w:t>
            </w:r>
          </w:p>
        </w:tc>
        <w:tc>
          <w:tcPr>
            <w:tcW w:w="1667" w:type="dxa"/>
            <w:vAlign w:val="center"/>
          </w:tcPr>
          <w:p>
            <w:pPr>
              <w:pStyle w:val="12"/>
            </w:pPr>
            <w:r>
              <w:t>15.43</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15</w:t>
            </w:r>
          </w:p>
        </w:tc>
        <w:tc>
          <w:tcPr>
            <w:tcW w:w="1667" w:type="dxa"/>
            <w:vAlign w:val="center"/>
          </w:tcPr>
          <w:p>
            <w:pPr>
              <w:pStyle w:val="13"/>
            </w:pPr>
            <w:r>
              <w:t>2210201</w:t>
            </w:r>
          </w:p>
        </w:tc>
        <w:tc>
          <w:tcPr>
            <w:tcW w:w="1670" w:type="dxa"/>
            <w:vAlign w:val="center"/>
          </w:tcPr>
          <w:p>
            <w:pPr>
              <w:pStyle w:val="13"/>
            </w:pPr>
            <w:r>
              <w:t>住房公积金</w:t>
            </w:r>
          </w:p>
        </w:tc>
        <w:tc>
          <w:tcPr>
            <w:tcW w:w="1667" w:type="dxa"/>
            <w:vAlign w:val="center"/>
          </w:tcPr>
          <w:p>
            <w:pPr>
              <w:pStyle w:val="12"/>
            </w:pPr>
            <w:r>
              <w:t>15.43</w:t>
            </w:r>
          </w:p>
        </w:tc>
        <w:tc>
          <w:tcPr>
            <w:tcW w:w="1667" w:type="dxa"/>
            <w:vAlign w:val="center"/>
          </w:tcPr>
          <w:p>
            <w:pPr>
              <w:pStyle w:val="12"/>
            </w:pPr>
            <w:r>
              <w:t>15.43</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498.34</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r>
              <w:t>19.76</w:t>
            </w:r>
          </w:p>
        </w:tc>
        <w:tc>
          <w:tcPr>
            <w:tcW w:w="1877" w:type="dxa"/>
            <w:vAlign w:val="center"/>
          </w:tcPr>
          <w:p>
            <w:pPr>
              <w:pStyle w:val="12"/>
            </w:pPr>
            <w:r>
              <w:t>19.76</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559.47</w:t>
            </w:r>
          </w:p>
        </w:tc>
        <w:tc>
          <w:tcPr>
            <w:tcW w:w="1877" w:type="dxa"/>
            <w:vAlign w:val="center"/>
          </w:tcPr>
          <w:p>
            <w:pPr>
              <w:pStyle w:val="12"/>
            </w:pPr>
            <w:r>
              <w:t>559.47</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r>
              <w:t>15.43</w:t>
            </w:r>
          </w:p>
        </w:tc>
        <w:tc>
          <w:tcPr>
            <w:tcW w:w="1877" w:type="dxa"/>
            <w:vAlign w:val="center"/>
          </w:tcPr>
          <w:p>
            <w:pPr>
              <w:pStyle w:val="12"/>
            </w:pPr>
            <w:r>
              <w:t>15.43</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498.34</w:t>
            </w:r>
          </w:p>
        </w:tc>
        <w:tc>
          <w:tcPr>
            <w:tcW w:w="1877" w:type="dxa"/>
            <w:vAlign w:val="center"/>
          </w:tcPr>
          <w:p>
            <w:pPr>
              <w:pStyle w:val="15"/>
            </w:pPr>
            <w:r>
              <w:t>本年支出合计</w:t>
            </w:r>
          </w:p>
        </w:tc>
        <w:tc>
          <w:tcPr>
            <w:tcW w:w="1877" w:type="dxa"/>
            <w:vAlign w:val="center"/>
          </w:tcPr>
          <w:p>
            <w:pPr>
              <w:pStyle w:val="16"/>
            </w:pPr>
            <w:r>
              <w:t>594.66</w:t>
            </w:r>
          </w:p>
        </w:tc>
        <w:tc>
          <w:tcPr>
            <w:tcW w:w="1877" w:type="dxa"/>
            <w:vAlign w:val="center"/>
          </w:tcPr>
          <w:p>
            <w:pPr>
              <w:pStyle w:val="16"/>
            </w:pPr>
            <w:r>
              <w:t>594.66</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r>
              <w:t>96.32</w:t>
            </w: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r>
              <w:t>96.32</w:t>
            </w: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594.66</w:t>
            </w:r>
          </w:p>
        </w:tc>
        <w:tc>
          <w:tcPr>
            <w:tcW w:w="1877" w:type="dxa"/>
            <w:vAlign w:val="center"/>
          </w:tcPr>
          <w:p>
            <w:pPr>
              <w:pStyle w:val="15"/>
            </w:pPr>
            <w:r>
              <w:t>支出总计</w:t>
            </w:r>
          </w:p>
        </w:tc>
        <w:tc>
          <w:tcPr>
            <w:tcW w:w="1877" w:type="dxa"/>
            <w:vAlign w:val="center"/>
          </w:tcPr>
          <w:p>
            <w:pPr>
              <w:pStyle w:val="16"/>
            </w:pPr>
            <w:r>
              <w:t>594.66</w:t>
            </w:r>
          </w:p>
        </w:tc>
        <w:tc>
          <w:tcPr>
            <w:tcW w:w="1877" w:type="dxa"/>
            <w:vAlign w:val="center"/>
          </w:tcPr>
          <w:p>
            <w:pPr>
              <w:pStyle w:val="16"/>
            </w:pPr>
            <w:r>
              <w:t>594.66</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594.66</w:t>
            </w:r>
          </w:p>
        </w:tc>
        <w:tc>
          <w:tcPr>
            <w:tcW w:w="2502" w:type="dxa"/>
            <w:vAlign w:val="center"/>
          </w:tcPr>
          <w:p>
            <w:pPr>
              <w:pStyle w:val="16"/>
            </w:pPr>
            <w:r>
              <w:t>200.74</w:t>
            </w:r>
          </w:p>
        </w:tc>
        <w:tc>
          <w:tcPr>
            <w:tcW w:w="2502" w:type="dxa"/>
            <w:vAlign w:val="center"/>
          </w:tcPr>
          <w:p>
            <w:pPr>
              <w:pStyle w:val="16"/>
            </w:pPr>
            <w:r>
              <w:t>393.92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208</w:t>
            </w:r>
          </w:p>
        </w:tc>
        <w:tc>
          <w:tcPr>
            <w:tcW w:w="2505" w:type="dxa"/>
            <w:vAlign w:val="center"/>
          </w:tcPr>
          <w:p>
            <w:pPr>
              <w:pStyle w:val="13"/>
            </w:pPr>
            <w:r>
              <w:t>社会保障和就业支出</w:t>
            </w:r>
          </w:p>
        </w:tc>
        <w:tc>
          <w:tcPr>
            <w:tcW w:w="2502" w:type="dxa"/>
            <w:vAlign w:val="center"/>
          </w:tcPr>
          <w:p>
            <w:pPr>
              <w:pStyle w:val="12"/>
            </w:pPr>
            <w:r>
              <w:t>19.76</w:t>
            </w:r>
          </w:p>
        </w:tc>
        <w:tc>
          <w:tcPr>
            <w:tcW w:w="2502" w:type="dxa"/>
            <w:vAlign w:val="center"/>
          </w:tcPr>
          <w:p>
            <w:pPr>
              <w:pStyle w:val="12"/>
            </w:pPr>
            <w:r>
              <w:t>19.76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20805</w:t>
            </w:r>
          </w:p>
        </w:tc>
        <w:tc>
          <w:tcPr>
            <w:tcW w:w="2505" w:type="dxa"/>
            <w:vAlign w:val="center"/>
          </w:tcPr>
          <w:p>
            <w:pPr>
              <w:pStyle w:val="13"/>
            </w:pPr>
            <w:r>
              <w:t>行政事业单位养老支出</w:t>
            </w:r>
          </w:p>
        </w:tc>
        <w:tc>
          <w:tcPr>
            <w:tcW w:w="2502" w:type="dxa"/>
            <w:vAlign w:val="center"/>
          </w:tcPr>
          <w:p>
            <w:pPr>
              <w:pStyle w:val="12"/>
            </w:pPr>
            <w:r>
              <w:t>19.76</w:t>
            </w:r>
          </w:p>
        </w:tc>
        <w:tc>
          <w:tcPr>
            <w:tcW w:w="2502" w:type="dxa"/>
            <w:vAlign w:val="center"/>
          </w:tcPr>
          <w:p>
            <w:pPr>
              <w:pStyle w:val="12"/>
            </w:pPr>
            <w:r>
              <w:t>19.76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2080505</w:t>
            </w:r>
          </w:p>
        </w:tc>
        <w:tc>
          <w:tcPr>
            <w:tcW w:w="2505" w:type="dxa"/>
            <w:vAlign w:val="center"/>
          </w:tcPr>
          <w:p>
            <w:pPr>
              <w:pStyle w:val="13"/>
            </w:pPr>
            <w:r>
              <w:t>机关事业单位基本养老保险缴费支出</w:t>
            </w:r>
          </w:p>
        </w:tc>
        <w:tc>
          <w:tcPr>
            <w:tcW w:w="2502" w:type="dxa"/>
            <w:vAlign w:val="center"/>
          </w:tcPr>
          <w:p>
            <w:pPr>
              <w:pStyle w:val="12"/>
            </w:pPr>
            <w:r>
              <w:t>19.76</w:t>
            </w:r>
          </w:p>
        </w:tc>
        <w:tc>
          <w:tcPr>
            <w:tcW w:w="2502" w:type="dxa"/>
            <w:vAlign w:val="center"/>
          </w:tcPr>
          <w:p>
            <w:pPr>
              <w:pStyle w:val="12"/>
            </w:pPr>
            <w:r>
              <w:t>19.76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559.47</w:t>
            </w:r>
          </w:p>
        </w:tc>
        <w:tc>
          <w:tcPr>
            <w:tcW w:w="2502" w:type="dxa"/>
            <w:vAlign w:val="center"/>
          </w:tcPr>
          <w:p>
            <w:pPr>
              <w:pStyle w:val="12"/>
            </w:pPr>
            <w:r>
              <w:t>165.55</w:t>
            </w:r>
          </w:p>
        </w:tc>
        <w:tc>
          <w:tcPr>
            <w:tcW w:w="2502" w:type="dxa"/>
            <w:vAlign w:val="center"/>
          </w:tcPr>
          <w:p>
            <w:pPr>
              <w:pStyle w:val="12"/>
            </w:pPr>
            <w:r>
              <w:t>393.92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550.15</w:t>
            </w:r>
          </w:p>
        </w:tc>
        <w:tc>
          <w:tcPr>
            <w:tcW w:w="2502" w:type="dxa"/>
            <w:vAlign w:val="center"/>
          </w:tcPr>
          <w:p>
            <w:pPr>
              <w:pStyle w:val="12"/>
            </w:pPr>
            <w:r>
              <w:t>156.23</w:t>
            </w:r>
          </w:p>
        </w:tc>
        <w:tc>
          <w:tcPr>
            <w:tcW w:w="2502" w:type="dxa"/>
            <w:vAlign w:val="center"/>
          </w:tcPr>
          <w:p>
            <w:pPr>
              <w:pStyle w:val="12"/>
            </w:pPr>
            <w:r>
              <w:t>393.92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2100401</w:t>
            </w:r>
          </w:p>
        </w:tc>
        <w:tc>
          <w:tcPr>
            <w:tcW w:w="2505" w:type="dxa"/>
            <w:vAlign w:val="center"/>
          </w:tcPr>
          <w:p>
            <w:pPr>
              <w:pStyle w:val="13"/>
            </w:pPr>
            <w:r>
              <w:t>疾病预防控制机构</w:t>
            </w:r>
          </w:p>
        </w:tc>
        <w:tc>
          <w:tcPr>
            <w:tcW w:w="2502" w:type="dxa"/>
            <w:vAlign w:val="center"/>
          </w:tcPr>
          <w:p>
            <w:pPr>
              <w:pStyle w:val="12"/>
            </w:pPr>
            <w:r>
              <w:t>424.83</w:t>
            </w:r>
          </w:p>
        </w:tc>
        <w:tc>
          <w:tcPr>
            <w:tcW w:w="2502" w:type="dxa"/>
            <w:vAlign w:val="center"/>
          </w:tcPr>
          <w:p>
            <w:pPr>
              <w:pStyle w:val="12"/>
            </w:pPr>
            <w:r>
              <w:t>156.23</w:t>
            </w:r>
          </w:p>
        </w:tc>
        <w:tc>
          <w:tcPr>
            <w:tcW w:w="2502" w:type="dxa"/>
            <w:vAlign w:val="center"/>
          </w:tcPr>
          <w:p>
            <w:pPr>
              <w:pStyle w:val="12"/>
            </w:pPr>
            <w:r>
              <w:t>268.60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8</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10.48</w:t>
            </w:r>
          </w:p>
        </w:tc>
        <w:tc>
          <w:tcPr>
            <w:tcW w:w="2502" w:type="dxa"/>
            <w:vAlign w:val="center"/>
          </w:tcPr>
          <w:p>
            <w:pPr>
              <w:pStyle w:val="12"/>
            </w:pPr>
          </w:p>
        </w:tc>
        <w:tc>
          <w:tcPr>
            <w:tcW w:w="2502" w:type="dxa"/>
            <w:vAlign w:val="center"/>
          </w:tcPr>
          <w:p>
            <w:pPr>
              <w:pStyle w:val="12"/>
            </w:pPr>
            <w:r>
              <w:t>10.48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9</w:t>
            </w:r>
          </w:p>
        </w:tc>
        <w:tc>
          <w:tcPr>
            <w:tcW w:w="2501" w:type="dxa"/>
            <w:vAlign w:val="center"/>
          </w:tcPr>
          <w:p>
            <w:pPr>
              <w:pStyle w:val="13"/>
            </w:pPr>
            <w:r>
              <w:t>2100409</w:t>
            </w:r>
          </w:p>
        </w:tc>
        <w:tc>
          <w:tcPr>
            <w:tcW w:w="2505" w:type="dxa"/>
            <w:vAlign w:val="center"/>
          </w:tcPr>
          <w:p>
            <w:pPr>
              <w:pStyle w:val="13"/>
            </w:pPr>
            <w:r>
              <w:t>重大公共卫生服务</w:t>
            </w:r>
          </w:p>
        </w:tc>
        <w:tc>
          <w:tcPr>
            <w:tcW w:w="2502" w:type="dxa"/>
            <w:vAlign w:val="center"/>
          </w:tcPr>
          <w:p>
            <w:pPr>
              <w:pStyle w:val="12"/>
            </w:pPr>
            <w:r>
              <w:t>102.58</w:t>
            </w:r>
          </w:p>
        </w:tc>
        <w:tc>
          <w:tcPr>
            <w:tcW w:w="2502" w:type="dxa"/>
            <w:vAlign w:val="center"/>
          </w:tcPr>
          <w:p>
            <w:pPr>
              <w:pStyle w:val="12"/>
            </w:pPr>
          </w:p>
        </w:tc>
        <w:tc>
          <w:tcPr>
            <w:tcW w:w="2502" w:type="dxa"/>
            <w:vAlign w:val="center"/>
          </w:tcPr>
          <w:p>
            <w:pPr>
              <w:pStyle w:val="12"/>
            </w:pPr>
            <w:r>
              <w:t>102.58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10</w:t>
            </w:r>
          </w:p>
        </w:tc>
        <w:tc>
          <w:tcPr>
            <w:tcW w:w="2501" w:type="dxa"/>
            <w:vAlign w:val="center"/>
          </w:tcPr>
          <w:p>
            <w:pPr>
              <w:pStyle w:val="13"/>
            </w:pPr>
            <w:r>
              <w:t>2100499</w:t>
            </w:r>
          </w:p>
        </w:tc>
        <w:tc>
          <w:tcPr>
            <w:tcW w:w="2505" w:type="dxa"/>
            <w:vAlign w:val="center"/>
          </w:tcPr>
          <w:p>
            <w:pPr>
              <w:pStyle w:val="13"/>
            </w:pPr>
            <w:r>
              <w:t>其他公共卫生支出</w:t>
            </w:r>
          </w:p>
        </w:tc>
        <w:tc>
          <w:tcPr>
            <w:tcW w:w="2502" w:type="dxa"/>
            <w:vAlign w:val="center"/>
          </w:tcPr>
          <w:p>
            <w:pPr>
              <w:pStyle w:val="12"/>
            </w:pPr>
            <w:r>
              <w:t>12.26</w:t>
            </w:r>
          </w:p>
        </w:tc>
        <w:tc>
          <w:tcPr>
            <w:tcW w:w="2502" w:type="dxa"/>
            <w:vAlign w:val="center"/>
          </w:tcPr>
          <w:p>
            <w:pPr>
              <w:pStyle w:val="12"/>
            </w:pPr>
          </w:p>
        </w:tc>
        <w:tc>
          <w:tcPr>
            <w:tcW w:w="2502" w:type="dxa"/>
            <w:vAlign w:val="center"/>
          </w:tcPr>
          <w:p>
            <w:pPr>
              <w:pStyle w:val="12"/>
            </w:pPr>
            <w:r>
              <w:t>12.26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11</w:t>
            </w:r>
          </w:p>
        </w:tc>
        <w:tc>
          <w:tcPr>
            <w:tcW w:w="2501" w:type="dxa"/>
            <w:vAlign w:val="center"/>
          </w:tcPr>
          <w:p>
            <w:pPr>
              <w:pStyle w:val="13"/>
            </w:pPr>
            <w:r>
              <w:t>21011</w:t>
            </w:r>
          </w:p>
        </w:tc>
        <w:tc>
          <w:tcPr>
            <w:tcW w:w="2505" w:type="dxa"/>
            <w:vAlign w:val="center"/>
          </w:tcPr>
          <w:p>
            <w:pPr>
              <w:pStyle w:val="13"/>
            </w:pPr>
            <w:r>
              <w:t>行政事业单位医疗</w:t>
            </w:r>
          </w:p>
        </w:tc>
        <w:tc>
          <w:tcPr>
            <w:tcW w:w="2502" w:type="dxa"/>
            <w:vAlign w:val="center"/>
          </w:tcPr>
          <w:p>
            <w:pPr>
              <w:pStyle w:val="12"/>
            </w:pPr>
            <w:r>
              <w:t>9.32</w:t>
            </w:r>
          </w:p>
        </w:tc>
        <w:tc>
          <w:tcPr>
            <w:tcW w:w="2502" w:type="dxa"/>
            <w:vAlign w:val="center"/>
          </w:tcPr>
          <w:p>
            <w:pPr>
              <w:pStyle w:val="12"/>
            </w:pPr>
            <w:r>
              <w:t>9.32</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12</w:t>
            </w:r>
          </w:p>
        </w:tc>
        <w:tc>
          <w:tcPr>
            <w:tcW w:w="2501" w:type="dxa"/>
            <w:vAlign w:val="center"/>
          </w:tcPr>
          <w:p>
            <w:pPr>
              <w:pStyle w:val="13"/>
            </w:pPr>
            <w:r>
              <w:t>2101102</w:t>
            </w:r>
          </w:p>
        </w:tc>
        <w:tc>
          <w:tcPr>
            <w:tcW w:w="2505" w:type="dxa"/>
            <w:vAlign w:val="center"/>
          </w:tcPr>
          <w:p>
            <w:pPr>
              <w:pStyle w:val="13"/>
            </w:pPr>
            <w:r>
              <w:t>事业单位医疗</w:t>
            </w:r>
          </w:p>
        </w:tc>
        <w:tc>
          <w:tcPr>
            <w:tcW w:w="2502" w:type="dxa"/>
            <w:vAlign w:val="center"/>
          </w:tcPr>
          <w:p>
            <w:pPr>
              <w:pStyle w:val="12"/>
            </w:pPr>
            <w:r>
              <w:t>9.32</w:t>
            </w:r>
          </w:p>
        </w:tc>
        <w:tc>
          <w:tcPr>
            <w:tcW w:w="2502" w:type="dxa"/>
            <w:vAlign w:val="center"/>
          </w:tcPr>
          <w:p>
            <w:pPr>
              <w:pStyle w:val="12"/>
            </w:pPr>
            <w:r>
              <w:t>9.32</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13</w:t>
            </w:r>
          </w:p>
        </w:tc>
        <w:tc>
          <w:tcPr>
            <w:tcW w:w="2501" w:type="dxa"/>
            <w:vAlign w:val="center"/>
          </w:tcPr>
          <w:p>
            <w:pPr>
              <w:pStyle w:val="13"/>
            </w:pPr>
            <w:r>
              <w:t>221</w:t>
            </w:r>
          </w:p>
        </w:tc>
        <w:tc>
          <w:tcPr>
            <w:tcW w:w="2505" w:type="dxa"/>
            <w:vAlign w:val="center"/>
          </w:tcPr>
          <w:p>
            <w:pPr>
              <w:pStyle w:val="13"/>
            </w:pPr>
            <w:r>
              <w:t>住房保障支出</w:t>
            </w:r>
          </w:p>
        </w:tc>
        <w:tc>
          <w:tcPr>
            <w:tcW w:w="2502" w:type="dxa"/>
            <w:vAlign w:val="center"/>
          </w:tcPr>
          <w:p>
            <w:pPr>
              <w:pStyle w:val="12"/>
            </w:pPr>
            <w:r>
              <w:t>15.43</w:t>
            </w:r>
          </w:p>
        </w:tc>
        <w:tc>
          <w:tcPr>
            <w:tcW w:w="2502" w:type="dxa"/>
            <w:vAlign w:val="center"/>
          </w:tcPr>
          <w:p>
            <w:pPr>
              <w:pStyle w:val="12"/>
            </w:pPr>
            <w:r>
              <w:t>15.43</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14</w:t>
            </w:r>
          </w:p>
        </w:tc>
        <w:tc>
          <w:tcPr>
            <w:tcW w:w="2501" w:type="dxa"/>
            <w:vAlign w:val="center"/>
          </w:tcPr>
          <w:p>
            <w:pPr>
              <w:pStyle w:val="13"/>
            </w:pPr>
            <w:r>
              <w:t>22102</w:t>
            </w:r>
          </w:p>
        </w:tc>
        <w:tc>
          <w:tcPr>
            <w:tcW w:w="2505" w:type="dxa"/>
            <w:vAlign w:val="center"/>
          </w:tcPr>
          <w:p>
            <w:pPr>
              <w:pStyle w:val="13"/>
            </w:pPr>
            <w:r>
              <w:t>住房改革支出</w:t>
            </w:r>
          </w:p>
        </w:tc>
        <w:tc>
          <w:tcPr>
            <w:tcW w:w="2502" w:type="dxa"/>
            <w:vAlign w:val="center"/>
          </w:tcPr>
          <w:p>
            <w:pPr>
              <w:pStyle w:val="12"/>
            </w:pPr>
            <w:r>
              <w:t>15.43</w:t>
            </w:r>
          </w:p>
        </w:tc>
        <w:tc>
          <w:tcPr>
            <w:tcW w:w="2502" w:type="dxa"/>
            <w:vAlign w:val="center"/>
          </w:tcPr>
          <w:p>
            <w:pPr>
              <w:pStyle w:val="12"/>
            </w:pPr>
            <w:r>
              <w:t>15.43</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15</w:t>
            </w:r>
          </w:p>
        </w:tc>
        <w:tc>
          <w:tcPr>
            <w:tcW w:w="2501" w:type="dxa"/>
            <w:vAlign w:val="center"/>
          </w:tcPr>
          <w:p>
            <w:pPr>
              <w:pStyle w:val="13"/>
            </w:pPr>
            <w:r>
              <w:t>2210201</w:t>
            </w:r>
          </w:p>
        </w:tc>
        <w:tc>
          <w:tcPr>
            <w:tcW w:w="2505" w:type="dxa"/>
            <w:vAlign w:val="center"/>
          </w:tcPr>
          <w:p>
            <w:pPr>
              <w:pStyle w:val="13"/>
            </w:pPr>
            <w:r>
              <w:t>住房公积金</w:t>
            </w:r>
          </w:p>
        </w:tc>
        <w:tc>
          <w:tcPr>
            <w:tcW w:w="2502" w:type="dxa"/>
            <w:vAlign w:val="center"/>
          </w:tcPr>
          <w:p>
            <w:pPr>
              <w:pStyle w:val="12"/>
            </w:pPr>
            <w:r>
              <w:t>15.43</w:t>
            </w:r>
          </w:p>
        </w:tc>
        <w:tc>
          <w:tcPr>
            <w:tcW w:w="2502" w:type="dxa"/>
            <w:vAlign w:val="center"/>
          </w:tcPr>
          <w:p>
            <w:pPr>
              <w:pStyle w:val="12"/>
            </w:pPr>
            <w:r>
              <w:t>15.43</w:t>
            </w:r>
          </w:p>
        </w:tc>
        <w:tc>
          <w:tcPr>
            <w:tcW w:w="2502"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604"/>
        <w:gridCol w:w="2397"/>
        <w:gridCol w:w="25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604" w:type="dxa"/>
            <w:tcBorders>
              <w:top w:val="single" w:color="FFFFFF" w:sz="6" w:space="0"/>
              <w:left w:val="single" w:color="FFFFFF" w:sz="6" w:space="0"/>
              <w:right w:val="single" w:color="FFFFFF" w:sz="6" w:space="0"/>
            </w:tcBorders>
            <w:vAlign w:val="center"/>
          </w:tcPr>
          <w:p>
            <w:pPr>
              <w:pStyle w:val="9"/>
            </w:pPr>
            <w:r>
              <w:t>预算年度：2024</w:t>
            </w:r>
          </w:p>
        </w:tc>
        <w:tc>
          <w:tcPr>
            <w:tcW w:w="49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604" w:type="dxa"/>
            <w:vAlign w:val="center"/>
          </w:tcPr>
          <w:p>
            <w:pPr>
              <w:pStyle w:val="11"/>
            </w:pPr>
            <w:r>
              <w:t>合计</w:t>
            </w:r>
          </w:p>
        </w:tc>
        <w:tc>
          <w:tcPr>
            <w:tcW w:w="2397" w:type="dxa"/>
            <w:vAlign w:val="center"/>
          </w:tcPr>
          <w:p>
            <w:pPr>
              <w:pStyle w:val="11"/>
            </w:pPr>
            <w:r>
              <w:t>人员经费</w:t>
            </w:r>
          </w:p>
        </w:tc>
        <w:tc>
          <w:tcPr>
            <w:tcW w:w="2505"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604" w:type="dxa"/>
            <w:vAlign w:val="center"/>
          </w:tcPr>
          <w:p>
            <w:pPr>
              <w:pStyle w:val="11"/>
            </w:pPr>
            <w:r>
              <w:t>3</w:t>
            </w:r>
          </w:p>
        </w:tc>
        <w:tc>
          <w:tcPr>
            <w:tcW w:w="2397" w:type="dxa"/>
            <w:vAlign w:val="center"/>
          </w:tcPr>
          <w:p>
            <w:pPr>
              <w:pStyle w:val="11"/>
            </w:pPr>
            <w:r>
              <w:t>4</w:t>
            </w:r>
          </w:p>
        </w:tc>
        <w:tc>
          <w:tcPr>
            <w:tcW w:w="2505"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604" w:type="dxa"/>
            <w:vAlign w:val="center"/>
          </w:tcPr>
          <w:p>
            <w:pPr>
              <w:pStyle w:val="16"/>
            </w:pPr>
            <w:r>
              <w:t>200.74</w:t>
            </w:r>
          </w:p>
        </w:tc>
        <w:tc>
          <w:tcPr>
            <w:tcW w:w="2397" w:type="dxa"/>
            <w:vAlign w:val="center"/>
          </w:tcPr>
          <w:p>
            <w:pPr>
              <w:pStyle w:val="16"/>
            </w:pPr>
            <w:r>
              <w:t>192.24</w:t>
            </w:r>
          </w:p>
        </w:tc>
        <w:tc>
          <w:tcPr>
            <w:tcW w:w="2505" w:type="dxa"/>
            <w:vAlign w:val="center"/>
          </w:tcPr>
          <w:p>
            <w:pPr>
              <w:pStyle w:val="16"/>
            </w:pPr>
            <w:r>
              <w:t>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301</w:t>
            </w:r>
          </w:p>
        </w:tc>
        <w:tc>
          <w:tcPr>
            <w:tcW w:w="2505" w:type="dxa"/>
            <w:vAlign w:val="center"/>
          </w:tcPr>
          <w:p>
            <w:pPr>
              <w:pStyle w:val="13"/>
            </w:pPr>
            <w:r>
              <w:t>工资福利支出</w:t>
            </w:r>
          </w:p>
        </w:tc>
        <w:tc>
          <w:tcPr>
            <w:tcW w:w="2604" w:type="dxa"/>
            <w:vAlign w:val="center"/>
          </w:tcPr>
          <w:p>
            <w:pPr>
              <w:pStyle w:val="12"/>
            </w:pPr>
            <w:r>
              <w:t>183.70</w:t>
            </w:r>
          </w:p>
        </w:tc>
        <w:tc>
          <w:tcPr>
            <w:tcW w:w="2397" w:type="dxa"/>
            <w:vAlign w:val="center"/>
          </w:tcPr>
          <w:p>
            <w:pPr>
              <w:pStyle w:val="12"/>
            </w:pPr>
            <w:r>
              <w:t>183.70</w:t>
            </w:r>
          </w:p>
        </w:tc>
        <w:tc>
          <w:tcPr>
            <w:tcW w:w="25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30101</w:t>
            </w:r>
          </w:p>
        </w:tc>
        <w:tc>
          <w:tcPr>
            <w:tcW w:w="2505" w:type="dxa"/>
            <w:vAlign w:val="center"/>
          </w:tcPr>
          <w:p>
            <w:pPr>
              <w:pStyle w:val="13"/>
            </w:pPr>
            <w:r>
              <w:t>基本工资</w:t>
            </w:r>
          </w:p>
        </w:tc>
        <w:tc>
          <w:tcPr>
            <w:tcW w:w="2604" w:type="dxa"/>
            <w:vAlign w:val="center"/>
          </w:tcPr>
          <w:p>
            <w:pPr>
              <w:pStyle w:val="12"/>
            </w:pPr>
            <w:r>
              <w:t>81.04</w:t>
            </w:r>
          </w:p>
        </w:tc>
        <w:tc>
          <w:tcPr>
            <w:tcW w:w="2397" w:type="dxa"/>
            <w:vAlign w:val="center"/>
          </w:tcPr>
          <w:p>
            <w:pPr>
              <w:pStyle w:val="12"/>
            </w:pPr>
            <w:r>
              <w:t>81.04</w:t>
            </w:r>
          </w:p>
        </w:tc>
        <w:tc>
          <w:tcPr>
            <w:tcW w:w="25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30102</w:t>
            </w:r>
          </w:p>
        </w:tc>
        <w:tc>
          <w:tcPr>
            <w:tcW w:w="2505" w:type="dxa"/>
            <w:vAlign w:val="center"/>
          </w:tcPr>
          <w:p>
            <w:pPr>
              <w:pStyle w:val="13"/>
            </w:pPr>
            <w:r>
              <w:t>津贴补贴</w:t>
            </w:r>
          </w:p>
        </w:tc>
        <w:tc>
          <w:tcPr>
            <w:tcW w:w="2604" w:type="dxa"/>
            <w:vAlign w:val="center"/>
          </w:tcPr>
          <w:p>
            <w:pPr>
              <w:pStyle w:val="12"/>
            </w:pPr>
            <w:r>
              <w:t>2.65</w:t>
            </w:r>
          </w:p>
        </w:tc>
        <w:tc>
          <w:tcPr>
            <w:tcW w:w="2397" w:type="dxa"/>
            <w:vAlign w:val="center"/>
          </w:tcPr>
          <w:p>
            <w:pPr>
              <w:pStyle w:val="12"/>
            </w:pPr>
            <w:r>
              <w:t>2.65</w:t>
            </w:r>
          </w:p>
        </w:tc>
        <w:tc>
          <w:tcPr>
            <w:tcW w:w="25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30107</w:t>
            </w:r>
          </w:p>
        </w:tc>
        <w:tc>
          <w:tcPr>
            <w:tcW w:w="2505" w:type="dxa"/>
            <w:vAlign w:val="center"/>
          </w:tcPr>
          <w:p>
            <w:pPr>
              <w:pStyle w:val="13"/>
            </w:pPr>
            <w:r>
              <w:t>绩效工资</w:t>
            </w:r>
          </w:p>
        </w:tc>
        <w:tc>
          <w:tcPr>
            <w:tcW w:w="2604" w:type="dxa"/>
            <w:vAlign w:val="center"/>
          </w:tcPr>
          <w:p>
            <w:pPr>
              <w:pStyle w:val="12"/>
            </w:pPr>
            <w:r>
              <w:t>54.96</w:t>
            </w:r>
          </w:p>
        </w:tc>
        <w:tc>
          <w:tcPr>
            <w:tcW w:w="2397" w:type="dxa"/>
            <w:vAlign w:val="center"/>
          </w:tcPr>
          <w:p>
            <w:pPr>
              <w:pStyle w:val="12"/>
            </w:pPr>
            <w:r>
              <w:t>54.96</w:t>
            </w:r>
          </w:p>
        </w:tc>
        <w:tc>
          <w:tcPr>
            <w:tcW w:w="25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30108</w:t>
            </w:r>
          </w:p>
        </w:tc>
        <w:tc>
          <w:tcPr>
            <w:tcW w:w="2505" w:type="dxa"/>
            <w:vAlign w:val="center"/>
          </w:tcPr>
          <w:p>
            <w:pPr>
              <w:pStyle w:val="13"/>
            </w:pPr>
            <w:r>
              <w:t>机关事业单位基本养老保险缴费</w:t>
            </w:r>
          </w:p>
        </w:tc>
        <w:tc>
          <w:tcPr>
            <w:tcW w:w="2604" w:type="dxa"/>
            <w:vAlign w:val="center"/>
          </w:tcPr>
          <w:p>
            <w:pPr>
              <w:pStyle w:val="12"/>
            </w:pPr>
            <w:r>
              <w:t>19.76</w:t>
            </w:r>
          </w:p>
        </w:tc>
        <w:tc>
          <w:tcPr>
            <w:tcW w:w="2397" w:type="dxa"/>
            <w:vAlign w:val="center"/>
          </w:tcPr>
          <w:p>
            <w:pPr>
              <w:pStyle w:val="12"/>
            </w:pPr>
            <w:r>
              <w:t>19.76</w:t>
            </w:r>
          </w:p>
        </w:tc>
        <w:tc>
          <w:tcPr>
            <w:tcW w:w="25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30110</w:t>
            </w:r>
          </w:p>
        </w:tc>
        <w:tc>
          <w:tcPr>
            <w:tcW w:w="2505" w:type="dxa"/>
            <w:vAlign w:val="center"/>
          </w:tcPr>
          <w:p>
            <w:pPr>
              <w:pStyle w:val="13"/>
            </w:pPr>
            <w:r>
              <w:t>职工基本医疗保险缴费</w:t>
            </w:r>
          </w:p>
        </w:tc>
        <w:tc>
          <w:tcPr>
            <w:tcW w:w="2604" w:type="dxa"/>
            <w:vAlign w:val="center"/>
          </w:tcPr>
          <w:p>
            <w:pPr>
              <w:pStyle w:val="12"/>
            </w:pPr>
            <w:r>
              <w:t>9.32</w:t>
            </w:r>
          </w:p>
        </w:tc>
        <w:tc>
          <w:tcPr>
            <w:tcW w:w="2397" w:type="dxa"/>
            <w:vAlign w:val="center"/>
          </w:tcPr>
          <w:p>
            <w:pPr>
              <w:pStyle w:val="12"/>
            </w:pPr>
            <w:r>
              <w:t>9.32</w:t>
            </w:r>
          </w:p>
        </w:tc>
        <w:tc>
          <w:tcPr>
            <w:tcW w:w="25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8</w:t>
            </w:r>
          </w:p>
        </w:tc>
        <w:tc>
          <w:tcPr>
            <w:tcW w:w="2501" w:type="dxa"/>
            <w:vAlign w:val="center"/>
          </w:tcPr>
          <w:p>
            <w:pPr>
              <w:pStyle w:val="13"/>
            </w:pPr>
            <w:r>
              <w:t>30112</w:t>
            </w:r>
          </w:p>
        </w:tc>
        <w:tc>
          <w:tcPr>
            <w:tcW w:w="2505" w:type="dxa"/>
            <w:vAlign w:val="center"/>
          </w:tcPr>
          <w:p>
            <w:pPr>
              <w:pStyle w:val="13"/>
            </w:pPr>
            <w:r>
              <w:t>其他社会保障缴费</w:t>
            </w:r>
          </w:p>
        </w:tc>
        <w:tc>
          <w:tcPr>
            <w:tcW w:w="2604" w:type="dxa"/>
            <w:vAlign w:val="center"/>
          </w:tcPr>
          <w:p>
            <w:pPr>
              <w:pStyle w:val="12"/>
            </w:pPr>
            <w:r>
              <w:t>0.56</w:t>
            </w:r>
          </w:p>
        </w:tc>
        <w:tc>
          <w:tcPr>
            <w:tcW w:w="2397" w:type="dxa"/>
            <w:vAlign w:val="center"/>
          </w:tcPr>
          <w:p>
            <w:pPr>
              <w:pStyle w:val="12"/>
            </w:pPr>
            <w:r>
              <w:t>0.56</w:t>
            </w:r>
          </w:p>
        </w:tc>
        <w:tc>
          <w:tcPr>
            <w:tcW w:w="25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9</w:t>
            </w:r>
          </w:p>
        </w:tc>
        <w:tc>
          <w:tcPr>
            <w:tcW w:w="2501" w:type="dxa"/>
            <w:vAlign w:val="center"/>
          </w:tcPr>
          <w:p>
            <w:pPr>
              <w:pStyle w:val="13"/>
            </w:pPr>
            <w:r>
              <w:t>30113</w:t>
            </w:r>
          </w:p>
        </w:tc>
        <w:tc>
          <w:tcPr>
            <w:tcW w:w="2505" w:type="dxa"/>
            <w:vAlign w:val="center"/>
          </w:tcPr>
          <w:p>
            <w:pPr>
              <w:pStyle w:val="13"/>
            </w:pPr>
            <w:r>
              <w:t>住房公积金</w:t>
            </w:r>
          </w:p>
        </w:tc>
        <w:tc>
          <w:tcPr>
            <w:tcW w:w="2604" w:type="dxa"/>
            <w:vAlign w:val="center"/>
          </w:tcPr>
          <w:p>
            <w:pPr>
              <w:pStyle w:val="12"/>
            </w:pPr>
            <w:r>
              <w:t>15.43</w:t>
            </w:r>
          </w:p>
        </w:tc>
        <w:tc>
          <w:tcPr>
            <w:tcW w:w="2397" w:type="dxa"/>
            <w:vAlign w:val="center"/>
          </w:tcPr>
          <w:p>
            <w:pPr>
              <w:pStyle w:val="12"/>
            </w:pPr>
            <w:r>
              <w:t>15.43</w:t>
            </w:r>
          </w:p>
        </w:tc>
        <w:tc>
          <w:tcPr>
            <w:tcW w:w="25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10</w:t>
            </w:r>
          </w:p>
        </w:tc>
        <w:tc>
          <w:tcPr>
            <w:tcW w:w="2501" w:type="dxa"/>
            <w:vAlign w:val="center"/>
          </w:tcPr>
          <w:p>
            <w:pPr>
              <w:pStyle w:val="13"/>
            </w:pPr>
            <w:r>
              <w:t>302</w:t>
            </w:r>
          </w:p>
        </w:tc>
        <w:tc>
          <w:tcPr>
            <w:tcW w:w="2505" w:type="dxa"/>
            <w:vAlign w:val="center"/>
          </w:tcPr>
          <w:p>
            <w:pPr>
              <w:pStyle w:val="13"/>
            </w:pPr>
            <w:r>
              <w:t>商品和服务支出</w:t>
            </w:r>
          </w:p>
        </w:tc>
        <w:tc>
          <w:tcPr>
            <w:tcW w:w="2604" w:type="dxa"/>
            <w:vAlign w:val="center"/>
          </w:tcPr>
          <w:p>
            <w:pPr>
              <w:pStyle w:val="12"/>
            </w:pPr>
            <w:r>
              <w:t>8.50</w:t>
            </w:r>
          </w:p>
        </w:tc>
        <w:tc>
          <w:tcPr>
            <w:tcW w:w="2397" w:type="dxa"/>
            <w:vAlign w:val="center"/>
          </w:tcPr>
          <w:p>
            <w:pPr>
              <w:pStyle w:val="12"/>
            </w:pPr>
          </w:p>
        </w:tc>
        <w:tc>
          <w:tcPr>
            <w:tcW w:w="2505" w:type="dxa"/>
            <w:vAlign w:val="center"/>
          </w:tcPr>
          <w:p>
            <w:pPr>
              <w:pStyle w:val="12"/>
            </w:pPr>
            <w:r>
              <w:t>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11</w:t>
            </w:r>
          </w:p>
        </w:tc>
        <w:tc>
          <w:tcPr>
            <w:tcW w:w="2501" w:type="dxa"/>
            <w:vAlign w:val="center"/>
          </w:tcPr>
          <w:p>
            <w:pPr>
              <w:pStyle w:val="13"/>
            </w:pPr>
            <w:r>
              <w:t>30201</w:t>
            </w:r>
          </w:p>
        </w:tc>
        <w:tc>
          <w:tcPr>
            <w:tcW w:w="2505" w:type="dxa"/>
            <w:vAlign w:val="center"/>
          </w:tcPr>
          <w:p>
            <w:pPr>
              <w:pStyle w:val="13"/>
            </w:pPr>
            <w:r>
              <w:t>办公费</w:t>
            </w:r>
          </w:p>
        </w:tc>
        <w:tc>
          <w:tcPr>
            <w:tcW w:w="2604" w:type="dxa"/>
            <w:vAlign w:val="center"/>
          </w:tcPr>
          <w:p>
            <w:pPr>
              <w:pStyle w:val="12"/>
            </w:pPr>
            <w:r>
              <w:t>1.50</w:t>
            </w:r>
          </w:p>
        </w:tc>
        <w:tc>
          <w:tcPr>
            <w:tcW w:w="2397" w:type="dxa"/>
            <w:vAlign w:val="center"/>
          </w:tcPr>
          <w:p>
            <w:pPr>
              <w:pStyle w:val="12"/>
            </w:pPr>
          </w:p>
        </w:tc>
        <w:tc>
          <w:tcPr>
            <w:tcW w:w="2505"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12</w:t>
            </w:r>
          </w:p>
        </w:tc>
        <w:tc>
          <w:tcPr>
            <w:tcW w:w="2501" w:type="dxa"/>
            <w:vAlign w:val="center"/>
          </w:tcPr>
          <w:p>
            <w:pPr>
              <w:pStyle w:val="13"/>
            </w:pPr>
            <w:r>
              <w:t>30207</w:t>
            </w:r>
          </w:p>
        </w:tc>
        <w:tc>
          <w:tcPr>
            <w:tcW w:w="2505" w:type="dxa"/>
            <w:vAlign w:val="center"/>
          </w:tcPr>
          <w:p>
            <w:pPr>
              <w:pStyle w:val="13"/>
            </w:pPr>
            <w:r>
              <w:t>邮电费</w:t>
            </w:r>
          </w:p>
        </w:tc>
        <w:tc>
          <w:tcPr>
            <w:tcW w:w="2604" w:type="dxa"/>
            <w:vAlign w:val="center"/>
          </w:tcPr>
          <w:p>
            <w:pPr>
              <w:pStyle w:val="12"/>
            </w:pPr>
            <w:r>
              <w:t>0.40</w:t>
            </w:r>
          </w:p>
        </w:tc>
        <w:tc>
          <w:tcPr>
            <w:tcW w:w="2397" w:type="dxa"/>
            <w:vAlign w:val="center"/>
          </w:tcPr>
          <w:p>
            <w:pPr>
              <w:pStyle w:val="12"/>
            </w:pPr>
          </w:p>
        </w:tc>
        <w:tc>
          <w:tcPr>
            <w:tcW w:w="2505" w:type="dxa"/>
            <w:vAlign w:val="center"/>
          </w:tcPr>
          <w:p>
            <w:pPr>
              <w:pStyle w:val="12"/>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13</w:t>
            </w:r>
          </w:p>
        </w:tc>
        <w:tc>
          <w:tcPr>
            <w:tcW w:w="2501" w:type="dxa"/>
            <w:vAlign w:val="center"/>
          </w:tcPr>
          <w:p>
            <w:pPr>
              <w:pStyle w:val="13"/>
            </w:pPr>
            <w:r>
              <w:t>30208</w:t>
            </w:r>
          </w:p>
        </w:tc>
        <w:tc>
          <w:tcPr>
            <w:tcW w:w="2505" w:type="dxa"/>
            <w:vAlign w:val="center"/>
          </w:tcPr>
          <w:p>
            <w:pPr>
              <w:pStyle w:val="13"/>
            </w:pPr>
            <w:r>
              <w:t>取暖费</w:t>
            </w:r>
          </w:p>
        </w:tc>
        <w:tc>
          <w:tcPr>
            <w:tcW w:w="2604" w:type="dxa"/>
            <w:vAlign w:val="center"/>
          </w:tcPr>
          <w:p>
            <w:pPr>
              <w:pStyle w:val="12"/>
            </w:pPr>
            <w:r>
              <w:t>2.00</w:t>
            </w:r>
          </w:p>
        </w:tc>
        <w:tc>
          <w:tcPr>
            <w:tcW w:w="2397" w:type="dxa"/>
            <w:vAlign w:val="center"/>
          </w:tcPr>
          <w:p>
            <w:pPr>
              <w:pStyle w:val="12"/>
            </w:pPr>
          </w:p>
        </w:tc>
        <w:tc>
          <w:tcPr>
            <w:tcW w:w="2505"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14</w:t>
            </w:r>
          </w:p>
        </w:tc>
        <w:tc>
          <w:tcPr>
            <w:tcW w:w="2501" w:type="dxa"/>
            <w:vAlign w:val="center"/>
          </w:tcPr>
          <w:p>
            <w:pPr>
              <w:pStyle w:val="13"/>
            </w:pPr>
            <w:r>
              <w:t>30213</w:t>
            </w:r>
          </w:p>
        </w:tc>
        <w:tc>
          <w:tcPr>
            <w:tcW w:w="2505" w:type="dxa"/>
            <w:vAlign w:val="center"/>
          </w:tcPr>
          <w:p>
            <w:pPr>
              <w:pStyle w:val="13"/>
            </w:pPr>
            <w:r>
              <w:t>维修(护)费</w:t>
            </w:r>
          </w:p>
        </w:tc>
        <w:tc>
          <w:tcPr>
            <w:tcW w:w="2604" w:type="dxa"/>
            <w:vAlign w:val="center"/>
          </w:tcPr>
          <w:p>
            <w:pPr>
              <w:pStyle w:val="12"/>
            </w:pPr>
            <w:r>
              <w:t>0.50</w:t>
            </w:r>
          </w:p>
        </w:tc>
        <w:tc>
          <w:tcPr>
            <w:tcW w:w="2397" w:type="dxa"/>
            <w:vAlign w:val="center"/>
          </w:tcPr>
          <w:p>
            <w:pPr>
              <w:pStyle w:val="12"/>
            </w:pPr>
          </w:p>
        </w:tc>
        <w:tc>
          <w:tcPr>
            <w:tcW w:w="2505" w:type="dxa"/>
            <w:vAlign w:val="center"/>
          </w:tcPr>
          <w:p>
            <w:pPr>
              <w:pStyle w:val="12"/>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15</w:t>
            </w:r>
          </w:p>
        </w:tc>
        <w:tc>
          <w:tcPr>
            <w:tcW w:w="2501" w:type="dxa"/>
            <w:vAlign w:val="center"/>
          </w:tcPr>
          <w:p>
            <w:pPr>
              <w:pStyle w:val="13"/>
            </w:pPr>
            <w:r>
              <w:t>30228</w:t>
            </w:r>
          </w:p>
        </w:tc>
        <w:tc>
          <w:tcPr>
            <w:tcW w:w="2505" w:type="dxa"/>
            <w:vAlign w:val="center"/>
          </w:tcPr>
          <w:p>
            <w:pPr>
              <w:pStyle w:val="13"/>
            </w:pPr>
            <w:r>
              <w:t>工会经费</w:t>
            </w:r>
          </w:p>
        </w:tc>
        <w:tc>
          <w:tcPr>
            <w:tcW w:w="2604" w:type="dxa"/>
            <w:vAlign w:val="center"/>
          </w:tcPr>
          <w:p>
            <w:pPr>
              <w:pStyle w:val="12"/>
            </w:pPr>
            <w:r>
              <w:t>0.82</w:t>
            </w:r>
          </w:p>
        </w:tc>
        <w:tc>
          <w:tcPr>
            <w:tcW w:w="2397" w:type="dxa"/>
            <w:vAlign w:val="center"/>
          </w:tcPr>
          <w:p>
            <w:pPr>
              <w:pStyle w:val="12"/>
            </w:pPr>
          </w:p>
        </w:tc>
        <w:tc>
          <w:tcPr>
            <w:tcW w:w="2505" w:type="dxa"/>
            <w:vAlign w:val="center"/>
          </w:tcPr>
          <w:p>
            <w:pPr>
              <w:pStyle w:val="12"/>
            </w:pPr>
            <w:r>
              <w:t>0.82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16</w:t>
            </w:r>
          </w:p>
        </w:tc>
        <w:tc>
          <w:tcPr>
            <w:tcW w:w="2501" w:type="dxa"/>
            <w:vAlign w:val="center"/>
          </w:tcPr>
          <w:p>
            <w:pPr>
              <w:pStyle w:val="13"/>
            </w:pPr>
            <w:r>
              <w:t>30229</w:t>
            </w:r>
          </w:p>
        </w:tc>
        <w:tc>
          <w:tcPr>
            <w:tcW w:w="2505" w:type="dxa"/>
            <w:vAlign w:val="center"/>
          </w:tcPr>
          <w:p>
            <w:pPr>
              <w:pStyle w:val="13"/>
            </w:pPr>
            <w:r>
              <w:t>福利费</w:t>
            </w:r>
          </w:p>
        </w:tc>
        <w:tc>
          <w:tcPr>
            <w:tcW w:w="2604" w:type="dxa"/>
            <w:vAlign w:val="center"/>
          </w:tcPr>
          <w:p>
            <w:pPr>
              <w:pStyle w:val="12"/>
            </w:pPr>
            <w:r>
              <w:t>0.82</w:t>
            </w:r>
          </w:p>
        </w:tc>
        <w:tc>
          <w:tcPr>
            <w:tcW w:w="2397" w:type="dxa"/>
            <w:vAlign w:val="center"/>
          </w:tcPr>
          <w:p>
            <w:pPr>
              <w:pStyle w:val="12"/>
            </w:pPr>
          </w:p>
        </w:tc>
        <w:tc>
          <w:tcPr>
            <w:tcW w:w="2505" w:type="dxa"/>
            <w:vAlign w:val="center"/>
          </w:tcPr>
          <w:p>
            <w:pPr>
              <w:pStyle w:val="12"/>
            </w:pPr>
            <w:r>
              <w:t>0.82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17</w:t>
            </w:r>
          </w:p>
        </w:tc>
        <w:tc>
          <w:tcPr>
            <w:tcW w:w="2501" w:type="dxa"/>
            <w:vAlign w:val="center"/>
          </w:tcPr>
          <w:p>
            <w:pPr>
              <w:pStyle w:val="13"/>
            </w:pPr>
            <w:r>
              <w:t>30231</w:t>
            </w:r>
          </w:p>
        </w:tc>
        <w:tc>
          <w:tcPr>
            <w:tcW w:w="2505" w:type="dxa"/>
            <w:vAlign w:val="center"/>
          </w:tcPr>
          <w:p>
            <w:pPr>
              <w:pStyle w:val="13"/>
            </w:pPr>
            <w:r>
              <w:t>公务用车运行维护费</w:t>
            </w:r>
          </w:p>
        </w:tc>
        <w:tc>
          <w:tcPr>
            <w:tcW w:w="2604" w:type="dxa"/>
            <w:vAlign w:val="center"/>
          </w:tcPr>
          <w:p>
            <w:pPr>
              <w:pStyle w:val="12"/>
            </w:pPr>
            <w:r>
              <w:t>1.50</w:t>
            </w:r>
          </w:p>
        </w:tc>
        <w:tc>
          <w:tcPr>
            <w:tcW w:w="2397" w:type="dxa"/>
            <w:vAlign w:val="center"/>
          </w:tcPr>
          <w:p>
            <w:pPr>
              <w:pStyle w:val="12"/>
            </w:pPr>
          </w:p>
        </w:tc>
        <w:tc>
          <w:tcPr>
            <w:tcW w:w="2505"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18</w:t>
            </w:r>
          </w:p>
        </w:tc>
        <w:tc>
          <w:tcPr>
            <w:tcW w:w="2501" w:type="dxa"/>
            <w:vAlign w:val="center"/>
          </w:tcPr>
          <w:p>
            <w:pPr>
              <w:pStyle w:val="13"/>
            </w:pPr>
            <w:r>
              <w:t>30299</w:t>
            </w:r>
          </w:p>
        </w:tc>
        <w:tc>
          <w:tcPr>
            <w:tcW w:w="2505" w:type="dxa"/>
            <w:vAlign w:val="center"/>
          </w:tcPr>
          <w:p>
            <w:pPr>
              <w:pStyle w:val="13"/>
            </w:pPr>
            <w:r>
              <w:t>其他商品和服务支出</w:t>
            </w:r>
          </w:p>
        </w:tc>
        <w:tc>
          <w:tcPr>
            <w:tcW w:w="2604" w:type="dxa"/>
            <w:vAlign w:val="center"/>
          </w:tcPr>
          <w:p>
            <w:pPr>
              <w:pStyle w:val="12"/>
            </w:pPr>
            <w:r>
              <w:t>0.96</w:t>
            </w:r>
          </w:p>
        </w:tc>
        <w:tc>
          <w:tcPr>
            <w:tcW w:w="2397" w:type="dxa"/>
            <w:vAlign w:val="center"/>
          </w:tcPr>
          <w:p>
            <w:pPr>
              <w:pStyle w:val="12"/>
            </w:pPr>
          </w:p>
        </w:tc>
        <w:tc>
          <w:tcPr>
            <w:tcW w:w="2505" w:type="dxa"/>
            <w:vAlign w:val="center"/>
          </w:tcPr>
          <w:p>
            <w:pPr>
              <w:pStyle w:val="12"/>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19</w:t>
            </w:r>
          </w:p>
        </w:tc>
        <w:tc>
          <w:tcPr>
            <w:tcW w:w="2501" w:type="dxa"/>
            <w:vAlign w:val="center"/>
          </w:tcPr>
          <w:p>
            <w:pPr>
              <w:pStyle w:val="13"/>
            </w:pPr>
            <w:r>
              <w:t>303</w:t>
            </w:r>
          </w:p>
        </w:tc>
        <w:tc>
          <w:tcPr>
            <w:tcW w:w="2505" w:type="dxa"/>
            <w:vAlign w:val="center"/>
          </w:tcPr>
          <w:p>
            <w:pPr>
              <w:pStyle w:val="13"/>
            </w:pPr>
            <w:r>
              <w:t>对个人和家庭的补助</w:t>
            </w:r>
          </w:p>
        </w:tc>
        <w:tc>
          <w:tcPr>
            <w:tcW w:w="2604" w:type="dxa"/>
            <w:vAlign w:val="center"/>
          </w:tcPr>
          <w:p>
            <w:pPr>
              <w:pStyle w:val="12"/>
            </w:pPr>
            <w:r>
              <w:t>8.53</w:t>
            </w:r>
          </w:p>
        </w:tc>
        <w:tc>
          <w:tcPr>
            <w:tcW w:w="2397" w:type="dxa"/>
            <w:vAlign w:val="center"/>
          </w:tcPr>
          <w:p>
            <w:pPr>
              <w:pStyle w:val="12"/>
            </w:pPr>
            <w:r>
              <w:t>8.53</w:t>
            </w:r>
          </w:p>
        </w:tc>
        <w:tc>
          <w:tcPr>
            <w:tcW w:w="25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20</w:t>
            </w:r>
          </w:p>
        </w:tc>
        <w:tc>
          <w:tcPr>
            <w:tcW w:w="2501" w:type="dxa"/>
            <w:vAlign w:val="center"/>
          </w:tcPr>
          <w:p>
            <w:pPr>
              <w:pStyle w:val="13"/>
            </w:pPr>
            <w:r>
              <w:t>30302</w:t>
            </w:r>
          </w:p>
        </w:tc>
        <w:tc>
          <w:tcPr>
            <w:tcW w:w="2505" w:type="dxa"/>
            <w:vAlign w:val="center"/>
          </w:tcPr>
          <w:p>
            <w:pPr>
              <w:pStyle w:val="13"/>
            </w:pPr>
            <w:r>
              <w:t>退休费</w:t>
            </w:r>
          </w:p>
        </w:tc>
        <w:tc>
          <w:tcPr>
            <w:tcW w:w="2604" w:type="dxa"/>
            <w:vAlign w:val="center"/>
          </w:tcPr>
          <w:p>
            <w:pPr>
              <w:pStyle w:val="12"/>
            </w:pPr>
            <w:r>
              <w:t>8.17</w:t>
            </w:r>
          </w:p>
        </w:tc>
        <w:tc>
          <w:tcPr>
            <w:tcW w:w="2397" w:type="dxa"/>
            <w:vAlign w:val="center"/>
          </w:tcPr>
          <w:p>
            <w:pPr>
              <w:pStyle w:val="12"/>
            </w:pPr>
            <w:r>
              <w:t>8.17</w:t>
            </w:r>
          </w:p>
        </w:tc>
        <w:tc>
          <w:tcPr>
            <w:tcW w:w="25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21</w:t>
            </w:r>
          </w:p>
        </w:tc>
        <w:tc>
          <w:tcPr>
            <w:tcW w:w="2501" w:type="dxa"/>
            <w:vAlign w:val="center"/>
          </w:tcPr>
          <w:p>
            <w:pPr>
              <w:pStyle w:val="13"/>
            </w:pPr>
            <w:r>
              <w:t>30305</w:t>
            </w:r>
          </w:p>
        </w:tc>
        <w:tc>
          <w:tcPr>
            <w:tcW w:w="2505" w:type="dxa"/>
            <w:vAlign w:val="center"/>
          </w:tcPr>
          <w:p>
            <w:pPr>
              <w:pStyle w:val="13"/>
            </w:pPr>
            <w:r>
              <w:t>生活补助</w:t>
            </w:r>
          </w:p>
        </w:tc>
        <w:tc>
          <w:tcPr>
            <w:tcW w:w="2604" w:type="dxa"/>
            <w:vAlign w:val="center"/>
          </w:tcPr>
          <w:p>
            <w:pPr>
              <w:pStyle w:val="12"/>
            </w:pPr>
            <w:r>
              <w:t>0.36</w:t>
            </w:r>
          </w:p>
        </w:tc>
        <w:tc>
          <w:tcPr>
            <w:tcW w:w="2397" w:type="dxa"/>
            <w:vAlign w:val="center"/>
          </w:tcPr>
          <w:p>
            <w:pPr>
              <w:pStyle w:val="12"/>
            </w:pPr>
            <w:r>
              <w:t>0.36</w:t>
            </w:r>
          </w:p>
        </w:tc>
        <w:tc>
          <w:tcPr>
            <w:tcW w:w="2505"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w:t>
            </w:r>
          </w:p>
        </w:tc>
        <w:tc>
          <w:tcPr>
            <w:tcW w:w="2501" w:type="dxa"/>
            <w:vAlign w:val="center"/>
          </w:tcPr>
          <w:p>
            <w:pPr>
              <w:pStyle w:val="15"/>
            </w:pPr>
            <w:r>
              <w:t>合计</w:t>
            </w:r>
          </w:p>
        </w:tc>
        <w:tc>
          <w:tcPr>
            <w:tcW w:w="2505" w:type="dxa"/>
            <w:vAlign w:val="center"/>
          </w:tcPr>
          <w:p>
            <w:pPr>
              <w:pStyle w:val="16"/>
            </w:pPr>
            <w:r>
              <w:t>9.20</w:t>
            </w:r>
          </w:p>
        </w:tc>
        <w:tc>
          <w:tcPr>
            <w:tcW w:w="2502" w:type="dxa"/>
            <w:vAlign w:val="center"/>
          </w:tcPr>
          <w:p>
            <w:pPr>
              <w:pStyle w:val="16"/>
            </w:pPr>
            <w:r>
              <w:t>9.20</w:t>
            </w:r>
          </w:p>
        </w:tc>
        <w:tc>
          <w:tcPr>
            <w:tcW w:w="2502" w:type="dxa"/>
            <w:vAlign w:val="center"/>
          </w:tcPr>
          <w:p>
            <w:pPr>
              <w:pStyle w:val="16"/>
            </w:pPr>
          </w:p>
        </w:tc>
        <w:tc>
          <w:tcPr>
            <w:tcW w:w="250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2</w:t>
            </w:r>
          </w:p>
        </w:tc>
        <w:tc>
          <w:tcPr>
            <w:tcW w:w="2501" w:type="dxa"/>
            <w:vAlign w:val="center"/>
          </w:tcPr>
          <w:p>
            <w:pPr>
              <w:pStyle w:val="13"/>
            </w:pPr>
            <w:r>
              <w:t>“三公”经费小计</w:t>
            </w:r>
          </w:p>
        </w:tc>
        <w:tc>
          <w:tcPr>
            <w:tcW w:w="2505" w:type="dxa"/>
            <w:vAlign w:val="center"/>
          </w:tcPr>
          <w:p>
            <w:pPr>
              <w:pStyle w:val="12"/>
            </w:pPr>
            <w:r>
              <w:t>5.50</w:t>
            </w:r>
          </w:p>
        </w:tc>
        <w:tc>
          <w:tcPr>
            <w:tcW w:w="2502" w:type="dxa"/>
            <w:vAlign w:val="center"/>
          </w:tcPr>
          <w:p>
            <w:pPr>
              <w:pStyle w:val="12"/>
            </w:pPr>
            <w:r>
              <w:t>5.50</w:t>
            </w: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3</w:t>
            </w:r>
          </w:p>
        </w:tc>
        <w:tc>
          <w:tcPr>
            <w:tcW w:w="2501" w:type="dxa"/>
            <w:vAlign w:val="center"/>
          </w:tcPr>
          <w:p>
            <w:pPr>
              <w:pStyle w:val="13"/>
            </w:pPr>
            <w:r>
              <w:t>一、因公出国（境）费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4</w:t>
            </w:r>
          </w:p>
        </w:tc>
        <w:tc>
          <w:tcPr>
            <w:tcW w:w="2501" w:type="dxa"/>
            <w:vAlign w:val="center"/>
          </w:tcPr>
          <w:p>
            <w:pPr>
              <w:pStyle w:val="13"/>
            </w:pPr>
            <w:r>
              <w:t xml:space="preserve">    其中：教学科研人员因公出国（境）费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5</w:t>
            </w:r>
          </w:p>
        </w:tc>
        <w:tc>
          <w:tcPr>
            <w:tcW w:w="2501" w:type="dxa"/>
            <w:vAlign w:val="center"/>
          </w:tcPr>
          <w:p>
            <w:pPr>
              <w:pStyle w:val="13"/>
            </w:pPr>
            <w:r>
              <w:t xml:space="preserve">          其他因公出国（境）费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6</w:t>
            </w:r>
          </w:p>
        </w:tc>
        <w:tc>
          <w:tcPr>
            <w:tcW w:w="2501" w:type="dxa"/>
            <w:vAlign w:val="center"/>
          </w:tcPr>
          <w:p>
            <w:pPr>
              <w:pStyle w:val="13"/>
            </w:pPr>
            <w:r>
              <w:t>二、公务用车购置及运维费</w:t>
            </w:r>
          </w:p>
        </w:tc>
        <w:tc>
          <w:tcPr>
            <w:tcW w:w="2505" w:type="dxa"/>
            <w:vAlign w:val="center"/>
          </w:tcPr>
          <w:p>
            <w:pPr>
              <w:pStyle w:val="12"/>
            </w:pPr>
            <w:r>
              <w:t>5.50</w:t>
            </w:r>
          </w:p>
        </w:tc>
        <w:tc>
          <w:tcPr>
            <w:tcW w:w="2502" w:type="dxa"/>
            <w:vAlign w:val="center"/>
          </w:tcPr>
          <w:p>
            <w:pPr>
              <w:pStyle w:val="12"/>
            </w:pPr>
            <w:r>
              <w:t>5.50</w:t>
            </w: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7</w:t>
            </w:r>
          </w:p>
        </w:tc>
        <w:tc>
          <w:tcPr>
            <w:tcW w:w="2501" w:type="dxa"/>
            <w:vAlign w:val="center"/>
          </w:tcPr>
          <w:p>
            <w:pPr>
              <w:pStyle w:val="13"/>
            </w:pPr>
            <w:r>
              <w:t xml:space="preserve">    其中：公务用车购置费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8</w:t>
            </w:r>
          </w:p>
        </w:tc>
        <w:tc>
          <w:tcPr>
            <w:tcW w:w="2501" w:type="dxa"/>
            <w:vAlign w:val="center"/>
          </w:tcPr>
          <w:p>
            <w:pPr>
              <w:pStyle w:val="13"/>
            </w:pPr>
            <w:r>
              <w:t xml:space="preserve">          公务用车运行维护费</w:t>
            </w:r>
          </w:p>
        </w:tc>
        <w:tc>
          <w:tcPr>
            <w:tcW w:w="2505" w:type="dxa"/>
            <w:vAlign w:val="center"/>
          </w:tcPr>
          <w:p>
            <w:pPr>
              <w:pStyle w:val="12"/>
            </w:pPr>
            <w:r>
              <w:t>5.50</w:t>
            </w:r>
          </w:p>
        </w:tc>
        <w:tc>
          <w:tcPr>
            <w:tcW w:w="2502" w:type="dxa"/>
            <w:vAlign w:val="center"/>
          </w:tcPr>
          <w:p>
            <w:pPr>
              <w:pStyle w:val="12"/>
            </w:pPr>
            <w:r>
              <w:t>5.50</w:t>
            </w: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9</w:t>
            </w:r>
          </w:p>
        </w:tc>
        <w:tc>
          <w:tcPr>
            <w:tcW w:w="2501" w:type="dxa"/>
            <w:vAlign w:val="center"/>
          </w:tcPr>
          <w:p>
            <w:pPr>
              <w:pStyle w:val="13"/>
            </w:pPr>
            <w:r>
              <w:t>三、公务接待费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10</w:t>
            </w:r>
          </w:p>
        </w:tc>
        <w:tc>
          <w:tcPr>
            <w:tcW w:w="2501" w:type="dxa"/>
            <w:vAlign w:val="center"/>
          </w:tcPr>
          <w:p>
            <w:pPr>
              <w:pStyle w:val="13"/>
            </w:pPr>
            <w:r>
              <w:t>四、会议费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11</w:t>
            </w:r>
          </w:p>
        </w:tc>
        <w:tc>
          <w:tcPr>
            <w:tcW w:w="2501" w:type="dxa"/>
            <w:vAlign w:val="center"/>
          </w:tcPr>
          <w:p>
            <w:pPr>
              <w:pStyle w:val="13"/>
            </w:pPr>
            <w:r>
              <w:t xml:space="preserve">    其中：省属高校业务性会议费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12</w:t>
            </w:r>
          </w:p>
        </w:tc>
        <w:tc>
          <w:tcPr>
            <w:tcW w:w="2501" w:type="dxa"/>
            <w:vAlign w:val="center"/>
          </w:tcPr>
          <w:p>
            <w:pPr>
              <w:pStyle w:val="13"/>
            </w:pPr>
            <w:r>
              <w:t xml:space="preserve">          其他会议费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13</w:t>
            </w:r>
          </w:p>
        </w:tc>
        <w:tc>
          <w:tcPr>
            <w:tcW w:w="2501" w:type="dxa"/>
            <w:vAlign w:val="center"/>
          </w:tcPr>
          <w:p>
            <w:pPr>
              <w:pStyle w:val="13"/>
            </w:pPr>
            <w:r>
              <w:t>五、培训费</w:t>
            </w:r>
          </w:p>
        </w:tc>
        <w:tc>
          <w:tcPr>
            <w:tcW w:w="2505" w:type="dxa"/>
            <w:vAlign w:val="center"/>
          </w:tcPr>
          <w:p>
            <w:pPr>
              <w:pStyle w:val="12"/>
            </w:pPr>
            <w:r>
              <w:t>3.70</w:t>
            </w:r>
          </w:p>
        </w:tc>
        <w:tc>
          <w:tcPr>
            <w:tcW w:w="2502" w:type="dxa"/>
            <w:vAlign w:val="center"/>
          </w:tcPr>
          <w:p>
            <w:pPr>
              <w:pStyle w:val="12"/>
            </w:pPr>
            <w:r>
              <w:t>3.70</w:t>
            </w:r>
          </w:p>
        </w:tc>
        <w:tc>
          <w:tcPr>
            <w:tcW w:w="2502" w:type="dxa"/>
            <w:vAlign w:val="center"/>
          </w:tcPr>
          <w:p>
            <w:pPr>
              <w:pStyle w:val="12"/>
            </w:pPr>
          </w:p>
        </w:tc>
        <w:tc>
          <w:tcPr>
            <w:tcW w:w="2502" w:type="dxa"/>
            <w:vAlign w:val="center"/>
          </w:tcPr>
          <w:p>
            <w:pPr>
              <w:pStyle w:val="12"/>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隆尧县疾病预防控制中心 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按照《中华人民共和国预算法》、《地方预决算公开操作规程》和《关于进一步推进预算公开工作的实施意见》规定，现将隆尧县疾病预防控制中心 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rPr>
          <w:highlight w:val="none"/>
        </w:rPr>
      </w:pPr>
      <w:r>
        <w:rPr>
          <w:rFonts w:ascii="方正楷体_GBK" w:hAnsi="方正楷体_GBK" w:eastAsia="方正楷体_GBK" w:cs="方正楷体_GBK"/>
          <w:b/>
          <w:color w:val="000000"/>
          <w:sz w:val="32"/>
          <w:highlight w:val="none"/>
        </w:rPr>
        <w:t>单位职责：</w:t>
      </w:r>
    </w:p>
    <w:p>
      <w:pPr>
        <w:pStyle w:val="18"/>
        <w:rPr>
          <w:highlight w:val="none"/>
        </w:rPr>
      </w:pPr>
      <w:r>
        <w:rPr>
          <w:highlight w:val="none"/>
        </w:rPr>
        <w:t>（一）完成上级下达的疾病预防控制任务，负责辖区内疾病预防控制具体工作的管理和落实；负责辖区内疫苗使用管理，组织实施免疫、消毒、控制病媒生物的危害； 　　</w:t>
      </w:r>
    </w:p>
    <w:p>
      <w:pPr>
        <w:pStyle w:val="18"/>
        <w:rPr>
          <w:highlight w:val="none"/>
        </w:rPr>
      </w:pPr>
      <w:r>
        <w:rPr>
          <w:highlight w:val="none"/>
        </w:rPr>
        <w:t xml:space="preserve">（二）负责辖区内突发公共卫生事件的监测调查与信息收集、报告，落实具体控制措施； </w:t>
      </w:r>
    </w:p>
    <w:p>
      <w:pPr>
        <w:pStyle w:val="18"/>
        <w:rPr>
          <w:highlight w:val="none"/>
        </w:rPr>
      </w:pPr>
      <w:r>
        <w:rPr>
          <w:highlight w:val="none"/>
        </w:rPr>
        <w:t>（三）开展卫生宣传教育与健康促进活动，普及卫生防病知识。</w:t>
      </w:r>
    </w:p>
    <w:p>
      <w:pPr>
        <w:pStyle w:val="18"/>
        <w:rPr>
          <w:highlight w:val="none"/>
        </w:rPr>
      </w:pPr>
      <w:r>
        <w:rPr>
          <w:highlight w:val="none"/>
        </w:rPr>
        <w:t>（四）承担卫生行政部门委托的与卫生监督执法相关的检验检测任务； 　　</w:t>
      </w:r>
    </w:p>
    <w:p>
      <w:pPr>
        <w:pStyle w:val="18"/>
        <w:rPr>
          <w:highlight w:val="none"/>
        </w:rPr>
      </w:pPr>
      <w:r>
        <w:rPr>
          <w:highlight w:val="none"/>
        </w:rPr>
        <w:t>（五）指导辖区内医疗卫生机构、城市社区卫生组织和农村乡(镇)卫生院开展卫生防病工作，负责考核和评价，对从事疾病预防控制相关工作的人员进行培训； 　　</w:t>
      </w:r>
    </w:p>
    <w:p>
      <w:pPr>
        <w:pStyle w:val="18"/>
        <w:rPr>
          <w:color w:val="000000" w:themeColor="text1"/>
          <w:highlight w:val="none"/>
          <w14:textFill>
            <w14:solidFill>
              <w14:schemeClr w14:val="tx1"/>
            </w14:solidFill>
          </w14:textFill>
        </w:rPr>
      </w:pPr>
      <w:r>
        <w:rPr>
          <w:highlight w:val="none"/>
        </w:rPr>
        <w:t>（六）负责疫情和公共卫生健康危害因素监测、报告，指导乡、村和有关部门收集、报告疫情 。</w:t>
      </w:r>
    </w:p>
    <w:p>
      <w:pPr>
        <w:spacing w:before="0" w:after="0" w:line="240" w:lineRule="auto"/>
        <w:ind w:firstLine="643" w:firstLineChars="200"/>
        <w:jc w:val="left"/>
        <w:outlineLvl w:val="9"/>
        <w:rPr>
          <w:rFonts w:ascii="方正楷体_GBK" w:hAnsi="方正楷体_GBK" w:eastAsia="方正楷体_GBK" w:cs="方正楷体_GBK"/>
          <w:b/>
          <w:color w:val="000000"/>
          <w:sz w:val="32"/>
        </w:rPr>
      </w:pPr>
    </w:p>
    <w:p>
      <w:pPr>
        <w:spacing w:before="0" w:after="0" w:line="240" w:lineRule="auto"/>
        <w:ind w:firstLine="643" w:firstLineChars="20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rPr>
          <w:rFonts w:ascii="方正小标宋_GBK" w:hAnsi="方正小标宋_GBK" w:eastAsia="方正小标宋_GBK" w:cs="方正小标宋_GBK"/>
          <w:color w:val="000000"/>
          <w:sz w:val="32"/>
        </w:rPr>
      </w:pPr>
    </w:p>
    <w:p>
      <w:pPr>
        <w:spacing w:before="0" w:after="0" w:line="240" w:lineRule="auto"/>
        <w:ind w:firstLine="0"/>
        <w:jc w:val="center"/>
        <w:outlineLvl w:val="9"/>
        <w:rPr>
          <w:rFonts w:ascii="方正小标宋_GBK" w:hAnsi="方正小标宋_GBK" w:eastAsia="方正小标宋_GBK" w:cs="方正小标宋_GBK"/>
          <w:color w:val="000000"/>
          <w:sz w:val="32"/>
        </w:rPr>
      </w:pP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1111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23"/>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3723"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23" w:type="dxa"/>
            <w:vAlign w:val="center"/>
          </w:tcPr>
          <w:p>
            <w:pPr>
              <w:pStyle w:val="13"/>
            </w:pPr>
            <w:r>
              <w:t xml:space="preserve">隆尧县疾病预防控制中心 </w:t>
            </w:r>
          </w:p>
        </w:tc>
        <w:tc>
          <w:tcPr>
            <w:tcW w:w="2464" w:type="dxa"/>
            <w:vAlign w:val="center"/>
          </w:tcPr>
          <w:p>
            <w:pPr>
              <w:pStyle w:val="14"/>
            </w:pPr>
            <w:r>
              <w:t>事业</w:t>
            </w:r>
          </w:p>
        </w:tc>
        <w:tc>
          <w:tcPr>
            <w:tcW w:w="2464" w:type="dxa"/>
            <w:vAlign w:val="center"/>
          </w:tcPr>
          <w:p>
            <w:pPr>
              <w:pStyle w:val="14"/>
            </w:pPr>
            <w:r>
              <w:t>副科级</w:t>
            </w:r>
          </w:p>
        </w:tc>
        <w:tc>
          <w:tcPr>
            <w:tcW w:w="2464" w:type="dxa"/>
            <w:vAlign w:val="center"/>
          </w:tcPr>
          <w:p>
            <w:pPr>
              <w:pStyle w:val="14"/>
            </w:pPr>
            <w:r>
              <w:t>财政性资金基本保证</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按照预算管理有关规定，目前我中心预算的编制实行综合预算制度，即隆尧县疾病预防控制中心的收入和支出都反映预算中包含在单位预算中。</w:t>
      </w:r>
    </w:p>
    <w:p>
      <w:pPr>
        <w:pStyle w:val="19"/>
      </w:pPr>
      <w:r>
        <w:t>1、收入说明</w:t>
      </w:r>
    </w:p>
    <w:p>
      <w:pPr>
        <w:pStyle w:val="19"/>
        <w:rPr>
          <w:highlight w:val="none"/>
        </w:rPr>
      </w:pPr>
      <w:r>
        <w:rPr>
          <w:highlight w:val="none"/>
        </w:rPr>
        <w:t>反映本单位本年度预算的全部收入。2024年财政拨款预算收入594.66万元,其中一般公共预算收入</w:t>
      </w:r>
      <w:r>
        <w:rPr>
          <w:rFonts w:hint="eastAsia"/>
          <w:highlight w:val="none"/>
          <w:lang w:val="en-US" w:eastAsia="zh-CN"/>
        </w:rPr>
        <w:t>498.34</w:t>
      </w:r>
      <w:r>
        <w:rPr>
          <w:highlight w:val="none"/>
        </w:rPr>
        <w:t>万元，政府性基金0万元，财政专户核拨收入0万元，其他来源收入0万元</w:t>
      </w:r>
      <w:r>
        <w:rPr>
          <w:rFonts w:hint="eastAsia"/>
          <w:highlight w:val="none"/>
          <w:lang w:eastAsia="zh-CN"/>
        </w:rPr>
        <w:t>，</w:t>
      </w:r>
      <w:r>
        <w:rPr>
          <w:rFonts w:hint="eastAsia"/>
          <w:highlight w:val="none"/>
          <w:lang w:val="en-US" w:eastAsia="zh-CN"/>
        </w:rPr>
        <w:t>上年结转96.32万元</w:t>
      </w:r>
      <w:r>
        <w:rPr>
          <w:highlight w:val="none"/>
        </w:rPr>
        <w:t>。</w:t>
      </w:r>
    </w:p>
    <w:p>
      <w:pPr>
        <w:pStyle w:val="19"/>
      </w:pPr>
      <w:r>
        <w:t>2、支出说明</w:t>
      </w:r>
    </w:p>
    <w:p>
      <w:pPr>
        <w:pStyle w:val="19"/>
      </w:pPr>
      <w:r>
        <w:t>收支预算总表支出栏、基本支出表、项目支出表按经济分类和支出功能分类科目编制，反映隆尧县疾控中心年度单位预算中支出预算的总体情况。2024年财政拨款支出预算594.66万元，其中基本支出200.74万元，项目支出393.92万元，主要用于人员类经费192.24万元，公用经费8.5万元，预防性体检56万元，一类疫苗储存运输20万元，水质检测50万元，冀财社【2023】238号/中央提前下达2024年重大传染病防控经费54万元，冀财社【2023】241号/省级/提前下达2024年免疫规划疫苗冷链储运补助资金7万元，办案补助/二类疫苗储运项目105.6万元，艾滋病防治5万元，上年结转资金96.32万元。</w:t>
      </w:r>
    </w:p>
    <w:p>
      <w:pPr>
        <w:pStyle w:val="19"/>
      </w:pPr>
      <w:r>
        <w:t>3、比上年增减情况</w:t>
      </w:r>
    </w:p>
    <w:p>
      <w:pPr>
        <w:pStyle w:val="19"/>
      </w:pPr>
      <w:r>
        <w:t>2024年单位预算收支安排594.66万元，较2023年增加94.5万元，其中：基本支出增加82.824万元，主要为增加人员经费支出；项目支出减少104.04万元，主要为减少了重大公共卫生支出、基本公共卫生和其他公共卫生支出等项目经费。</w:t>
      </w:r>
    </w:p>
    <w:p>
      <w:pPr>
        <w:spacing w:before="10" w:after="10" w:line="240" w:lineRule="auto"/>
        <w:ind w:firstLine="640"/>
        <w:jc w:val="left"/>
        <w:outlineLvl w:val="5"/>
      </w:pPr>
      <w:r>
        <w:rPr>
          <w:rFonts w:ascii="黑体" w:hAnsi="黑体" w:eastAsia="黑体" w:cs="黑体"/>
          <w:color w:val="000000"/>
          <w:sz w:val="32"/>
        </w:rPr>
        <w:t>三、机关运行经费安排情况</w:t>
      </w:r>
    </w:p>
    <w:p>
      <w:pPr>
        <w:spacing w:before="10" w:after="10" w:line="240" w:lineRule="auto"/>
        <w:ind w:firstLine="640"/>
        <w:jc w:val="left"/>
        <w:outlineLvl w:val="5"/>
        <w:rPr>
          <w:rFonts w:hint="eastAsia" w:ascii="仿宋" w:hAnsi="仿宋" w:eastAsia="仿宋" w:cs="仿宋"/>
          <w:sz w:val="28"/>
          <w:szCs w:val="24"/>
          <w:lang w:val="en-US" w:eastAsia="zh-CN" w:bidi="ar-SA"/>
        </w:rPr>
      </w:pPr>
      <w:r>
        <w:rPr>
          <w:rFonts w:hint="eastAsia" w:ascii="Times New Roman" w:hAnsi="Times New Roman" w:eastAsia="方正仿宋_GBK" w:cs="Times New Roman"/>
          <w:sz w:val="28"/>
          <w:szCs w:val="24"/>
          <w:lang w:val="en-US" w:eastAsia="zh-CN" w:bidi="ar-SA"/>
        </w:rPr>
        <w:t>本单位本年未安排财政拨款机关运行经费。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rPr>
          <w:highlight w:val="none"/>
        </w:rPr>
      </w:pPr>
      <w:r>
        <w:rPr>
          <w:highlight w:val="none"/>
        </w:rPr>
        <w:t>财政拨款“三公”经费预算情况及增减变化原因</w:t>
      </w:r>
    </w:p>
    <w:p>
      <w:pPr>
        <w:pStyle w:val="21"/>
        <w:rPr>
          <w:rFonts w:hint="default" w:eastAsia="方正仿宋_GBK"/>
          <w:highlight w:val="none"/>
          <w:lang w:val="en-US" w:eastAsia="zh-CN"/>
        </w:rPr>
      </w:pPr>
      <w:r>
        <w:rPr>
          <w:highlight w:val="none"/>
        </w:rPr>
        <w:t>2024年，我中心财政拨款“三公”经费预算安排</w:t>
      </w:r>
      <w:r>
        <w:rPr>
          <w:rFonts w:hint="eastAsia"/>
          <w:highlight w:val="none"/>
          <w:lang w:val="en-US" w:eastAsia="zh-CN"/>
        </w:rPr>
        <w:t>5.5</w:t>
      </w:r>
      <w:r>
        <w:rPr>
          <w:highlight w:val="none"/>
        </w:rPr>
        <w:t>万元，其中：因公</w:t>
      </w:r>
      <w:r>
        <w:rPr>
          <w:rFonts w:hint="eastAsia"/>
          <w:highlight w:val="none"/>
          <w:lang w:val="en-US" w:eastAsia="zh-CN"/>
        </w:rPr>
        <w:t>5.5</w:t>
      </w:r>
      <w:r>
        <w:rPr>
          <w:highlight w:val="none"/>
        </w:rPr>
        <w:t>万元（其中：公务用车购置费0元，公务用车运行维护费</w:t>
      </w:r>
      <w:r>
        <w:rPr>
          <w:rFonts w:hint="eastAsia"/>
          <w:highlight w:val="none"/>
          <w:lang w:val="en-US" w:eastAsia="zh-CN"/>
        </w:rPr>
        <w:t>5.5</w:t>
      </w:r>
      <w:r>
        <w:rPr>
          <w:highlight w:val="none"/>
        </w:rPr>
        <w:t>万元）。与上年预算</w:t>
      </w:r>
      <w:r>
        <w:rPr>
          <w:rFonts w:hint="eastAsia"/>
          <w:highlight w:val="none"/>
          <w:lang w:val="en-US" w:eastAsia="zh-CN"/>
        </w:rPr>
        <w:t>减少2.02万元，主要原因为上年减少2辆车。</w:t>
      </w:r>
    </w:p>
    <w:p>
      <w:pPr>
        <w:spacing w:before="10" w:after="10" w:line="240" w:lineRule="auto"/>
        <w:ind w:firstLine="640"/>
        <w:jc w:val="left"/>
        <w:outlineLvl w:val="5"/>
        <w:rPr>
          <w:rFonts w:ascii="黑体" w:hAnsi="黑体" w:eastAsia="黑体" w:cs="黑体"/>
          <w:color w:val="000000"/>
          <w:sz w:val="32"/>
          <w:lang w:val="en-US" w:eastAsia="uk-UA"/>
        </w:rPr>
        <w:sectPr>
          <w:pgSz w:w="16840" w:h="11900" w:orient="landscape"/>
          <w:pgMar w:top="1361" w:right="1020" w:bottom="1361" w:left="1020" w:header="720" w:footer="720" w:gutter="0"/>
          <w:cols w:space="720" w:num="1"/>
        </w:sectPr>
      </w:pPr>
      <w:r>
        <w:rPr>
          <w:rFonts w:ascii="黑体" w:hAnsi="黑体" w:eastAsia="黑体" w:cs="黑体"/>
          <w:color w:val="000000"/>
          <w:sz w:val="32"/>
          <w:lang w:val="en-US" w:eastAsia="uk-UA"/>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1、艾滋病防治项目绩效目标表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13052524P000005101066</w:t>
            </w:r>
          </w:p>
        </w:tc>
        <w:tc>
          <w:tcPr>
            <w:tcW w:w="2114" w:type="dxa"/>
            <w:vAlign w:val="center"/>
          </w:tcPr>
          <w:p>
            <w:pPr>
              <w:pStyle w:val="11"/>
            </w:pPr>
            <w:r>
              <w:t>项目名称</w:t>
            </w:r>
          </w:p>
        </w:tc>
        <w:tc>
          <w:tcPr>
            <w:tcW w:w="6342" w:type="dxa"/>
            <w:gridSpan w:val="3"/>
            <w:vAlign w:val="center"/>
          </w:tcPr>
          <w:p>
            <w:pPr>
              <w:pStyle w:val="13"/>
            </w:pPr>
            <w:r>
              <w:t>艾滋病防治项目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5.00</w:t>
            </w:r>
          </w:p>
        </w:tc>
        <w:tc>
          <w:tcPr>
            <w:tcW w:w="2114" w:type="dxa"/>
            <w:vAlign w:val="center"/>
          </w:tcPr>
          <w:p>
            <w:pPr>
              <w:pStyle w:val="11"/>
            </w:pPr>
            <w:r>
              <w:t>其中：财政    资金</w:t>
            </w:r>
          </w:p>
        </w:tc>
        <w:tc>
          <w:tcPr>
            <w:tcW w:w="2114" w:type="dxa"/>
            <w:vAlign w:val="center"/>
          </w:tcPr>
          <w:p>
            <w:pPr>
              <w:pStyle w:val="13"/>
            </w:pPr>
            <w:r>
              <w:t>5.00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管理全县艾滋病人，对全县高危人群和高危行为进行干预。</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1.25</w:t>
            </w:r>
          </w:p>
        </w:tc>
        <w:tc>
          <w:tcPr>
            <w:tcW w:w="2114" w:type="dxa"/>
            <w:vAlign w:val="center"/>
          </w:tcPr>
          <w:p>
            <w:pPr>
              <w:pStyle w:val="14"/>
            </w:pPr>
            <w:r>
              <w:t>2.50</w:t>
            </w:r>
          </w:p>
        </w:tc>
        <w:tc>
          <w:tcPr>
            <w:tcW w:w="2114" w:type="dxa"/>
            <w:vAlign w:val="center"/>
          </w:tcPr>
          <w:p>
            <w:pPr>
              <w:pStyle w:val="14"/>
            </w:pPr>
            <w:r>
              <w:t>3.75</w:t>
            </w:r>
          </w:p>
        </w:tc>
        <w:tc>
          <w:tcPr>
            <w:tcW w:w="4228" w:type="dxa"/>
            <w:gridSpan w:val="2"/>
            <w:vAlign w:val="center"/>
          </w:tcPr>
          <w:p>
            <w:pPr>
              <w:pStyle w:val="14"/>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1.管理全县艾滋病人，对全县高危人群和高危行为进行干预。</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质量指标</w:t>
            </w:r>
          </w:p>
        </w:tc>
        <w:tc>
          <w:tcPr>
            <w:tcW w:w="2114" w:type="dxa"/>
            <w:vAlign w:val="center"/>
          </w:tcPr>
          <w:p>
            <w:pPr>
              <w:pStyle w:val="13"/>
            </w:pPr>
            <w:r>
              <w:t>病毒检验数据准确度(％)</w:t>
            </w:r>
          </w:p>
        </w:tc>
        <w:tc>
          <w:tcPr>
            <w:tcW w:w="4228" w:type="dxa"/>
            <w:vAlign w:val="center"/>
          </w:tcPr>
          <w:p>
            <w:pPr>
              <w:pStyle w:val="13"/>
            </w:pPr>
            <w:r>
              <w:t>检验准确数据量占总检验数据量的比率</w:t>
            </w:r>
          </w:p>
        </w:tc>
        <w:tc>
          <w:tcPr>
            <w:tcW w:w="2114" w:type="dxa"/>
            <w:vAlign w:val="center"/>
          </w:tcPr>
          <w:p>
            <w:pPr>
              <w:pStyle w:val="13"/>
              <w:ind w:firstLine="0" w:firstLineChars="0"/>
            </w:pPr>
            <w:r>
              <w:t>≥98</w:t>
            </w:r>
            <w:r>
              <w:rPr>
                <w:rFonts w:hint="eastAsia"/>
                <w:lang w:eastAsia="zh-CN"/>
              </w:rPr>
              <w:t xml:space="preserve"> </w:t>
            </w:r>
            <w:r>
              <w:rPr>
                <w:rFonts w:hint="eastAsia"/>
                <w:lang w:val="en-US" w:eastAsia="zh-CN"/>
              </w:rPr>
              <w:t>%</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干预数量</w:t>
            </w:r>
          </w:p>
        </w:tc>
        <w:tc>
          <w:tcPr>
            <w:tcW w:w="4228" w:type="dxa"/>
            <w:vAlign w:val="center"/>
          </w:tcPr>
          <w:p>
            <w:pPr>
              <w:pStyle w:val="13"/>
            </w:pPr>
            <w:r>
              <w:t>干预数量</w:t>
            </w:r>
          </w:p>
        </w:tc>
        <w:tc>
          <w:tcPr>
            <w:tcW w:w="2114" w:type="dxa"/>
            <w:vAlign w:val="center"/>
          </w:tcPr>
          <w:p>
            <w:pPr>
              <w:pStyle w:val="13"/>
              <w:ind w:firstLine="0" w:firstLineChars="0"/>
            </w:pPr>
            <w:r>
              <w:t>≥500人次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组织宣传活动次数（次）</w:t>
            </w:r>
          </w:p>
        </w:tc>
        <w:tc>
          <w:tcPr>
            <w:tcW w:w="4228" w:type="dxa"/>
            <w:vAlign w:val="center"/>
          </w:tcPr>
          <w:p>
            <w:pPr>
              <w:pStyle w:val="13"/>
            </w:pPr>
            <w:r>
              <w:t>组织宣传活动次数</w:t>
            </w:r>
          </w:p>
        </w:tc>
        <w:tc>
          <w:tcPr>
            <w:tcW w:w="2114" w:type="dxa"/>
            <w:vAlign w:val="center"/>
          </w:tcPr>
          <w:p>
            <w:pPr>
              <w:pStyle w:val="13"/>
              <w:ind w:firstLine="0" w:firstLineChars="0"/>
            </w:pPr>
            <w:r>
              <w:t>≥1次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预算支出完成率（%）</w:t>
            </w:r>
          </w:p>
        </w:tc>
        <w:tc>
          <w:tcPr>
            <w:tcW w:w="4228" w:type="dxa"/>
            <w:vAlign w:val="center"/>
          </w:tcPr>
          <w:p>
            <w:pPr>
              <w:pStyle w:val="13"/>
            </w:pPr>
            <w:r>
              <w:t>实际支出占预算支出的比例</w:t>
            </w:r>
          </w:p>
        </w:tc>
        <w:tc>
          <w:tcPr>
            <w:tcW w:w="2114" w:type="dxa"/>
            <w:vAlign w:val="center"/>
          </w:tcPr>
          <w:p>
            <w:pPr>
              <w:pStyle w:val="13"/>
              <w:ind w:firstLine="0" w:firstLineChars="0"/>
            </w:pPr>
            <w:r>
              <w:t>≥95</w:t>
            </w:r>
            <w:r>
              <w:rPr>
                <w:rFonts w:hint="eastAsia"/>
                <w:lang w:eastAsia="zh-CN"/>
              </w:rPr>
              <w:t xml:space="preserve"> </w:t>
            </w:r>
            <w:r>
              <w:rPr>
                <w:rFonts w:hint="eastAsia"/>
                <w:lang w:val="en-US" w:eastAsia="zh-CN"/>
              </w:rPr>
              <w:t>%</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艾滋病患者增长率（%）</w:t>
            </w:r>
          </w:p>
        </w:tc>
        <w:tc>
          <w:tcPr>
            <w:tcW w:w="4228" w:type="dxa"/>
            <w:vAlign w:val="center"/>
          </w:tcPr>
          <w:p>
            <w:pPr>
              <w:pStyle w:val="13"/>
            </w:pPr>
            <w:r>
              <w:t>当年患者人数占上年患者人数的比率</w:t>
            </w:r>
          </w:p>
        </w:tc>
        <w:tc>
          <w:tcPr>
            <w:tcW w:w="2114" w:type="dxa"/>
            <w:vAlign w:val="center"/>
          </w:tcPr>
          <w:p>
            <w:pPr>
              <w:pStyle w:val="13"/>
              <w:ind w:firstLine="0" w:firstLineChars="0"/>
            </w:pPr>
            <w:r>
              <w:t>≤10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受益人口满意度</w:t>
            </w:r>
          </w:p>
        </w:tc>
        <w:tc>
          <w:tcPr>
            <w:tcW w:w="4228" w:type="dxa"/>
            <w:vAlign w:val="center"/>
          </w:tcPr>
          <w:p>
            <w:pPr>
              <w:pStyle w:val="13"/>
            </w:pPr>
            <w:r>
              <w:t>受益人口对所提供服务的满意程度</w:t>
            </w:r>
          </w:p>
        </w:tc>
        <w:tc>
          <w:tcPr>
            <w:tcW w:w="2114" w:type="dxa"/>
            <w:vAlign w:val="center"/>
          </w:tcPr>
          <w:p>
            <w:pPr>
              <w:pStyle w:val="13"/>
              <w:ind w:firstLine="0" w:firstLineChars="0"/>
            </w:pPr>
            <w:r>
              <w:t>≥98</w:t>
            </w:r>
            <w:r>
              <w:rPr>
                <w:rFonts w:hint="eastAsia"/>
                <w:lang w:eastAsia="zh-CN"/>
              </w:rPr>
              <w:t xml:space="preserve">% </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2、办案补助/二类疫苗储运项目绩效目标表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13052524P00000510108D</w:t>
            </w:r>
          </w:p>
        </w:tc>
        <w:tc>
          <w:tcPr>
            <w:tcW w:w="2114" w:type="dxa"/>
            <w:vAlign w:val="center"/>
          </w:tcPr>
          <w:p>
            <w:pPr>
              <w:pStyle w:val="11"/>
            </w:pPr>
            <w:r>
              <w:t>项目名称</w:t>
            </w:r>
          </w:p>
        </w:tc>
        <w:tc>
          <w:tcPr>
            <w:tcW w:w="6342" w:type="dxa"/>
            <w:gridSpan w:val="3"/>
            <w:vAlign w:val="center"/>
          </w:tcPr>
          <w:p>
            <w:pPr>
              <w:pStyle w:val="13"/>
            </w:pPr>
            <w:r>
              <w:t>办案补助/二类疫苗储运项目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105.60</w:t>
            </w:r>
          </w:p>
        </w:tc>
        <w:tc>
          <w:tcPr>
            <w:tcW w:w="2114" w:type="dxa"/>
            <w:vAlign w:val="center"/>
          </w:tcPr>
          <w:p>
            <w:pPr>
              <w:pStyle w:val="11"/>
            </w:pPr>
            <w:r>
              <w:t>其中：财政    资金</w:t>
            </w:r>
          </w:p>
        </w:tc>
        <w:tc>
          <w:tcPr>
            <w:tcW w:w="2114" w:type="dxa"/>
            <w:vAlign w:val="center"/>
          </w:tcPr>
          <w:p>
            <w:pPr>
              <w:pStyle w:val="13"/>
            </w:pPr>
            <w:r>
              <w:t>105.60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二类疫苗储存运输、冷链运转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26.40</w:t>
            </w:r>
          </w:p>
        </w:tc>
        <w:tc>
          <w:tcPr>
            <w:tcW w:w="2114" w:type="dxa"/>
            <w:vAlign w:val="center"/>
          </w:tcPr>
          <w:p>
            <w:pPr>
              <w:pStyle w:val="14"/>
            </w:pPr>
            <w:r>
              <w:t>52.80</w:t>
            </w:r>
          </w:p>
        </w:tc>
        <w:tc>
          <w:tcPr>
            <w:tcW w:w="2114" w:type="dxa"/>
            <w:vAlign w:val="center"/>
          </w:tcPr>
          <w:p>
            <w:pPr>
              <w:pStyle w:val="14"/>
            </w:pPr>
            <w:r>
              <w:t>79.25</w:t>
            </w:r>
          </w:p>
        </w:tc>
        <w:tc>
          <w:tcPr>
            <w:tcW w:w="4228" w:type="dxa"/>
            <w:gridSpan w:val="2"/>
            <w:vAlign w:val="center"/>
          </w:tcPr>
          <w:p>
            <w:pPr>
              <w:pStyle w:val="14"/>
            </w:pPr>
            <w:r>
              <w:t>105.60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1.二类疫苗储存运输、冷链运转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二类疫苗销售量</w:t>
            </w:r>
          </w:p>
        </w:tc>
        <w:tc>
          <w:tcPr>
            <w:tcW w:w="4228" w:type="dxa"/>
            <w:vAlign w:val="center"/>
          </w:tcPr>
          <w:p>
            <w:pPr>
              <w:pStyle w:val="13"/>
            </w:pPr>
            <w:r>
              <w:t>销售二类疫苗的数量</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≥132000支</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疫苗接种合格率</w:t>
            </w:r>
          </w:p>
        </w:tc>
        <w:tc>
          <w:tcPr>
            <w:tcW w:w="4228" w:type="dxa"/>
            <w:vAlign w:val="center"/>
          </w:tcPr>
          <w:p>
            <w:pPr>
              <w:pStyle w:val="13"/>
            </w:pPr>
            <w:r>
              <w:t>疫苗接种合格率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≥99</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疫苗接种及时率</w:t>
            </w:r>
          </w:p>
        </w:tc>
        <w:tc>
          <w:tcPr>
            <w:tcW w:w="4228" w:type="dxa"/>
            <w:vAlign w:val="center"/>
          </w:tcPr>
          <w:p>
            <w:pPr>
              <w:pStyle w:val="13"/>
            </w:pPr>
            <w:r>
              <w:t>疫苗接种及时率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96万元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群众满意度</w:t>
            </w:r>
          </w:p>
        </w:tc>
        <w:tc>
          <w:tcPr>
            <w:tcW w:w="2114" w:type="dxa"/>
            <w:vAlign w:val="center"/>
          </w:tcPr>
          <w:p>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3、冀财社【2022】188号/省级提前下达2023年公共卫生服务其他资金（疾控类）绩效目标表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13052523P00873610049Y</w:t>
            </w:r>
          </w:p>
        </w:tc>
        <w:tc>
          <w:tcPr>
            <w:tcW w:w="2114" w:type="dxa"/>
            <w:vAlign w:val="center"/>
          </w:tcPr>
          <w:p>
            <w:pPr>
              <w:pStyle w:val="11"/>
            </w:pPr>
            <w:r>
              <w:t>项目名称</w:t>
            </w:r>
          </w:p>
        </w:tc>
        <w:tc>
          <w:tcPr>
            <w:tcW w:w="6342" w:type="dxa"/>
            <w:gridSpan w:val="3"/>
            <w:vAlign w:val="center"/>
          </w:tcPr>
          <w:p>
            <w:pPr>
              <w:pStyle w:val="13"/>
            </w:pPr>
            <w:r>
              <w:t>冀财社【2022】188号/省级提前下达2023年公共卫生服务其他资金（疾控类）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5.26</w:t>
            </w:r>
          </w:p>
        </w:tc>
        <w:tc>
          <w:tcPr>
            <w:tcW w:w="2114" w:type="dxa"/>
            <w:vAlign w:val="center"/>
          </w:tcPr>
          <w:p>
            <w:pPr>
              <w:pStyle w:val="11"/>
            </w:pPr>
            <w:r>
              <w:t>其中：财政    资金</w:t>
            </w:r>
          </w:p>
        </w:tc>
        <w:tc>
          <w:tcPr>
            <w:tcW w:w="2114" w:type="dxa"/>
            <w:vAlign w:val="center"/>
          </w:tcPr>
          <w:p>
            <w:pPr>
              <w:pStyle w:val="13"/>
            </w:pPr>
            <w:r>
              <w:t>5.26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免疫规划疫苗冷链储运及疾病预防控制机构能力建设等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1.00</w:t>
            </w:r>
          </w:p>
        </w:tc>
        <w:tc>
          <w:tcPr>
            <w:tcW w:w="2114" w:type="dxa"/>
            <w:vAlign w:val="center"/>
          </w:tcPr>
          <w:p>
            <w:pPr>
              <w:pStyle w:val="14"/>
            </w:pPr>
            <w:r>
              <w:t>2.00</w:t>
            </w:r>
          </w:p>
        </w:tc>
        <w:tc>
          <w:tcPr>
            <w:tcW w:w="2114" w:type="dxa"/>
            <w:vAlign w:val="center"/>
          </w:tcPr>
          <w:p>
            <w:pPr>
              <w:pStyle w:val="14"/>
            </w:pPr>
            <w:r>
              <w:t>5.26</w:t>
            </w:r>
          </w:p>
        </w:tc>
        <w:tc>
          <w:tcPr>
            <w:tcW w:w="4228" w:type="dxa"/>
            <w:gridSpan w:val="2"/>
            <w:vAlign w:val="center"/>
          </w:tcPr>
          <w:p>
            <w:pPr>
              <w:pStyle w:val="14"/>
            </w:pPr>
            <w:r>
              <w:t>5.26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1.免疫规划疫苗冷链储运及疾病预防控制机构能力建设等</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适龄儿童国家免疫规划疫苗接种情况</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冷链设备正常运转率</w:t>
            </w:r>
          </w:p>
        </w:tc>
        <w:tc>
          <w:tcPr>
            <w:tcW w:w="4228" w:type="dxa"/>
            <w:vAlign w:val="center"/>
          </w:tcPr>
          <w:p>
            <w:pPr>
              <w:pStyle w:val="13"/>
            </w:pPr>
            <w:r>
              <w:t>冷链设备正常运转情况</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工作完成率（%）</w:t>
            </w:r>
          </w:p>
        </w:tc>
        <w:tc>
          <w:tcPr>
            <w:tcW w:w="4228" w:type="dxa"/>
            <w:vAlign w:val="center"/>
          </w:tcPr>
          <w:p>
            <w:pPr>
              <w:pStyle w:val="13"/>
            </w:pPr>
            <w:r>
              <w:t>工作完成情况</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26.96万元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提升地方病检验能力</w:t>
            </w:r>
          </w:p>
        </w:tc>
        <w:tc>
          <w:tcPr>
            <w:tcW w:w="4228" w:type="dxa"/>
            <w:vAlign w:val="center"/>
          </w:tcPr>
          <w:p>
            <w:pPr>
              <w:pStyle w:val="13"/>
            </w:pPr>
            <w:r>
              <w:t>提升地方病检验能力情况</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大幅提高</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≥85</w:t>
            </w:r>
            <w:r>
              <w:rPr>
                <w:rFonts w:hint="eastAsia"/>
                <w:lang w:eastAsia="zh-CN"/>
              </w:rPr>
              <w:t xml:space="preserve">% </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4、冀财社【2022】195号/中央提前下达2023年重大传染病防控经费绩效目标表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13052523P00873610033D</w:t>
            </w:r>
          </w:p>
        </w:tc>
        <w:tc>
          <w:tcPr>
            <w:tcW w:w="2114" w:type="dxa"/>
            <w:vAlign w:val="center"/>
          </w:tcPr>
          <w:p>
            <w:pPr>
              <w:pStyle w:val="11"/>
            </w:pPr>
            <w:r>
              <w:t>项目名称</w:t>
            </w:r>
          </w:p>
        </w:tc>
        <w:tc>
          <w:tcPr>
            <w:tcW w:w="6342" w:type="dxa"/>
            <w:gridSpan w:val="3"/>
            <w:vAlign w:val="center"/>
          </w:tcPr>
          <w:p>
            <w:pPr>
              <w:pStyle w:val="13"/>
            </w:pPr>
            <w:r>
              <w:t>冀财社【2022】195号/中央提前下达2023年重大传染病防控经费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20.91</w:t>
            </w:r>
          </w:p>
        </w:tc>
        <w:tc>
          <w:tcPr>
            <w:tcW w:w="2114" w:type="dxa"/>
            <w:vAlign w:val="center"/>
          </w:tcPr>
          <w:p>
            <w:pPr>
              <w:pStyle w:val="11"/>
            </w:pPr>
            <w:r>
              <w:t>其中：财政    资金</w:t>
            </w:r>
          </w:p>
        </w:tc>
        <w:tc>
          <w:tcPr>
            <w:tcW w:w="2114" w:type="dxa"/>
            <w:vAlign w:val="center"/>
          </w:tcPr>
          <w:p>
            <w:pPr>
              <w:pStyle w:val="13"/>
            </w:pPr>
            <w:r>
              <w:t>20.91</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主要用于扩大国家免疫规划、艾滋病防治、结核病防治、精神心理疾病综合管理、重大慢性病防控管理等重大公共卫生服务有关工作。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5.00</w:t>
            </w:r>
          </w:p>
        </w:tc>
        <w:tc>
          <w:tcPr>
            <w:tcW w:w="2114" w:type="dxa"/>
            <w:vAlign w:val="center"/>
          </w:tcPr>
          <w:p>
            <w:pPr>
              <w:pStyle w:val="14"/>
            </w:pPr>
            <w:r>
              <w:t>10.00</w:t>
            </w:r>
          </w:p>
        </w:tc>
        <w:tc>
          <w:tcPr>
            <w:tcW w:w="2114" w:type="dxa"/>
            <w:vAlign w:val="center"/>
          </w:tcPr>
          <w:p>
            <w:pPr>
              <w:pStyle w:val="14"/>
            </w:pPr>
            <w:r>
              <w:t>20.91</w:t>
            </w:r>
          </w:p>
        </w:tc>
        <w:tc>
          <w:tcPr>
            <w:tcW w:w="4228" w:type="dxa"/>
            <w:gridSpan w:val="2"/>
            <w:vAlign w:val="center"/>
          </w:tcPr>
          <w:p>
            <w:pPr>
              <w:pStyle w:val="14"/>
            </w:pPr>
            <w:r>
              <w:t>20.91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1.主要用于扩大国家免疫规划、艾滋病防治、结核病防治、精神心理疾病综合管理、重大慢性病防控管理等重大公共卫生服务有关工作。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严重精神障碍患者管理随访次数</w:t>
            </w:r>
          </w:p>
        </w:tc>
        <w:tc>
          <w:tcPr>
            <w:tcW w:w="4228" w:type="dxa"/>
            <w:vAlign w:val="center"/>
          </w:tcPr>
          <w:p>
            <w:pPr>
              <w:pStyle w:val="13"/>
            </w:pPr>
            <w:r>
              <w:t>严重精神障碍患者管理随访次数</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≥4次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病毒检验数据准确度(％)</w:t>
            </w:r>
          </w:p>
        </w:tc>
        <w:tc>
          <w:tcPr>
            <w:tcW w:w="4228" w:type="dxa"/>
            <w:vAlign w:val="center"/>
          </w:tcPr>
          <w:p>
            <w:pPr>
              <w:pStyle w:val="13"/>
            </w:pPr>
            <w:r>
              <w:t>病毒检验数据准确度(％)</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≥98</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完成率</w:t>
            </w:r>
          </w:p>
        </w:tc>
        <w:tc>
          <w:tcPr>
            <w:tcW w:w="4228" w:type="dxa"/>
            <w:vAlign w:val="center"/>
          </w:tcPr>
          <w:p>
            <w:pPr>
              <w:pStyle w:val="13"/>
            </w:pPr>
            <w:r>
              <w:t>按照要求和计划完成研究任务的项目在所有立项项目中的比例（百分比）</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≥98</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40万元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宣传覆盖率（%）</w:t>
            </w:r>
          </w:p>
        </w:tc>
        <w:tc>
          <w:tcPr>
            <w:tcW w:w="4228" w:type="dxa"/>
            <w:vAlign w:val="center"/>
          </w:tcPr>
          <w:p>
            <w:pPr>
              <w:pStyle w:val="13"/>
            </w:pPr>
            <w:r>
              <w:t>人群种类覆盖率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≥70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群众满意数量占总数的比例。</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5、冀财社【2023】112号/中央/2023年重大传染病防控补助资金/艾滋病防治（疾控类）绩效目标表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13052523P000002113502</w:t>
            </w:r>
          </w:p>
        </w:tc>
        <w:tc>
          <w:tcPr>
            <w:tcW w:w="2114" w:type="dxa"/>
            <w:vAlign w:val="center"/>
          </w:tcPr>
          <w:p>
            <w:pPr>
              <w:pStyle w:val="11"/>
            </w:pPr>
            <w:r>
              <w:t>项目名称</w:t>
            </w:r>
          </w:p>
        </w:tc>
        <w:tc>
          <w:tcPr>
            <w:tcW w:w="6342" w:type="dxa"/>
            <w:gridSpan w:val="3"/>
            <w:vAlign w:val="center"/>
          </w:tcPr>
          <w:p>
            <w:pPr>
              <w:pStyle w:val="13"/>
            </w:pPr>
            <w:r>
              <w:t>冀财社【2023】112号/中央/2023年重大传染病防控补助资金/艾滋病防治（疾控类）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1.57</w:t>
            </w:r>
          </w:p>
        </w:tc>
        <w:tc>
          <w:tcPr>
            <w:tcW w:w="2114" w:type="dxa"/>
            <w:vAlign w:val="center"/>
          </w:tcPr>
          <w:p>
            <w:pPr>
              <w:pStyle w:val="11"/>
            </w:pPr>
            <w:r>
              <w:t>其中：财政    资金</w:t>
            </w:r>
          </w:p>
        </w:tc>
        <w:tc>
          <w:tcPr>
            <w:tcW w:w="2114" w:type="dxa"/>
            <w:vAlign w:val="center"/>
          </w:tcPr>
          <w:p>
            <w:pPr>
              <w:pStyle w:val="13"/>
            </w:pPr>
            <w:r>
              <w:t>1.57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有效控制艾滋病疫情，艾滋病疫情继续控制在低流行水平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1.57</w:t>
            </w:r>
          </w:p>
        </w:tc>
        <w:tc>
          <w:tcPr>
            <w:tcW w:w="2114" w:type="dxa"/>
            <w:vAlign w:val="center"/>
          </w:tcPr>
          <w:p>
            <w:pPr>
              <w:pStyle w:val="14"/>
            </w:pPr>
            <w:r>
              <w:t>1.57</w:t>
            </w:r>
          </w:p>
        </w:tc>
        <w:tc>
          <w:tcPr>
            <w:tcW w:w="4228" w:type="dxa"/>
            <w:gridSpan w:val="2"/>
            <w:vAlign w:val="center"/>
          </w:tcPr>
          <w:p>
            <w:pPr>
              <w:pStyle w:val="14"/>
            </w:pPr>
            <w:r>
              <w:t>1.57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1.有效控制艾滋病疫情，艾滋病疫情继续控制在低流行水平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宣传次数</w:t>
            </w:r>
          </w:p>
        </w:tc>
        <w:tc>
          <w:tcPr>
            <w:tcW w:w="4228" w:type="dxa"/>
            <w:vAlign w:val="center"/>
          </w:tcPr>
          <w:p>
            <w:pPr>
              <w:pStyle w:val="13"/>
            </w:pPr>
            <w:r>
              <w:t>宣传次数</w:t>
            </w:r>
          </w:p>
        </w:tc>
        <w:tc>
          <w:tcPr>
            <w:tcW w:w="2114" w:type="dxa"/>
            <w:vAlign w:val="center"/>
          </w:tcPr>
          <w:p>
            <w:pPr>
              <w:pStyle w:val="13"/>
            </w:pPr>
            <w:r>
              <w:t>≥4次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艾滋病免费抗病毒治疗任务</w:t>
            </w:r>
          </w:p>
        </w:tc>
        <w:tc>
          <w:tcPr>
            <w:tcW w:w="4228" w:type="dxa"/>
            <w:vAlign w:val="center"/>
          </w:tcPr>
          <w:p>
            <w:pPr>
              <w:pStyle w:val="13"/>
            </w:pPr>
            <w:r>
              <w:t>艾滋病免费抗病毒治疗任务</w:t>
            </w:r>
          </w:p>
        </w:tc>
        <w:tc>
          <w:tcPr>
            <w:tcW w:w="2114" w:type="dxa"/>
            <w:vAlign w:val="center"/>
          </w:tcPr>
          <w:p>
            <w:pPr>
              <w:pStyle w:val="13"/>
            </w:pPr>
            <w:r>
              <w:t>100%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完成率</w:t>
            </w:r>
          </w:p>
        </w:tc>
        <w:tc>
          <w:tcPr>
            <w:tcW w:w="4228" w:type="dxa"/>
            <w:vAlign w:val="center"/>
          </w:tcPr>
          <w:p>
            <w:pPr>
              <w:pStyle w:val="13"/>
            </w:pPr>
            <w:r>
              <w:t>按照要求和计划完成研究任务的项目在所有立项项目中的比例（百分比）</w:t>
            </w:r>
          </w:p>
        </w:tc>
        <w:tc>
          <w:tcPr>
            <w:tcW w:w="2114" w:type="dxa"/>
            <w:vAlign w:val="center"/>
          </w:tcPr>
          <w:p>
            <w:pPr>
              <w:pStyle w:val="13"/>
            </w:pPr>
            <w:r>
              <w:t>≥98%</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2.37万元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宣传覆盖率（%）</w:t>
            </w:r>
          </w:p>
        </w:tc>
        <w:tc>
          <w:tcPr>
            <w:tcW w:w="4228" w:type="dxa"/>
            <w:vAlign w:val="center"/>
          </w:tcPr>
          <w:p>
            <w:pPr>
              <w:pStyle w:val="13"/>
            </w:pPr>
            <w:r>
              <w:t>人群种类覆盖率</w:t>
            </w:r>
          </w:p>
        </w:tc>
        <w:tc>
          <w:tcPr>
            <w:tcW w:w="2114" w:type="dxa"/>
            <w:vAlign w:val="center"/>
          </w:tcPr>
          <w:p>
            <w:pPr>
              <w:pStyle w:val="13"/>
            </w:pPr>
            <w:r>
              <w:t>≥70%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群众满意数量占总数的比例。</w:t>
            </w:r>
          </w:p>
        </w:tc>
        <w:tc>
          <w:tcPr>
            <w:tcW w:w="2114" w:type="dxa"/>
            <w:vAlign w:val="center"/>
          </w:tcPr>
          <w:p>
            <w:pPr>
              <w:pStyle w:val="13"/>
            </w:pPr>
            <w:r>
              <w:t>≥90%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6、冀财社【2023】112号/中央/2023年重大传染病防控补助资金/结核病防治（疾控）绩效目标表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13052523P00000211351M</w:t>
            </w:r>
          </w:p>
        </w:tc>
        <w:tc>
          <w:tcPr>
            <w:tcW w:w="2114" w:type="dxa"/>
            <w:vAlign w:val="center"/>
          </w:tcPr>
          <w:p>
            <w:pPr>
              <w:pStyle w:val="11"/>
            </w:pPr>
            <w:r>
              <w:t>项目名称</w:t>
            </w:r>
          </w:p>
        </w:tc>
        <w:tc>
          <w:tcPr>
            <w:tcW w:w="6342" w:type="dxa"/>
            <w:gridSpan w:val="3"/>
            <w:vAlign w:val="center"/>
          </w:tcPr>
          <w:p>
            <w:pPr>
              <w:pStyle w:val="13"/>
            </w:pPr>
            <w:r>
              <w:t>冀财社【2023】112号/中央/2023年重大传染病防控补助资金/结核病防治（疾控）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0.40</w:t>
            </w:r>
          </w:p>
        </w:tc>
        <w:tc>
          <w:tcPr>
            <w:tcW w:w="2114" w:type="dxa"/>
            <w:vAlign w:val="center"/>
          </w:tcPr>
          <w:p>
            <w:pPr>
              <w:pStyle w:val="11"/>
            </w:pPr>
            <w:r>
              <w:t>其中：财政    资金</w:t>
            </w:r>
          </w:p>
        </w:tc>
        <w:tc>
          <w:tcPr>
            <w:tcW w:w="2114" w:type="dxa"/>
            <w:vAlign w:val="center"/>
          </w:tcPr>
          <w:p>
            <w:pPr>
              <w:pStyle w:val="13"/>
            </w:pPr>
            <w:r>
              <w:t>0.40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进一步减少结核感染、患病和死亡，切实降低结核病疾病负担。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0.20</w:t>
            </w:r>
          </w:p>
        </w:tc>
        <w:tc>
          <w:tcPr>
            <w:tcW w:w="2114" w:type="dxa"/>
            <w:vAlign w:val="center"/>
          </w:tcPr>
          <w:p>
            <w:pPr>
              <w:pStyle w:val="14"/>
            </w:pPr>
            <w:r>
              <w:t>0.40</w:t>
            </w:r>
          </w:p>
        </w:tc>
        <w:tc>
          <w:tcPr>
            <w:tcW w:w="4228" w:type="dxa"/>
            <w:gridSpan w:val="2"/>
            <w:vAlign w:val="center"/>
          </w:tcPr>
          <w:p>
            <w:pPr>
              <w:pStyle w:val="14"/>
            </w:pPr>
            <w:r>
              <w:t>0.40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1.进一步减少结核感染、患病和死亡，切实降低结核病疾病负担。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宣传次数</w:t>
            </w:r>
          </w:p>
        </w:tc>
        <w:tc>
          <w:tcPr>
            <w:tcW w:w="4228" w:type="dxa"/>
            <w:vAlign w:val="center"/>
          </w:tcPr>
          <w:p>
            <w:pPr>
              <w:pStyle w:val="13"/>
            </w:pPr>
            <w:r>
              <w:t>宣传次数</w:t>
            </w:r>
          </w:p>
        </w:tc>
        <w:tc>
          <w:tcPr>
            <w:tcW w:w="2114" w:type="dxa"/>
            <w:vAlign w:val="center"/>
          </w:tcPr>
          <w:p>
            <w:pPr>
              <w:pStyle w:val="13"/>
            </w:pPr>
            <w:r>
              <w:t>≥1次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肺结核患者治疗任务完成率</w:t>
            </w:r>
          </w:p>
        </w:tc>
        <w:tc>
          <w:tcPr>
            <w:tcW w:w="4228" w:type="dxa"/>
            <w:vAlign w:val="center"/>
          </w:tcPr>
          <w:p>
            <w:pPr>
              <w:pStyle w:val="13"/>
            </w:pPr>
            <w:r>
              <w:t>肺结核患者治疗任务完成情况</w:t>
            </w:r>
          </w:p>
        </w:tc>
        <w:tc>
          <w:tcPr>
            <w:tcW w:w="2114" w:type="dxa"/>
            <w:vAlign w:val="center"/>
          </w:tcPr>
          <w:p>
            <w:pPr>
              <w:pStyle w:val="13"/>
            </w:pPr>
            <w:r>
              <w:t>≥85%</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完成率</w:t>
            </w:r>
          </w:p>
        </w:tc>
        <w:tc>
          <w:tcPr>
            <w:tcW w:w="4228" w:type="dxa"/>
            <w:vAlign w:val="center"/>
          </w:tcPr>
          <w:p>
            <w:pPr>
              <w:pStyle w:val="13"/>
            </w:pPr>
            <w:r>
              <w:t>按照要求和计划完成研究任务的项目在所有立项项目中的比例（百分比）</w:t>
            </w:r>
          </w:p>
        </w:tc>
        <w:tc>
          <w:tcPr>
            <w:tcW w:w="2114" w:type="dxa"/>
            <w:vAlign w:val="center"/>
          </w:tcPr>
          <w:p>
            <w:pPr>
              <w:pStyle w:val="13"/>
            </w:pPr>
            <w:r>
              <w:t>≥98%</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成本控制率</w:t>
            </w:r>
          </w:p>
        </w:tc>
        <w:tc>
          <w:tcPr>
            <w:tcW w:w="4228" w:type="dxa"/>
            <w:vAlign w:val="center"/>
          </w:tcPr>
          <w:p>
            <w:pPr>
              <w:pStyle w:val="13"/>
            </w:pPr>
            <w:r>
              <w:t>完成项目的成本控制在预算水平</w:t>
            </w:r>
          </w:p>
        </w:tc>
        <w:tc>
          <w:tcPr>
            <w:tcW w:w="2114" w:type="dxa"/>
            <w:vAlign w:val="center"/>
          </w:tcPr>
          <w:p>
            <w:pPr>
              <w:pStyle w:val="13"/>
            </w:pPr>
            <w:r>
              <w:t>完成项目的成本控制在预算水平</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及时筛查结核病患者</w:t>
            </w:r>
          </w:p>
        </w:tc>
        <w:tc>
          <w:tcPr>
            <w:tcW w:w="4228" w:type="dxa"/>
            <w:vAlign w:val="center"/>
          </w:tcPr>
          <w:p>
            <w:pPr>
              <w:pStyle w:val="13"/>
            </w:pPr>
            <w:r>
              <w:t>及时筛查结核病患者，降低结核病传染率</w:t>
            </w:r>
          </w:p>
        </w:tc>
        <w:tc>
          <w:tcPr>
            <w:tcW w:w="2114" w:type="dxa"/>
            <w:vAlign w:val="center"/>
          </w:tcPr>
          <w:p>
            <w:pPr>
              <w:pStyle w:val="13"/>
            </w:pPr>
            <w:r>
              <w:t>及时筛查结核病患者，降低结核病传染率</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群众满意数量占总数的比例。</w:t>
            </w:r>
          </w:p>
        </w:tc>
        <w:tc>
          <w:tcPr>
            <w:tcW w:w="2114" w:type="dxa"/>
            <w:vAlign w:val="center"/>
          </w:tcPr>
          <w:p>
            <w:pPr>
              <w:pStyle w:val="13"/>
            </w:pPr>
            <w:r>
              <w:t>≥90%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7、冀财社【2023】112号/中央/2023年重大传染病防控补助资金/精神卫生和慢性非传染性疾病绩效目标表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13052523P000002113529</w:t>
            </w:r>
          </w:p>
        </w:tc>
        <w:tc>
          <w:tcPr>
            <w:tcW w:w="2114" w:type="dxa"/>
            <w:vAlign w:val="center"/>
          </w:tcPr>
          <w:p>
            <w:pPr>
              <w:pStyle w:val="11"/>
            </w:pPr>
            <w:r>
              <w:t>项目名称</w:t>
            </w:r>
          </w:p>
        </w:tc>
        <w:tc>
          <w:tcPr>
            <w:tcW w:w="6342" w:type="dxa"/>
            <w:gridSpan w:val="3"/>
            <w:vAlign w:val="center"/>
          </w:tcPr>
          <w:p>
            <w:pPr>
              <w:pStyle w:val="13"/>
            </w:pPr>
            <w:r>
              <w:t>冀财社【2023】112号/中央/2023年重大传染病防控补助资金/精神卫生和慢性非传染性疾病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3.27</w:t>
            </w:r>
          </w:p>
        </w:tc>
        <w:tc>
          <w:tcPr>
            <w:tcW w:w="2114" w:type="dxa"/>
            <w:vAlign w:val="center"/>
          </w:tcPr>
          <w:p>
            <w:pPr>
              <w:pStyle w:val="11"/>
            </w:pPr>
            <w:r>
              <w:t>其中：财政    资金</w:t>
            </w:r>
          </w:p>
        </w:tc>
        <w:tc>
          <w:tcPr>
            <w:tcW w:w="2114" w:type="dxa"/>
            <w:vAlign w:val="center"/>
          </w:tcPr>
          <w:p>
            <w:pPr>
              <w:pStyle w:val="13"/>
            </w:pPr>
            <w:r>
              <w:t>3.27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加强慢性病防控能力；加强严重精神障碍患者筛查、登记报告和随访服务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1.00</w:t>
            </w:r>
          </w:p>
        </w:tc>
        <w:tc>
          <w:tcPr>
            <w:tcW w:w="2114" w:type="dxa"/>
            <w:vAlign w:val="center"/>
          </w:tcPr>
          <w:p>
            <w:pPr>
              <w:pStyle w:val="14"/>
            </w:pPr>
            <w:r>
              <w:t>3.27</w:t>
            </w:r>
          </w:p>
        </w:tc>
        <w:tc>
          <w:tcPr>
            <w:tcW w:w="4228" w:type="dxa"/>
            <w:gridSpan w:val="2"/>
            <w:vAlign w:val="center"/>
          </w:tcPr>
          <w:p>
            <w:pPr>
              <w:pStyle w:val="14"/>
            </w:pPr>
            <w:r>
              <w:t>3.27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1.加强慢性病防控能力；加强严重精神障碍患者筛查、登记报告和随访服务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重症精神障碍病例筛查与诊断数</w:t>
            </w:r>
          </w:p>
        </w:tc>
        <w:tc>
          <w:tcPr>
            <w:tcW w:w="4228" w:type="dxa"/>
            <w:vAlign w:val="center"/>
          </w:tcPr>
          <w:p>
            <w:pPr>
              <w:pStyle w:val="13"/>
            </w:pPr>
            <w:r>
              <w:t>重症精神障碍病例筛查与诊断数量</w:t>
            </w:r>
          </w:p>
        </w:tc>
        <w:tc>
          <w:tcPr>
            <w:tcW w:w="2114" w:type="dxa"/>
            <w:vAlign w:val="center"/>
          </w:tcPr>
          <w:p>
            <w:pPr>
              <w:pStyle w:val="13"/>
            </w:pPr>
            <w:r>
              <w:t>≥228次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严重精神障碍患者筛查任务完成率</w:t>
            </w:r>
          </w:p>
        </w:tc>
        <w:tc>
          <w:tcPr>
            <w:tcW w:w="4228" w:type="dxa"/>
            <w:vAlign w:val="center"/>
          </w:tcPr>
          <w:p>
            <w:pPr>
              <w:pStyle w:val="13"/>
            </w:pPr>
            <w:r>
              <w:t>严重精神障碍患者筛查任务完成情况</w:t>
            </w:r>
          </w:p>
        </w:tc>
        <w:tc>
          <w:tcPr>
            <w:tcW w:w="2114" w:type="dxa"/>
            <w:vAlign w:val="center"/>
          </w:tcPr>
          <w:p>
            <w:pPr>
              <w:pStyle w:val="13"/>
            </w:pPr>
            <w:r>
              <w:t>100%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培训及时性</w:t>
            </w:r>
          </w:p>
        </w:tc>
        <w:tc>
          <w:tcPr>
            <w:tcW w:w="4228" w:type="dxa"/>
            <w:vAlign w:val="center"/>
          </w:tcPr>
          <w:p>
            <w:pPr>
              <w:pStyle w:val="13"/>
            </w:pPr>
            <w:r>
              <w:t>培训及时性</w:t>
            </w:r>
          </w:p>
        </w:tc>
        <w:tc>
          <w:tcPr>
            <w:tcW w:w="2114" w:type="dxa"/>
            <w:vAlign w:val="center"/>
          </w:tcPr>
          <w:p>
            <w:pPr>
              <w:pStyle w:val="13"/>
            </w:pPr>
            <w:r>
              <w:t>≥95%</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3.27万元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宣传覆盖率（%）</w:t>
            </w:r>
          </w:p>
        </w:tc>
        <w:tc>
          <w:tcPr>
            <w:tcW w:w="4228" w:type="dxa"/>
            <w:vAlign w:val="center"/>
          </w:tcPr>
          <w:p>
            <w:pPr>
              <w:pStyle w:val="13"/>
            </w:pPr>
            <w:r>
              <w:t>人群种类覆盖率</w:t>
            </w:r>
          </w:p>
        </w:tc>
        <w:tc>
          <w:tcPr>
            <w:tcW w:w="2114" w:type="dxa"/>
            <w:vAlign w:val="center"/>
          </w:tcPr>
          <w:p>
            <w:pPr>
              <w:pStyle w:val="13"/>
            </w:pPr>
            <w:r>
              <w:t>≥70%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群众满意数量占总数的比例。</w:t>
            </w:r>
          </w:p>
        </w:tc>
        <w:tc>
          <w:tcPr>
            <w:tcW w:w="2114" w:type="dxa"/>
            <w:vAlign w:val="center"/>
          </w:tcPr>
          <w:p>
            <w:pPr>
              <w:pStyle w:val="13"/>
            </w:pPr>
            <w:r>
              <w:t>≥90%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8、冀财社【2023】112号/中央/2023年重大传染病防控补助资金/食品安全风险监测绩效目标表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13052523P00000211354G</w:t>
            </w:r>
          </w:p>
        </w:tc>
        <w:tc>
          <w:tcPr>
            <w:tcW w:w="2114" w:type="dxa"/>
            <w:vAlign w:val="center"/>
          </w:tcPr>
          <w:p>
            <w:pPr>
              <w:pStyle w:val="11"/>
            </w:pPr>
            <w:r>
              <w:t>项目名称</w:t>
            </w:r>
          </w:p>
        </w:tc>
        <w:tc>
          <w:tcPr>
            <w:tcW w:w="6342" w:type="dxa"/>
            <w:gridSpan w:val="3"/>
            <w:vAlign w:val="center"/>
          </w:tcPr>
          <w:p>
            <w:pPr>
              <w:pStyle w:val="13"/>
            </w:pPr>
            <w:r>
              <w:t>冀财社【2023】112号/中央/2023年重大传染病防控补助资金/食品安全风险监测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3.02</w:t>
            </w:r>
          </w:p>
        </w:tc>
        <w:tc>
          <w:tcPr>
            <w:tcW w:w="2114" w:type="dxa"/>
            <w:vAlign w:val="center"/>
          </w:tcPr>
          <w:p>
            <w:pPr>
              <w:pStyle w:val="11"/>
            </w:pPr>
            <w:r>
              <w:t>其中：财政    资金</w:t>
            </w:r>
          </w:p>
        </w:tc>
        <w:tc>
          <w:tcPr>
            <w:tcW w:w="2114" w:type="dxa"/>
            <w:vAlign w:val="center"/>
          </w:tcPr>
          <w:p>
            <w:pPr>
              <w:pStyle w:val="13"/>
            </w:pPr>
            <w:r>
              <w:t>3.02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按时完成食源性疾病监测、食品污染和有害因素监测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1.00</w:t>
            </w:r>
          </w:p>
        </w:tc>
        <w:tc>
          <w:tcPr>
            <w:tcW w:w="2114" w:type="dxa"/>
            <w:vAlign w:val="center"/>
          </w:tcPr>
          <w:p>
            <w:pPr>
              <w:pStyle w:val="14"/>
            </w:pPr>
            <w:r>
              <w:t>3.02</w:t>
            </w:r>
          </w:p>
        </w:tc>
        <w:tc>
          <w:tcPr>
            <w:tcW w:w="4228" w:type="dxa"/>
            <w:gridSpan w:val="2"/>
            <w:vAlign w:val="center"/>
          </w:tcPr>
          <w:p>
            <w:pPr>
              <w:pStyle w:val="14"/>
            </w:pPr>
            <w:r>
              <w:t>3.02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1.按时完成食源性疾病监测、食品污染和有害因素监测</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食品污染和有害因素监测数量</w:t>
            </w:r>
          </w:p>
        </w:tc>
        <w:tc>
          <w:tcPr>
            <w:tcW w:w="4228" w:type="dxa"/>
            <w:vAlign w:val="center"/>
          </w:tcPr>
          <w:p>
            <w:pPr>
              <w:pStyle w:val="13"/>
            </w:pPr>
            <w:r>
              <w:t>食品污染和有害因素监测数量</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上报数据及时率</w:t>
            </w:r>
          </w:p>
        </w:tc>
        <w:tc>
          <w:tcPr>
            <w:tcW w:w="4228" w:type="dxa"/>
            <w:vAlign w:val="center"/>
          </w:tcPr>
          <w:p>
            <w:pPr>
              <w:pStyle w:val="13"/>
            </w:pPr>
            <w:r>
              <w:t>上报数据及时情况</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≥98%</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完成率</w:t>
            </w:r>
          </w:p>
        </w:tc>
        <w:tc>
          <w:tcPr>
            <w:tcW w:w="4228" w:type="dxa"/>
            <w:vAlign w:val="center"/>
          </w:tcPr>
          <w:p>
            <w:pPr>
              <w:pStyle w:val="13"/>
            </w:pPr>
            <w:r>
              <w:t>按照要求和计划完成研究任务的项目在所有立项项目中的比例（百分比）</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≥98</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3.32万元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宣传覆盖率（%）</w:t>
            </w:r>
          </w:p>
        </w:tc>
        <w:tc>
          <w:tcPr>
            <w:tcW w:w="4228" w:type="dxa"/>
            <w:vAlign w:val="center"/>
          </w:tcPr>
          <w:p>
            <w:pPr>
              <w:pStyle w:val="13"/>
            </w:pPr>
            <w:r>
              <w:t>人群种类覆盖率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≥70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群众满意数量占总数的比例。</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9、冀财社【2023】112号/中央/2023年重大传染病防控补助资金/重点传染病监测（疾控类）绩效目标表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13052523P00000211353W</w:t>
            </w:r>
          </w:p>
        </w:tc>
        <w:tc>
          <w:tcPr>
            <w:tcW w:w="2114" w:type="dxa"/>
            <w:vAlign w:val="center"/>
          </w:tcPr>
          <w:p>
            <w:pPr>
              <w:pStyle w:val="11"/>
            </w:pPr>
            <w:r>
              <w:t>项目名称</w:t>
            </w:r>
          </w:p>
        </w:tc>
        <w:tc>
          <w:tcPr>
            <w:tcW w:w="6342" w:type="dxa"/>
            <w:gridSpan w:val="3"/>
            <w:vAlign w:val="center"/>
          </w:tcPr>
          <w:p>
            <w:pPr>
              <w:pStyle w:val="13"/>
            </w:pPr>
            <w:r>
              <w:t>冀财社【2023】112号/中央/2023年重大传染病防控补助资金/重点传染病监测（疾控类）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6.71</w:t>
            </w:r>
          </w:p>
        </w:tc>
        <w:tc>
          <w:tcPr>
            <w:tcW w:w="2114" w:type="dxa"/>
            <w:vAlign w:val="center"/>
          </w:tcPr>
          <w:p>
            <w:pPr>
              <w:pStyle w:val="11"/>
            </w:pPr>
            <w:r>
              <w:t>其中：财政    资金</w:t>
            </w:r>
          </w:p>
        </w:tc>
        <w:tc>
          <w:tcPr>
            <w:tcW w:w="2114" w:type="dxa"/>
            <w:vAlign w:val="center"/>
          </w:tcPr>
          <w:p>
            <w:pPr>
              <w:pStyle w:val="13"/>
            </w:pPr>
            <w:r>
              <w:t>6.71</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学校卫生监测、饮用水和环境卫生监测、新冠监测等重点传染病监测</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1.00</w:t>
            </w:r>
          </w:p>
        </w:tc>
        <w:tc>
          <w:tcPr>
            <w:tcW w:w="2114" w:type="dxa"/>
            <w:vAlign w:val="center"/>
          </w:tcPr>
          <w:p>
            <w:pPr>
              <w:pStyle w:val="14"/>
            </w:pPr>
            <w:r>
              <w:t>2.00</w:t>
            </w:r>
          </w:p>
        </w:tc>
        <w:tc>
          <w:tcPr>
            <w:tcW w:w="2114" w:type="dxa"/>
            <w:vAlign w:val="center"/>
          </w:tcPr>
          <w:p>
            <w:pPr>
              <w:pStyle w:val="14"/>
            </w:pPr>
            <w:r>
              <w:t>6.71</w:t>
            </w:r>
          </w:p>
        </w:tc>
        <w:tc>
          <w:tcPr>
            <w:tcW w:w="4228" w:type="dxa"/>
            <w:gridSpan w:val="2"/>
            <w:vAlign w:val="center"/>
          </w:tcPr>
          <w:p>
            <w:pPr>
              <w:pStyle w:val="14"/>
            </w:pPr>
            <w:r>
              <w:t>6.71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1.学校卫生监测、饮用水和环境卫生监测、新冠监测等重点传染病监测</w:t>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学校常见病监测</w:t>
            </w:r>
          </w:p>
        </w:tc>
        <w:tc>
          <w:tcPr>
            <w:tcW w:w="4228" w:type="dxa"/>
            <w:vAlign w:val="center"/>
          </w:tcPr>
          <w:p>
            <w:pPr>
              <w:pStyle w:val="13"/>
            </w:pPr>
            <w:r>
              <w:t>学校和幼儿园数</w:t>
            </w:r>
          </w:p>
        </w:tc>
        <w:tc>
          <w:tcPr>
            <w:tcW w:w="2114" w:type="dxa"/>
            <w:vAlign w:val="center"/>
          </w:tcPr>
          <w:p>
            <w:pPr>
              <w:pStyle w:val="13"/>
            </w:pPr>
            <w:r>
              <w:t>≥7个</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饮用水和环境卫生监测完成率</w:t>
            </w:r>
          </w:p>
        </w:tc>
        <w:tc>
          <w:tcPr>
            <w:tcW w:w="4228" w:type="dxa"/>
            <w:vAlign w:val="center"/>
          </w:tcPr>
          <w:p>
            <w:pPr>
              <w:pStyle w:val="13"/>
            </w:pPr>
            <w:r>
              <w:t>饮用水和环境卫生监测完成的情况</w:t>
            </w:r>
          </w:p>
        </w:tc>
        <w:tc>
          <w:tcPr>
            <w:tcW w:w="2114" w:type="dxa"/>
            <w:vAlign w:val="center"/>
          </w:tcPr>
          <w:p>
            <w:pPr>
              <w:pStyle w:val="13"/>
            </w:pPr>
            <w:r>
              <w:t>≥95%</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完成率</w:t>
            </w:r>
          </w:p>
        </w:tc>
        <w:tc>
          <w:tcPr>
            <w:tcW w:w="4228" w:type="dxa"/>
            <w:vAlign w:val="center"/>
          </w:tcPr>
          <w:p>
            <w:pPr>
              <w:pStyle w:val="13"/>
            </w:pPr>
            <w:r>
              <w:t>按照要求和计划完成研究任务的项目在所有立项项目中的比例（百分比）</w:t>
            </w:r>
          </w:p>
        </w:tc>
        <w:tc>
          <w:tcPr>
            <w:tcW w:w="2114" w:type="dxa"/>
            <w:vAlign w:val="center"/>
          </w:tcPr>
          <w:p>
            <w:pPr>
              <w:pStyle w:val="13"/>
            </w:pPr>
            <w:r>
              <w:t>≥95%</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7.94万元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社会稳定水平</w:t>
            </w:r>
          </w:p>
        </w:tc>
        <w:tc>
          <w:tcPr>
            <w:tcW w:w="4228" w:type="dxa"/>
            <w:vAlign w:val="center"/>
          </w:tcPr>
          <w:p>
            <w:pPr>
              <w:pStyle w:val="13"/>
            </w:pPr>
            <w:r>
              <w:t>社会稳定水平</w:t>
            </w:r>
          </w:p>
        </w:tc>
        <w:tc>
          <w:tcPr>
            <w:tcW w:w="2114" w:type="dxa"/>
            <w:vAlign w:val="center"/>
          </w:tcPr>
          <w:p>
            <w:pPr>
              <w:pStyle w:val="13"/>
            </w:pPr>
            <w:r>
              <w:t>持续稳定</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群众满意数量占总数的比例。</w:t>
            </w:r>
          </w:p>
        </w:tc>
        <w:tc>
          <w:tcPr>
            <w:tcW w:w="2114" w:type="dxa"/>
            <w:vAlign w:val="center"/>
          </w:tcPr>
          <w:p>
            <w:pPr>
              <w:pStyle w:val="13"/>
            </w:pPr>
            <w:r>
              <w:t>≥90%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10、冀财社【2023】118号/中央/2022年重大传染病防控补助资金/艾滋病防治（疾控类）绩效目标表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13052523P00000211382W</w:t>
            </w:r>
          </w:p>
        </w:tc>
        <w:tc>
          <w:tcPr>
            <w:tcW w:w="2114" w:type="dxa"/>
            <w:vAlign w:val="center"/>
          </w:tcPr>
          <w:p>
            <w:pPr>
              <w:pStyle w:val="11"/>
            </w:pPr>
            <w:r>
              <w:t>项目名称</w:t>
            </w:r>
          </w:p>
        </w:tc>
        <w:tc>
          <w:tcPr>
            <w:tcW w:w="6342" w:type="dxa"/>
            <w:gridSpan w:val="3"/>
            <w:vAlign w:val="center"/>
          </w:tcPr>
          <w:p>
            <w:pPr>
              <w:pStyle w:val="13"/>
            </w:pPr>
            <w:r>
              <w:t>冀财社【2023】118号/中央/2022年重大传染病防控补助资金/艾滋病防治（疾控类）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3.95</w:t>
            </w:r>
          </w:p>
        </w:tc>
        <w:tc>
          <w:tcPr>
            <w:tcW w:w="2114" w:type="dxa"/>
            <w:vAlign w:val="center"/>
          </w:tcPr>
          <w:p>
            <w:pPr>
              <w:pStyle w:val="11"/>
            </w:pPr>
            <w:r>
              <w:t>其中：财政    资金</w:t>
            </w:r>
          </w:p>
        </w:tc>
        <w:tc>
          <w:tcPr>
            <w:tcW w:w="2114" w:type="dxa"/>
            <w:vAlign w:val="center"/>
          </w:tcPr>
          <w:p>
            <w:pPr>
              <w:pStyle w:val="13"/>
            </w:pPr>
            <w:r>
              <w:t>3.95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有效控制艾滋病疫情，艾滋病疫情继续控制在低流行水平。</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1.00</w:t>
            </w:r>
          </w:p>
        </w:tc>
        <w:tc>
          <w:tcPr>
            <w:tcW w:w="2114" w:type="dxa"/>
            <w:vAlign w:val="center"/>
          </w:tcPr>
          <w:p>
            <w:pPr>
              <w:pStyle w:val="14"/>
            </w:pPr>
            <w:r>
              <w:t>3.95</w:t>
            </w:r>
          </w:p>
        </w:tc>
        <w:tc>
          <w:tcPr>
            <w:tcW w:w="4228" w:type="dxa"/>
            <w:gridSpan w:val="2"/>
            <w:vAlign w:val="center"/>
          </w:tcPr>
          <w:p>
            <w:pPr>
              <w:pStyle w:val="14"/>
            </w:pPr>
            <w:r>
              <w:t>3.95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1.有效控制艾滋病疫情，艾滋病疫情继续控制在低流行水平。</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宣传次数</w:t>
            </w:r>
          </w:p>
        </w:tc>
        <w:tc>
          <w:tcPr>
            <w:tcW w:w="4228" w:type="dxa"/>
            <w:vAlign w:val="center"/>
          </w:tcPr>
          <w:p>
            <w:pPr>
              <w:pStyle w:val="13"/>
            </w:pPr>
            <w:r>
              <w:t>宣传次数</w:t>
            </w:r>
          </w:p>
        </w:tc>
        <w:tc>
          <w:tcPr>
            <w:tcW w:w="2114" w:type="dxa"/>
            <w:vAlign w:val="center"/>
          </w:tcPr>
          <w:p>
            <w:pPr>
              <w:pStyle w:val="13"/>
            </w:pPr>
            <w:r>
              <w:t>≥4次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艾滋病免费抗病毒治疗任务</w:t>
            </w:r>
          </w:p>
        </w:tc>
        <w:tc>
          <w:tcPr>
            <w:tcW w:w="4228" w:type="dxa"/>
            <w:vAlign w:val="center"/>
          </w:tcPr>
          <w:p>
            <w:pPr>
              <w:pStyle w:val="13"/>
            </w:pPr>
            <w:r>
              <w:t>艾滋病免费抗病毒治疗任务</w:t>
            </w:r>
          </w:p>
        </w:tc>
        <w:tc>
          <w:tcPr>
            <w:tcW w:w="2114" w:type="dxa"/>
            <w:vAlign w:val="center"/>
          </w:tcPr>
          <w:p>
            <w:pPr>
              <w:pStyle w:val="13"/>
            </w:pPr>
            <w:r>
              <w:t>100%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完成率</w:t>
            </w:r>
          </w:p>
        </w:tc>
        <w:tc>
          <w:tcPr>
            <w:tcW w:w="4228" w:type="dxa"/>
            <w:vAlign w:val="center"/>
          </w:tcPr>
          <w:p>
            <w:pPr>
              <w:pStyle w:val="13"/>
            </w:pPr>
            <w:r>
              <w:t>按照要求和计划完成研究任务的项目在所有立项项目中的比例（百分比）</w:t>
            </w:r>
          </w:p>
        </w:tc>
        <w:tc>
          <w:tcPr>
            <w:tcW w:w="2114" w:type="dxa"/>
            <w:vAlign w:val="center"/>
          </w:tcPr>
          <w:p>
            <w:pPr>
              <w:pStyle w:val="13"/>
            </w:pPr>
            <w:r>
              <w:t>≥98%</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5.14万元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宣传覆盖率（%）</w:t>
            </w:r>
          </w:p>
        </w:tc>
        <w:tc>
          <w:tcPr>
            <w:tcW w:w="4228" w:type="dxa"/>
            <w:vAlign w:val="center"/>
          </w:tcPr>
          <w:p>
            <w:pPr>
              <w:pStyle w:val="13"/>
            </w:pPr>
            <w:r>
              <w:t>人群种类覆盖率</w:t>
            </w:r>
          </w:p>
        </w:tc>
        <w:tc>
          <w:tcPr>
            <w:tcW w:w="2114" w:type="dxa"/>
            <w:vAlign w:val="center"/>
          </w:tcPr>
          <w:p>
            <w:pPr>
              <w:pStyle w:val="13"/>
            </w:pPr>
            <w:r>
              <w:t>≥70%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群众满意数量占总数的比例。</w:t>
            </w:r>
          </w:p>
        </w:tc>
        <w:tc>
          <w:tcPr>
            <w:tcW w:w="2114" w:type="dxa"/>
            <w:vAlign w:val="center"/>
          </w:tcPr>
          <w:p>
            <w:pPr>
              <w:pStyle w:val="13"/>
            </w:pPr>
            <w:r>
              <w:t>≥90%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11、冀财社【2023】118号/中央/2022年重大传染病防控补助资金/扩大国家免疫规划绩效目标表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13052523P000002113819</w:t>
            </w:r>
          </w:p>
        </w:tc>
        <w:tc>
          <w:tcPr>
            <w:tcW w:w="2114" w:type="dxa"/>
            <w:vAlign w:val="center"/>
          </w:tcPr>
          <w:p>
            <w:pPr>
              <w:pStyle w:val="11"/>
            </w:pPr>
            <w:r>
              <w:t>项目名称</w:t>
            </w:r>
          </w:p>
        </w:tc>
        <w:tc>
          <w:tcPr>
            <w:tcW w:w="6342" w:type="dxa"/>
            <w:gridSpan w:val="3"/>
            <w:vAlign w:val="center"/>
          </w:tcPr>
          <w:p>
            <w:pPr>
              <w:pStyle w:val="13"/>
            </w:pPr>
            <w:r>
              <w:t>冀财社【2023】118号/中央/2022年重大传染病防控补助资金/扩大国家免疫规划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5.93</w:t>
            </w:r>
          </w:p>
        </w:tc>
        <w:tc>
          <w:tcPr>
            <w:tcW w:w="2114" w:type="dxa"/>
            <w:vAlign w:val="center"/>
          </w:tcPr>
          <w:p>
            <w:pPr>
              <w:pStyle w:val="11"/>
            </w:pPr>
            <w:r>
              <w:t>其中：财政    资金</w:t>
            </w:r>
          </w:p>
        </w:tc>
        <w:tc>
          <w:tcPr>
            <w:tcW w:w="2114" w:type="dxa"/>
            <w:vAlign w:val="center"/>
          </w:tcPr>
          <w:p>
            <w:pPr>
              <w:pStyle w:val="13"/>
            </w:pPr>
            <w:r>
              <w:t>5.93</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为适龄儿童接种免疫规划疫苗，全省免疫规划疫苗接种率大于等于90%。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1.00</w:t>
            </w:r>
          </w:p>
        </w:tc>
        <w:tc>
          <w:tcPr>
            <w:tcW w:w="2114" w:type="dxa"/>
            <w:vAlign w:val="center"/>
          </w:tcPr>
          <w:p>
            <w:pPr>
              <w:pStyle w:val="14"/>
            </w:pPr>
            <w:r>
              <w:t>2.00</w:t>
            </w:r>
          </w:p>
        </w:tc>
        <w:tc>
          <w:tcPr>
            <w:tcW w:w="2114" w:type="dxa"/>
            <w:vAlign w:val="center"/>
          </w:tcPr>
          <w:p>
            <w:pPr>
              <w:pStyle w:val="14"/>
            </w:pPr>
            <w:r>
              <w:t>5.93</w:t>
            </w:r>
          </w:p>
        </w:tc>
        <w:tc>
          <w:tcPr>
            <w:tcW w:w="4228" w:type="dxa"/>
            <w:gridSpan w:val="2"/>
            <w:vAlign w:val="center"/>
          </w:tcPr>
          <w:p>
            <w:pPr>
              <w:pStyle w:val="14"/>
            </w:pPr>
            <w:r>
              <w:t>5.93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1.为适龄儿童接种免疫规划疫苗，全省免疫规划疫苗接种率大于等于90%。</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组织培训会议次数（次）</w:t>
            </w:r>
          </w:p>
        </w:tc>
        <w:tc>
          <w:tcPr>
            <w:tcW w:w="4228" w:type="dxa"/>
            <w:vAlign w:val="center"/>
          </w:tcPr>
          <w:p>
            <w:pPr>
              <w:pStyle w:val="13"/>
            </w:pPr>
            <w:r>
              <w:t>组织培训会议的次数</w:t>
            </w:r>
          </w:p>
        </w:tc>
        <w:tc>
          <w:tcPr>
            <w:tcW w:w="2114" w:type="dxa"/>
            <w:vAlign w:val="center"/>
          </w:tcPr>
          <w:p>
            <w:pPr>
              <w:pStyle w:val="13"/>
            </w:pPr>
            <w:r>
              <w:t>≥4次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疫苗接种率</w:t>
            </w:r>
          </w:p>
        </w:tc>
        <w:tc>
          <w:tcPr>
            <w:tcW w:w="4228" w:type="dxa"/>
            <w:vAlign w:val="center"/>
          </w:tcPr>
          <w:p>
            <w:pPr>
              <w:pStyle w:val="13"/>
            </w:pPr>
            <w:r>
              <w:t>以乡镇（街道)为单位适龄儿童国家免疫规划疫苗接种率</w:t>
            </w:r>
          </w:p>
        </w:tc>
        <w:tc>
          <w:tcPr>
            <w:tcW w:w="2114" w:type="dxa"/>
            <w:vAlign w:val="center"/>
          </w:tcPr>
          <w:p>
            <w:pPr>
              <w:pStyle w:val="13"/>
            </w:pPr>
            <w:r>
              <w:t>≥90%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预算支出完成率（%）</w:t>
            </w:r>
          </w:p>
        </w:tc>
        <w:tc>
          <w:tcPr>
            <w:tcW w:w="4228" w:type="dxa"/>
            <w:vAlign w:val="center"/>
          </w:tcPr>
          <w:p>
            <w:pPr>
              <w:pStyle w:val="13"/>
            </w:pPr>
            <w:r>
              <w:t>实际支出占预算支出的比例</w:t>
            </w:r>
          </w:p>
        </w:tc>
        <w:tc>
          <w:tcPr>
            <w:tcW w:w="2114" w:type="dxa"/>
            <w:vAlign w:val="center"/>
          </w:tcPr>
          <w:p>
            <w:pPr>
              <w:pStyle w:val="13"/>
            </w:pPr>
            <w:r>
              <w:t>≥80%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完成率</w:t>
            </w:r>
          </w:p>
        </w:tc>
        <w:tc>
          <w:tcPr>
            <w:tcW w:w="4228" w:type="dxa"/>
            <w:vAlign w:val="center"/>
          </w:tcPr>
          <w:p>
            <w:pPr>
              <w:pStyle w:val="13"/>
            </w:pPr>
            <w:r>
              <w:t>按照要求和计划完成研究任务的项目在所有立项项目中的比例（百分比）</w:t>
            </w:r>
          </w:p>
        </w:tc>
        <w:tc>
          <w:tcPr>
            <w:tcW w:w="2114" w:type="dxa"/>
            <w:vAlign w:val="center"/>
          </w:tcPr>
          <w:p>
            <w:pPr>
              <w:pStyle w:val="13"/>
            </w:pPr>
            <w:r>
              <w:t>≥80%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宣传覆盖率（%）</w:t>
            </w:r>
          </w:p>
        </w:tc>
        <w:tc>
          <w:tcPr>
            <w:tcW w:w="4228" w:type="dxa"/>
            <w:vAlign w:val="center"/>
          </w:tcPr>
          <w:p>
            <w:pPr>
              <w:pStyle w:val="13"/>
            </w:pPr>
            <w:r>
              <w:t>人群种类覆盖率</w:t>
            </w:r>
          </w:p>
        </w:tc>
        <w:tc>
          <w:tcPr>
            <w:tcW w:w="2114" w:type="dxa"/>
            <w:vAlign w:val="center"/>
          </w:tcPr>
          <w:p>
            <w:pPr>
              <w:pStyle w:val="13"/>
            </w:pPr>
            <w:r>
              <w:t>≥90%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群众满意数量占总数的比例。</w:t>
            </w:r>
          </w:p>
        </w:tc>
        <w:tc>
          <w:tcPr>
            <w:tcW w:w="2114" w:type="dxa"/>
            <w:vAlign w:val="center"/>
          </w:tcPr>
          <w:p>
            <w:pPr>
              <w:pStyle w:val="13"/>
            </w:pPr>
            <w:r>
              <w:t>≥90%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12、冀财社【2023】118号/中央/2022年重大传染病防控补助资金/食品安全风险监测绩效目标表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13052523P000002113844</w:t>
            </w:r>
          </w:p>
        </w:tc>
        <w:tc>
          <w:tcPr>
            <w:tcW w:w="2114" w:type="dxa"/>
            <w:vAlign w:val="center"/>
          </w:tcPr>
          <w:p>
            <w:pPr>
              <w:pStyle w:val="11"/>
            </w:pPr>
            <w:r>
              <w:t>项目名称</w:t>
            </w:r>
          </w:p>
        </w:tc>
        <w:tc>
          <w:tcPr>
            <w:tcW w:w="6342" w:type="dxa"/>
            <w:gridSpan w:val="3"/>
            <w:vAlign w:val="center"/>
          </w:tcPr>
          <w:p>
            <w:pPr>
              <w:pStyle w:val="13"/>
            </w:pPr>
            <w:r>
              <w:t>冀财社【2023】118号/中央/2022年重大传染病防控补助资金/食品安全风险监测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2.03</w:t>
            </w:r>
          </w:p>
        </w:tc>
        <w:tc>
          <w:tcPr>
            <w:tcW w:w="2114" w:type="dxa"/>
            <w:vAlign w:val="center"/>
          </w:tcPr>
          <w:p>
            <w:pPr>
              <w:pStyle w:val="11"/>
            </w:pPr>
            <w:r>
              <w:t>其中：财政    资金</w:t>
            </w:r>
          </w:p>
        </w:tc>
        <w:tc>
          <w:tcPr>
            <w:tcW w:w="2114" w:type="dxa"/>
            <w:vAlign w:val="center"/>
          </w:tcPr>
          <w:p>
            <w:pPr>
              <w:pStyle w:val="13"/>
            </w:pPr>
            <w:r>
              <w:t>2.03</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按时完成食源性疾病监测、食品污染和有害因素监测</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1.00</w:t>
            </w:r>
          </w:p>
        </w:tc>
        <w:tc>
          <w:tcPr>
            <w:tcW w:w="2114" w:type="dxa"/>
            <w:vAlign w:val="center"/>
          </w:tcPr>
          <w:p>
            <w:pPr>
              <w:pStyle w:val="14"/>
            </w:pPr>
            <w:r>
              <w:t>2.03</w:t>
            </w:r>
          </w:p>
        </w:tc>
        <w:tc>
          <w:tcPr>
            <w:tcW w:w="4228" w:type="dxa"/>
            <w:gridSpan w:val="2"/>
            <w:vAlign w:val="center"/>
          </w:tcPr>
          <w:p>
            <w:pPr>
              <w:pStyle w:val="14"/>
            </w:pPr>
            <w:r>
              <w:t>2.03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1.按时完成食源性疾病监测、食品污染和有害因素监测</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食品污染和有害因素监测数量</w:t>
            </w:r>
          </w:p>
        </w:tc>
        <w:tc>
          <w:tcPr>
            <w:tcW w:w="4228" w:type="dxa"/>
            <w:vAlign w:val="center"/>
          </w:tcPr>
          <w:p>
            <w:pPr>
              <w:pStyle w:val="13"/>
            </w:pPr>
            <w:r>
              <w:t>食品污染和有害因素监测数量</w:t>
            </w:r>
          </w:p>
        </w:tc>
        <w:tc>
          <w:tcPr>
            <w:tcW w:w="2114" w:type="dxa"/>
            <w:vAlign w:val="center"/>
          </w:tcPr>
          <w:p>
            <w:pPr>
              <w:pStyle w:val="13"/>
            </w:pPr>
            <w:r>
              <w:t>≥10次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上报数据及时率</w:t>
            </w:r>
          </w:p>
        </w:tc>
        <w:tc>
          <w:tcPr>
            <w:tcW w:w="4228" w:type="dxa"/>
            <w:vAlign w:val="center"/>
          </w:tcPr>
          <w:p>
            <w:pPr>
              <w:pStyle w:val="13"/>
            </w:pPr>
            <w:r>
              <w:t>上报数据及时情况</w:t>
            </w:r>
          </w:p>
        </w:tc>
        <w:tc>
          <w:tcPr>
            <w:tcW w:w="2114" w:type="dxa"/>
            <w:vAlign w:val="center"/>
          </w:tcPr>
          <w:p>
            <w:pPr>
              <w:pStyle w:val="13"/>
            </w:pPr>
            <w:r>
              <w:t>≥98%</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完成率</w:t>
            </w:r>
          </w:p>
        </w:tc>
        <w:tc>
          <w:tcPr>
            <w:tcW w:w="4228" w:type="dxa"/>
            <w:vAlign w:val="center"/>
          </w:tcPr>
          <w:p>
            <w:pPr>
              <w:pStyle w:val="13"/>
            </w:pPr>
            <w:r>
              <w:t>按照要求和计划完成研究任务的项目在所有立项项目中的比例（百分比）</w:t>
            </w:r>
          </w:p>
        </w:tc>
        <w:tc>
          <w:tcPr>
            <w:tcW w:w="2114" w:type="dxa"/>
            <w:vAlign w:val="center"/>
          </w:tcPr>
          <w:p>
            <w:pPr>
              <w:pStyle w:val="13"/>
            </w:pPr>
            <w:r>
              <w:t>≥98百分比</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2.</w:t>
            </w:r>
            <w:r>
              <w:rPr>
                <w:rFonts w:hint="eastAsia"/>
                <w:lang w:val="en-US" w:eastAsia="zh-CN"/>
              </w:rPr>
              <w:t>03</w:t>
            </w:r>
            <w:r>
              <w:t>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宣传覆盖率（%）</w:t>
            </w:r>
          </w:p>
        </w:tc>
        <w:tc>
          <w:tcPr>
            <w:tcW w:w="4228" w:type="dxa"/>
            <w:vAlign w:val="center"/>
          </w:tcPr>
          <w:p>
            <w:pPr>
              <w:pStyle w:val="13"/>
            </w:pPr>
            <w:r>
              <w:t>人群种类覆盖率</w:t>
            </w:r>
          </w:p>
        </w:tc>
        <w:tc>
          <w:tcPr>
            <w:tcW w:w="2114" w:type="dxa"/>
            <w:vAlign w:val="center"/>
          </w:tcPr>
          <w:p>
            <w:pPr>
              <w:pStyle w:val="13"/>
            </w:pPr>
            <w:r>
              <w:t>≥70百分比</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群众满意数量占总数的比例。</w:t>
            </w:r>
          </w:p>
        </w:tc>
        <w:tc>
          <w:tcPr>
            <w:tcW w:w="2114" w:type="dxa"/>
            <w:vAlign w:val="center"/>
          </w:tcPr>
          <w:p>
            <w:pPr>
              <w:pStyle w:val="13"/>
            </w:pPr>
            <w:r>
              <w:t>≥90百分比</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13、冀财社【2023】118号/中央/2022年重大传染病防控补助资金/重点传染病监测（疾控类）绩效目标表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13052523P00000211383G</w:t>
            </w:r>
          </w:p>
        </w:tc>
        <w:tc>
          <w:tcPr>
            <w:tcW w:w="2114" w:type="dxa"/>
            <w:vAlign w:val="center"/>
          </w:tcPr>
          <w:p>
            <w:pPr>
              <w:pStyle w:val="11"/>
            </w:pPr>
            <w:r>
              <w:t>项目名称</w:t>
            </w:r>
          </w:p>
        </w:tc>
        <w:tc>
          <w:tcPr>
            <w:tcW w:w="6342" w:type="dxa"/>
            <w:gridSpan w:val="3"/>
            <w:vAlign w:val="center"/>
          </w:tcPr>
          <w:p>
            <w:pPr>
              <w:pStyle w:val="13"/>
            </w:pPr>
            <w:r>
              <w:t>冀财社【2023】118号/中央/2022年重大传染病防控补助资金/重点传染病监测（疾控类）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0.79</w:t>
            </w:r>
          </w:p>
        </w:tc>
        <w:tc>
          <w:tcPr>
            <w:tcW w:w="2114" w:type="dxa"/>
            <w:vAlign w:val="center"/>
          </w:tcPr>
          <w:p>
            <w:pPr>
              <w:pStyle w:val="11"/>
            </w:pPr>
            <w:r>
              <w:t>其中：财政    资金</w:t>
            </w:r>
          </w:p>
        </w:tc>
        <w:tc>
          <w:tcPr>
            <w:tcW w:w="2114" w:type="dxa"/>
            <w:vAlign w:val="center"/>
          </w:tcPr>
          <w:p>
            <w:pPr>
              <w:pStyle w:val="13"/>
            </w:pPr>
            <w:r>
              <w:t>0.79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学校卫生监测、饮用水和环境卫生监测、疟疾等其他寄生虫监测等重点传染病监测。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0.20</w:t>
            </w:r>
          </w:p>
        </w:tc>
        <w:tc>
          <w:tcPr>
            <w:tcW w:w="2114" w:type="dxa"/>
            <w:vAlign w:val="center"/>
          </w:tcPr>
          <w:p>
            <w:pPr>
              <w:pStyle w:val="14"/>
            </w:pPr>
            <w:r>
              <w:t>0.79</w:t>
            </w:r>
          </w:p>
        </w:tc>
        <w:tc>
          <w:tcPr>
            <w:tcW w:w="4228" w:type="dxa"/>
            <w:gridSpan w:val="2"/>
            <w:vAlign w:val="center"/>
          </w:tcPr>
          <w:p>
            <w:pPr>
              <w:pStyle w:val="14"/>
            </w:pPr>
            <w:r>
              <w:t>0.79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1.学校卫生监测、饮用水和环境卫生监测、疟疾等其他寄生虫监测等重点传染病监测。</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学校常见病监测</w:t>
            </w:r>
          </w:p>
        </w:tc>
        <w:tc>
          <w:tcPr>
            <w:tcW w:w="4228" w:type="dxa"/>
            <w:vAlign w:val="center"/>
          </w:tcPr>
          <w:p>
            <w:pPr>
              <w:pStyle w:val="13"/>
            </w:pPr>
            <w:r>
              <w:t>学校和幼儿园数</w:t>
            </w:r>
          </w:p>
        </w:tc>
        <w:tc>
          <w:tcPr>
            <w:tcW w:w="2114" w:type="dxa"/>
            <w:vAlign w:val="center"/>
          </w:tcPr>
          <w:p>
            <w:pPr>
              <w:pStyle w:val="13"/>
            </w:pPr>
            <w:r>
              <w:t>≥7个</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饮用水和环境卫生监测完成率</w:t>
            </w:r>
          </w:p>
        </w:tc>
        <w:tc>
          <w:tcPr>
            <w:tcW w:w="4228" w:type="dxa"/>
            <w:vAlign w:val="center"/>
          </w:tcPr>
          <w:p>
            <w:pPr>
              <w:pStyle w:val="13"/>
            </w:pPr>
            <w:r>
              <w:t>饮用水和环境卫生监测完成的情况</w:t>
            </w:r>
          </w:p>
        </w:tc>
        <w:tc>
          <w:tcPr>
            <w:tcW w:w="2114" w:type="dxa"/>
            <w:vAlign w:val="center"/>
          </w:tcPr>
          <w:p>
            <w:pPr>
              <w:pStyle w:val="13"/>
            </w:pPr>
            <w:r>
              <w:t>≥95%</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完成率</w:t>
            </w:r>
          </w:p>
        </w:tc>
        <w:tc>
          <w:tcPr>
            <w:tcW w:w="4228" w:type="dxa"/>
            <w:vAlign w:val="center"/>
          </w:tcPr>
          <w:p>
            <w:pPr>
              <w:pStyle w:val="13"/>
            </w:pPr>
            <w:r>
              <w:t>按照要求和计划完成研究任务的项目在所有立项项目中的比例（百分比）</w:t>
            </w:r>
          </w:p>
        </w:tc>
        <w:tc>
          <w:tcPr>
            <w:tcW w:w="2114" w:type="dxa"/>
            <w:vAlign w:val="center"/>
          </w:tcPr>
          <w:p>
            <w:pPr>
              <w:pStyle w:val="13"/>
            </w:pPr>
            <w:r>
              <w:t>≥95%</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rPr>
                <w:rFonts w:hint="eastAsia"/>
                <w:lang w:val="en-US" w:eastAsia="zh-CN"/>
              </w:rPr>
              <w:t>0</w:t>
            </w:r>
            <w:r>
              <w:t>.79万元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社会稳定水平</w:t>
            </w:r>
          </w:p>
        </w:tc>
        <w:tc>
          <w:tcPr>
            <w:tcW w:w="4228" w:type="dxa"/>
            <w:vAlign w:val="center"/>
          </w:tcPr>
          <w:p>
            <w:pPr>
              <w:pStyle w:val="13"/>
            </w:pPr>
            <w:r>
              <w:t>社会稳定水平</w:t>
            </w:r>
          </w:p>
        </w:tc>
        <w:tc>
          <w:tcPr>
            <w:tcW w:w="2114" w:type="dxa"/>
            <w:vAlign w:val="center"/>
          </w:tcPr>
          <w:p>
            <w:pPr>
              <w:pStyle w:val="13"/>
            </w:pPr>
            <w:r>
              <w:t>持续稳定</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群众满意数量占总数的比例。</w:t>
            </w:r>
          </w:p>
        </w:tc>
        <w:tc>
          <w:tcPr>
            <w:tcW w:w="2114" w:type="dxa"/>
            <w:vAlign w:val="center"/>
          </w:tcPr>
          <w:p>
            <w:pPr>
              <w:pStyle w:val="13"/>
            </w:pPr>
            <w:r>
              <w:t>≥90%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14、冀财社【2023】153号/中央/2023年医疗服务与保障能力提升（疾控类）绩效目标表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13052523P00000211422Y</w:t>
            </w:r>
          </w:p>
        </w:tc>
        <w:tc>
          <w:tcPr>
            <w:tcW w:w="2114" w:type="dxa"/>
            <w:vAlign w:val="center"/>
          </w:tcPr>
          <w:p>
            <w:pPr>
              <w:pStyle w:val="11"/>
            </w:pPr>
            <w:r>
              <w:t>项目名称</w:t>
            </w:r>
          </w:p>
        </w:tc>
        <w:tc>
          <w:tcPr>
            <w:tcW w:w="6342" w:type="dxa"/>
            <w:gridSpan w:val="3"/>
            <w:vAlign w:val="center"/>
          </w:tcPr>
          <w:p>
            <w:pPr>
              <w:pStyle w:val="13"/>
            </w:pPr>
            <w:r>
              <w:t>冀财社【2023】153号/中央/2023年医疗服务与保障能力提升（疾控类）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32.00</w:t>
            </w:r>
          </w:p>
        </w:tc>
        <w:tc>
          <w:tcPr>
            <w:tcW w:w="2114" w:type="dxa"/>
            <w:vAlign w:val="center"/>
          </w:tcPr>
          <w:p>
            <w:pPr>
              <w:pStyle w:val="11"/>
            </w:pPr>
            <w:r>
              <w:t>其中：财政    资金</w:t>
            </w:r>
          </w:p>
        </w:tc>
        <w:tc>
          <w:tcPr>
            <w:tcW w:w="2114" w:type="dxa"/>
            <w:vAlign w:val="center"/>
          </w:tcPr>
          <w:p>
            <w:pPr>
              <w:pStyle w:val="13"/>
            </w:pPr>
            <w:r>
              <w:t>32.00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加强疾病预防控制机构能力建设和人才培养。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 xml:space="preserve"> </w:t>
            </w:r>
          </w:p>
        </w:tc>
        <w:tc>
          <w:tcPr>
            <w:tcW w:w="2114" w:type="dxa"/>
            <w:vAlign w:val="center"/>
          </w:tcPr>
          <w:p>
            <w:pPr>
              <w:pStyle w:val="14"/>
            </w:pPr>
            <w:r>
              <w:t>32.00</w:t>
            </w:r>
          </w:p>
        </w:tc>
        <w:tc>
          <w:tcPr>
            <w:tcW w:w="4228" w:type="dxa"/>
            <w:gridSpan w:val="2"/>
            <w:vAlign w:val="center"/>
          </w:tcPr>
          <w:p>
            <w:pPr>
              <w:pStyle w:val="14"/>
            </w:pPr>
            <w:r>
              <w:t>32.00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1.加强疾控机构能力建设，在原有基础上更新维护音视频网络联通基础条件。</w:t>
            </w:r>
          </w:p>
          <w:p>
            <w:pPr>
              <w:pStyle w:val="13"/>
            </w:pPr>
            <w:r>
              <w:t>2.对县级的疾控中心传染病应急专业人员开展传染病应急处置培训。</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传染病应急参训人员的培训完成率</w:t>
            </w:r>
          </w:p>
        </w:tc>
        <w:tc>
          <w:tcPr>
            <w:tcW w:w="4228" w:type="dxa"/>
            <w:vAlign w:val="center"/>
          </w:tcPr>
          <w:p>
            <w:pPr>
              <w:pStyle w:val="13"/>
            </w:pPr>
            <w:r>
              <w:t>传染病应急参训人员的培训完成情况</w:t>
            </w:r>
          </w:p>
        </w:tc>
        <w:tc>
          <w:tcPr>
            <w:tcW w:w="2114" w:type="dxa"/>
            <w:vAlign w:val="center"/>
          </w:tcPr>
          <w:p>
            <w:pPr>
              <w:pStyle w:val="13"/>
            </w:pPr>
            <w:r>
              <w:t>≥95%</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技术省级和业务保障能力提升</w:t>
            </w:r>
          </w:p>
        </w:tc>
        <w:tc>
          <w:tcPr>
            <w:tcW w:w="4228" w:type="dxa"/>
            <w:vAlign w:val="center"/>
          </w:tcPr>
          <w:p>
            <w:pPr>
              <w:pStyle w:val="13"/>
            </w:pPr>
            <w:r>
              <w:t>技术省级和业务保障能力提升</w:t>
            </w:r>
          </w:p>
          <w:p>
            <w:pPr>
              <w:pStyle w:val="13"/>
            </w:pPr>
          </w:p>
        </w:tc>
        <w:tc>
          <w:tcPr>
            <w:tcW w:w="2114" w:type="dxa"/>
            <w:vAlign w:val="center"/>
          </w:tcPr>
          <w:p>
            <w:pPr>
              <w:pStyle w:val="13"/>
            </w:pPr>
            <w:r>
              <w:t>逐步提高</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支付及时率</w:t>
            </w:r>
          </w:p>
        </w:tc>
        <w:tc>
          <w:tcPr>
            <w:tcW w:w="4228" w:type="dxa"/>
            <w:vAlign w:val="center"/>
          </w:tcPr>
          <w:p>
            <w:pPr>
              <w:pStyle w:val="13"/>
            </w:pPr>
            <w:r>
              <w:t>按合同约定支付</w:t>
            </w:r>
          </w:p>
        </w:tc>
        <w:tc>
          <w:tcPr>
            <w:tcW w:w="2114" w:type="dxa"/>
            <w:vAlign w:val="center"/>
          </w:tcPr>
          <w:p>
            <w:pPr>
              <w:pStyle w:val="13"/>
            </w:pPr>
            <w:r>
              <w:t>及时支付</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资金安排</w:t>
            </w:r>
          </w:p>
        </w:tc>
        <w:tc>
          <w:tcPr>
            <w:tcW w:w="4228" w:type="dxa"/>
            <w:vAlign w:val="center"/>
          </w:tcPr>
          <w:p>
            <w:pPr>
              <w:pStyle w:val="13"/>
            </w:pPr>
            <w:r>
              <w:t>使用资金情况</w:t>
            </w:r>
          </w:p>
        </w:tc>
        <w:tc>
          <w:tcPr>
            <w:tcW w:w="2114" w:type="dxa"/>
            <w:vAlign w:val="center"/>
          </w:tcPr>
          <w:p>
            <w:pPr>
              <w:pStyle w:val="13"/>
            </w:pPr>
            <w:r>
              <w:t>32万元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升级传染病疫情报告网络安全防护条件</w:t>
            </w:r>
          </w:p>
        </w:tc>
        <w:tc>
          <w:tcPr>
            <w:tcW w:w="4228" w:type="dxa"/>
            <w:vAlign w:val="center"/>
          </w:tcPr>
          <w:p>
            <w:pPr>
              <w:pStyle w:val="13"/>
            </w:pPr>
            <w:r>
              <w:t>升级传染病疫情报告网络安全防护条件</w:t>
            </w:r>
          </w:p>
          <w:p>
            <w:pPr>
              <w:pStyle w:val="13"/>
            </w:pPr>
          </w:p>
        </w:tc>
        <w:tc>
          <w:tcPr>
            <w:tcW w:w="2114" w:type="dxa"/>
            <w:vAlign w:val="center"/>
          </w:tcPr>
          <w:p>
            <w:pPr>
              <w:pStyle w:val="13"/>
            </w:pPr>
            <w:r>
              <w:t>完成升级</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培训学员满意度</w:t>
            </w:r>
          </w:p>
        </w:tc>
        <w:tc>
          <w:tcPr>
            <w:tcW w:w="4228" w:type="dxa"/>
            <w:vAlign w:val="center"/>
          </w:tcPr>
          <w:p>
            <w:pPr>
              <w:pStyle w:val="13"/>
            </w:pPr>
            <w:r>
              <w:t>培训学员满意情况</w:t>
            </w:r>
          </w:p>
        </w:tc>
        <w:tc>
          <w:tcPr>
            <w:tcW w:w="2114" w:type="dxa"/>
            <w:vAlign w:val="center"/>
          </w:tcPr>
          <w:p>
            <w:pPr>
              <w:pStyle w:val="13"/>
            </w:pPr>
            <w:r>
              <w:t>≥90%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15、冀财社【2023】238号/中央/提前下达2024年重大传染病防控经费补助资金</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p>
    <w:p>
      <w:pPr>
        <w:spacing w:before="0" w:after="0"/>
        <w:ind w:firstLine="560"/>
        <w:jc w:val="left"/>
        <w:outlineLvl w:val="9"/>
      </w:pPr>
      <w:r>
        <w:rPr>
          <w:rFonts w:ascii="方正仿宋_GBK" w:hAnsi="方正仿宋_GBK" w:eastAsia="方正仿宋_GBK" w:cs="方正仿宋_GBK"/>
          <w:b/>
          <w:color w:val="000000"/>
          <w:sz w:val="28"/>
        </w:rPr>
        <w:t>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13052524P000004104264</w:t>
            </w:r>
          </w:p>
        </w:tc>
        <w:tc>
          <w:tcPr>
            <w:tcW w:w="2114" w:type="dxa"/>
            <w:vAlign w:val="center"/>
          </w:tcPr>
          <w:p>
            <w:pPr>
              <w:pStyle w:val="11"/>
            </w:pPr>
            <w:r>
              <w:t>项目名称</w:t>
            </w:r>
          </w:p>
        </w:tc>
        <w:tc>
          <w:tcPr>
            <w:tcW w:w="6342" w:type="dxa"/>
            <w:gridSpan w:val="3"/>
            <w:vAlign w:val="center"/>
          </w:tcPr>
          <w:p>
            <w:pPr>
              <w:pStyle w:val="13"/>
            </w:pPr>
            <w:r>
              <w:t>冀财社【2023】238号/中央/提前下达2024年重大传染病防控经费补助资金</w:t>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54.00</w:t>
            </w:r>
          </w:p>
        </w:tc>
        <w:tc>
          <w:tcPr>
            <w:tcW w:w="2114" w:type="dxa"/>
            <w:vAlign w:val="center"/>
          </w:tcPr>
          <w:p>
            <w:pPr>
              <w:pStyle w:val="11"/>
            </w:pPr>
            <w:r>
              <w:t>其中：财政    资金</w:t>
            </w:r>
          </w:p>
        </w:tc>
        <w:tc>
          <w:tcPr>
            <w:tcW w:w="2114" w:type="dxa"/>
            <w:vAlign w:val="center"/>
          </w:tcPr>
          <w:p>
            <w:pPr>
              <w:pStyle w:val="13"/>
            </w:pPr>
            <w:r>
              <w:t>54.00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2024年重大传染病防止经费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13.50</w:t>
            </w:r>
          </w:p>
        </w:tc>
        <w:tc>
          <w:tcPr>
            <w:tcW w:w="2114" w:type="dxa"/>
            <w:vAlign w:val="center"/>
          </w:tcPr>
          <w:p>
            <w:pPr>
              <w:pStyle w:val="14"/>
            </w:pPr>
            <w:r>
              <w:t>27.00</w:t>
            </w:r>
          </w:p>
        </w:tc>
        <w:tc>
          <w:tcPr>
            <w:tcW w:w="2114" w:type="dxa"/>
            <w:vAlign w:val="center"/>
          </w:tcPr>
          <w:p>
            <w:pPr>
              <w:pStyle w:val="14"/>
            </w:pPr>
            <w:r>
              <w:t>40.50</w:t>
            </w:r>
          </w:p>
        </w:tc>
        <w:tc>
          <w:tcPr>
            <w:tcW w:w="4228" w:type="dxa"/>
            <w:gridSpan w:val="2"/>
            <w:vAlign w:val="center"/>
          </w:tcPr>
          <w:p>
            <w:pPr>
              <w:pStyle w:val="14"/>
            </w:pPr>
            <w:r>
              <w:t>54.00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1.目标内容1   0-6岁适龄儿童常规免疫接种达到95%以上</w:t>
            </w:r>
            <w:r>
              <w:tab/>
            </w:r>
            <w:r>
              <w:tab/>
            </w:r>
            <w:r>
              <w:tab/>
            </w:r>
            <w:r>
              <w:tab/>
            </w:r>
            <w:r>
              <w:tab/>
            </w:r>
            <w:r>
              <w:tab/>
            </w:r>
          </w:p>
          <w:p>
            <w:pPr>
              <w:pStyle w:val="13"/>
            </w:pPr>
          </w:p>
          <w:p>
            <w:pPr>
              <w:pStyle w:val="13"/>
            </w:pPr>
            <w:r>
              <w:t>2.目标内容2   减少艾滋病新发感染</w:t>
            </w:r>
            <w:r>
              <w:tab/>
            </w:r>
            <w:r>
              <w:tab/>
            </w:r>
            <w:r>
              <w:tab/>
            </w:r>
            <w:r>
              <w:tab/>
            </w:r>
            <w:r>
              <w:tab/>
            </w:r>
            <w:r>
              <w:tab/>
            </w:r>
          </w:p>
          <w:p>
            <w:pPr>
              <w:pStyle w:val="13"/>
            </w:pPr>
          </w:p>
          <w:p>
            <w:pPr>
              <w:pStyle w:val="13"/>
            </w:pPr>
            <w:r>
              <w:t>3.目标内容3  指导开展全民健康生活方式行动</w:t>
            </w:r>
            <w:r>
              <w:tab/>
            </w:r>
            <w:r>
              <w:tab/>
            </w:r>
            <w:r>
              <w:tab/>
            </w:r>
            <w:r>
              <w:tab/>
            </w:r>
            <w:r>
              <w:tab/>
            </w:r>
            <w:r>
              <w:tab/>
            </w:r>
          </w:p>
          <w:p>
            <w:pPr>
              <w:pStyle w:val="13"/>
            </w:pPr>
          </w:p>
          <w:p>
            <w:pPr>
              <w:pStyle w:val="13"/>
            </w:pPr>
            <w:r>
              <w:t>4.目标内容4  加强严重精神障碍患者筛查、登记报告、随访服务</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pPr>
            <w:r>
              <w:t>≥90%</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任务完成率</w:t>
            </w:r>
          </w:p>
        </w:tc>
        <w:tc>
          <w:tcPr>
            <w:tcW w:w="4228" w:type="dxa"/>
            <w:vAlign w:val="center"/>
          </w:tcPr>
          <w:p>
            <w:pPr>
              <w:pStyle w:val="13"/>
            </w:pPr>
            <w:r>
              <w:t>任务完成率</w:t>
            </w:r>
          </w:p>
        </w:tc>
        <w:tc>
          <w:tcPr>
            <w:tcW w:w="2114" w:type="dxa"/>
            <w:vAlign w:val="center"/>
          </w:tcPr>
          <w:p>
            <w:pPr>
              <w:pStyle w:val="13"/>
            </w:pPr>
            <w:r>
              <w:t>≥96%</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完成项目及时率</w:t>
            </w:r>
          </w:p>
        </w:tc>
        <w:tc>
          <w:tcPr>
            <w:tcW w:w="4228" w:type="dxa"/>
            <w:vAlign w:val="center"/>
          </w:tcPr>
          <w:p>
            <w:pPr>
              <w:pStyle w:val="13"/>
            </w:pPr>
            <w:r>
              <w:t>完成项目及时率</w:t>
            </w:r>
          </w:p>
        </w:tc>
        <w:tc>
          <w:tcPr>
            <w:tcW w:w="2114" w:type="dxa"/>
            <w:vAlign w:val="center"/>
          </w:tcPr>
          <w:p>
            <w:pPr>
              <w:pStyle w:val="13"/>
            </w:pPr>
            <w:r>
              <w:t>≥95%</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54万元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服务对象的满意度</w:t>
            </w:r>
          </w:p>
        </w:tc>
        <w:tc>
          <w:tcPr>
            <w:tcW w:w="4228" w:type="dxa"/>
            <w:vAlign w:val="center"/>
          </w:tcPr>
          <w:p>
            <w:pPr>
              <w:pStyle w:val="13"/>
            </w:pPr>
            <w:r>
              <w:t>服务对象的满意度</w:t>
            </w:r>
          </w:p>
        </w:tc>
        <w:tc>
          <w:tcPr>
            <w:tcW w:w="2114" w:type="dxa"/>
            <w:vAlign w:val="center"/>
          </w:tcPr>
          <w:p>
            <w:pPr>
              <w:pStyle w:val="13"/>
            </w:pPr>
            <w:r>
              <w:t>≥98%</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16、冀财社【2023】241号/省级/提前下达2024年免疫规划疫苗冷链储运补助资金绩效目标表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13052524P000004104239</w:t>
            </w:r>
          </w:p>
        </w:tc>
        <w:tc>
          <w:tcPr>
            <w:tcW w:w="2114" w:type="dxa"/>
            <w:vAlign w:val="center"/>
          </w:tcPr>
          <w:p>
            <w:pPr>
              <w:pStyle w:val="11"/>
            </w:pPr>
            <w:r>
              <w:t>项目名称</w:t>
            </w:r>
          </w:p>
        </w:tc>
        <w:tc>
          <w:tcPr>
            <w:tcW w:w="6342" w:type="dxa"/>
            <w:gridSpan w:val="3"/>
            <w:vAlign w:val="center"/>
          </w:tcPr>
          <w:p>
            <w:pPr>
              <w:pStyle w:val="13"/>
            </w:pPr>
            <w:r>
              <w:t>冀财社【2023】241号/省级/提前下达2024年免疫规划疫苗冷链储运补助资金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7.00</w:t>
            </w:r>
          </w:p>
        </w:tc>
        <w:tc>
          <w:tcPr>
            <w:tcW w:w="2114" w:type="dxa"/>
            <w:vAlign w:val="center"/>
          </w:tcPr>
          <w:p>
            <w:pPr>
              <w:pStyle w:val="11"/>
            </w:pPr>
            <w:r>
              <w:t>其中：财政    资金</w:t>
            </w:r>
          </w:p>
        </w:tc>
        <w:tc>
          <w:tcPr>
            <w:tcW w:w="2114" w:type="dxa"/>
            <w:vAlign w:val="center"/>
          </w:tcPr>
          <w:p>
            <w:pPr>
              <w:pStyle w:val="13"/>
            </w:pPr>
            <w:r>
              <w:t>7.00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免疫规划疫苗冷链储运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1.75</w:t>
            </w:r>
          </w:p>
        </w:tc>
        <w:tc>
          <w:tcPr>
            <w:tcW w:w="2114" w:type="dxa"/>
            <w:vAlign w:val="center"/>
          </w:tcPr>
          <w:p>
            <w:pPr>
              <w:pStyle w:val="14"/>
            </w:pPr>
            <w:r>
              <w:t>3.50</w:t>
            </w:r>
          </w:p>
        </w:tc>
        <w:tc>
          <w:tcPr>
            <w:tcW w:w="2114" w:type="dxa"/>
            <w:vAlign w:val="center"/>
          </w:tcPr>
          <w:p>
            <w:pPr>
              <w:pStyle w:val="14"/>
            </w:pPr>
            <w:r>
              <w:t>5.25</w:t>
            </w:r>
          </w:p>
        </w:tc>
        <w:tc>
          <w:tcPr>
            <w:tcW w:w="4228" w:type="dxa"/>
            <w:gridSpan w:val="2"/>
            <w:vAlign w:val="center"/>
          </w:tcPr>
          <w:p>
            <w:pPr>
              <w:pStyle w:val="14"/>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1.免疫规划疫苗冷链储运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适龄儿童国家免疫规划疫苗接种情况</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冷链设备正常运转率</w:t>
            </w:r>
          </w:p>
        </w:tc>
        <w:tc>
          <w:tcPr>
            <w:tcW w:w="4228" w:type="dxa"/>
            <w:vAlign w:val="center"/>
          </w:tcPr>
          <w:p>
            <w:pPr>
              <w:pStyle w:val="13"/>
            </w:pPr>
            <w:r>
              <w:t>冷链设备正常运转情况</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工作完成率（%）</w:t>
            </w:r>
          </w:p>
        </w:tc>
        <w:tc>
          <w:tcPr>
            <w:tcW w:w="4228" w:type="dxa"/>
            <w:vAlign w:val="center"/>
          </w:tcPr>
          <w:p>
            <w:pPr>
              <w:pStyle w:val="13"/>
            </w:pPr>
            <w:r>
              <w:t>工作完成情况</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7万元</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提高适龄儿童国家免疫规划疫苗接种率</w:t>
            </w:r>
          </w:p>
        </w:tc>
        <w:tc>
          <w:tcPr>
            <w:tcW w:w="4228" w:type="dxa"/>
            <w:vAlign w:val="center"/>
          </w:tcPr>
          <w:p>
            <w:pPr>
              <w:pStyle w:val="13"/>
            </w:pPr>
            <w:r>
              <w:t>提高适龄儿童国家免疫规划疫苗接种率</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不断提高</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17、冀财社【2023】78号/中央2023年地方病防治补助资金绩效目标表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13052523P00000211171T</w:t>
            </w:r>
          </w:p>
        </w:tc>
        <w:tc>
          <w:tcPr>
            <w:tcW w:w="2114" w:type="dxa"/>
            <w:vAlign w:val="center"/>
          </w:tcPr>
          <w:p>
            <w:pPr>
              <w:pStyle w:val="11"/>
            </w:pPr>
            <w:r>
              <w:t>项目名称</w:t>
            </w:r>
          </w:p>
        </w:tc>
        <w:tc>
          <w:tcPr>
            <w:tcW w:w="6342" w:type="dxa"/>
            <w:gridSpan w:val="3"/>
            <w:vAlign w:val="center"/>
          </w:tcPr>
          <w:p>
            <w:pPr>
              <w:pStyle w:val="13"/>
            </w:pPr>
            <w:r>
              <w:t>冀财社【2023】78号/中央2023年地方病防治补助资金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7.05</w:t>
            </w:r>
          </w:p>
        </w:tc>
        <w:tc>
          <w:tcPr>
            <w:tcW w:w="2114" w:type="dxa"/>
            <w:vAlign w:val="center"/>
          </w:tcPr>
          <w:p>
            <w:pPr>
              <w:pStyle w:val="11"/>
            </w:pPr>
            <w:r>
              <w:t>其中：财政    资金</w:t>
            </w:r>
          </w:p>
        </w:tc>
        <w:tc>
          <w:tcPr>
            <w:tcW w:w="2114" w:type="dxa"/>
            <w:vAlign w:val="center"/>
          </w:tcPr>
          <w:p>
            <w:pPr>
              <w:pStyle w:val="13"/>
            </w:pPr>
            <w:r>
              <w:t>7.05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进一步加强我县地方病防治工作，完成预防和控制地方病防治任务。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1.00</w:t>
            </w:r>
          </w:p>
        </w:tc>
        <w:tc>
          <w:tcPr>
            <w:tcW w:w="2114" w:type="dxa"/>
            <w:vAlign w:val="center"/>
          </w:tcPr>
          <w:p>
            <w:pPr>
              <w:pStyle w:val="14"/>
            </w:pPr>
            <w:r>
              <w:t>3.00</w:t>
            </w:r>
          </w:p>
        </w:tc>
        <w:tc>
          <w:tcPr>
            <w:tcW w:w="2114" w:type="dxa"/>
            <w:vAlign w:val="center"/>
          </w:tcPr>
          <w:p>
            <w:pPr>
              <w:pStyle w:val="14"/>
            </w:pPr>
            <w:r>
              <w:t>7.05</w:t>
            </w:r>
          </w:p>
        </w:tc>
        <w:tc>
          <w:tcPr>
            <w:tcW w:w="4228" w:type="dxa"/>
            <w:gridSpan w:val="2"/>
            <w:vAlign w:val="center"/>
          </w:tcPr>
          <w:p>
            <w:pPr>
              <w:pStyle w:val="14"/>
            </w:pPr>
            <w:r>
              <w:t>7.05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1.进一步加强我县地方病防治工作，完成预防和控制地方病防治任务。</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地方病防治工作任务完成率</w:t>
            </w:r>
          </w:p>
        </w:tc>
        <w:tc>
          <w:tcPr>
            <w:tcW w:w="4228" w:type="dxa"/>
            <w:vAlign w:val="center"/>
          </w:tcPr>
          <w:p>
            <w:pPr>
              <w:pStyle w:val="13"/>
            </w:pPr>
            <w:r>
              <w:t>地方病防治工作任务完成情况</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合格碘盐食用率（%）</w:t>
            </w:r>
          </w:p>
        </w:tc>
        <w:tc>
          <w:tcPr>
            <w:tcW w:w="4228" w:type="dxa"/>
            <w:vAlign w:val="center"/>
          </w:tcPr>
          <w:p>
            <w:pPr>
              <w:pStyle w:val="13"/>
            </w:pPr>
            <w:r>
              <w:t>合格碘盐食用量占总食用量的比率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氟斑牙患病率</w:t>
            </w:r>
          </w:p>
        </w:tc>
        <w:tc>
          <w:tcPr>
            <w:tcW w:w="4228" w:type="dxa"/>
            <w:vAlign w:val="center"/>
          </w:tcPr>
          <w:p>
            <w:pPr>
              <w:pStyle w:val="13"/>
            </w:pPr>
            <w:r>
              <w:t>患氟斑牙人数的比率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≤30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各项任务完成及时率（%）</w:t>
            </w:r>
          </w:p>
        </w:tc>
        <w:tc>
          <w:tcPr>
            <w:tcW w:w="4228" w:type="dxa"/>
            <w:vAlign w:val="center"/>
          </w:tcPr>
          <w:p>
            <w:pPr>
              <w:pStyle w:val="13"/>
            </w:pPr>
            <w:r>
              <w:t>各项任务完成及时率（%）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≥98</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现症病人随访率（%）</w:t>
            </w:r>
          </w:p>
        </w:tc>
        <w:tc>
          <w:tcPr>
            <w:tcW w:w="4228" w:type="dxa"/>
            <w:vAlign w:val="center"/>
          </w:tcPr>
          <w:p>
            <w:pPr>
              <w:pStyle w:val="13"/>
            </w:pPr>
            <w:r>
              <w:t>随访现症病人情况</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调查中满意和较满意的人数占调查总人数的比率</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满意</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18、冀财社【2023】78号/中央2023年健康素养促进（疾控）绩效目标表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13052523P00000211172E</w:t>
            </w:r>
          </w:p>
        </w:tc>
        <w:tc>
          <w:tcPr>
            <w:tcW w:w="2114" w:type="dxa"/>
            <w:vAlign w:val="center"/>
          </w:tcPr>
          <w:p>
            <w:pPr>
              <w:pStyle w:val="11"/>
            </w:pPr>
            <w:r>
              <w:t>项目名称</w:t>
            </w:r>
          </w:p>
        </w:tc>
        <w:tc>
          <w:tcPr>
            <w:tcW w:w="6342" w:type="dxa"/>
            <w:gridSpan w:val="3"/>
            <w:vAlign w:val="center"/>
          </w:tcPr>
          <w:p>
            <w:pPr>
              <w:pStyle w:val="13"/>
            </w:pPr>
            <w:r>
              <w:t>冀财社【2023】78号/中央2023年健康素养促进（疾控）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3.43</w:t>
            </w:r>
          </w:p>
        </w:tc>
        <w:tc>
          <w:tcPr>
            <w:tcW w:w="2114" w:type="dxa"/>
            <w:vAlign w:val="center"/>
          </w:tcPr>
          <w:p>
            <w:pPr>
              <w:pStyle w:val="11"/>
            </w:pPr>
            <w:r>
              <w:t>其中：财政    资金</w:t>
            </w:r>
          </w:p>
        </w:tc>
        <w:tc>
          <w:tcPr>
            <w:tcW w:w="2114" w:type="dxa"/>
            <w:vAlign w:val="center"/>
          </w:tcPr>
          <w:p>
            <w:pPr>
              <w:pStyle w:val="13"/>
            </w:pPr>
            <w:r>
              <w:t>3.43</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提高群众健康知识知晓率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1.00</w:t>
            </w:r>
          </w:p>
        </w:tc>
        <w:tc>
          <w:tcPr>
            <w:tcW w:w="2114" w:type="dxa"/>
            <w:vAlign w:val="center"/>
          </w:tcPr>
          <w:p>
            <w:pPr>
              <w:pStyle w:val="14"/>
            </w:pPr>
            <w:r>
              <w:t>2.00</w:t>
            </w:r>
          </w:p>
        </w:tc>
        <w:tc>
          <w:tcPr>
            <w:tcW w:w="2114" w:type="dxa"/>
            <w:vAlign w:val="center"/>
          </w:tcPr>
          <w:p>
            <w:pPr>
              <w:pStyle w:val="14"/>
            </w:pPr>
            <w:r>
              <w:t>3.43</w:t>
            </w:r>
          </w:p>
        </w:tc>
        <w:tc>
          <w:tcPr>
            <w:tcW w:w="4228" w:type="dxa"/>
            <w:gridSpan w:val="2"/>
            <w:vAlign w:val="center"/>
          </w:tcPr>
          <w:p>
            <w:pPr>
              <w:pStyle w:val="14"/>
            </w:pPr>
            <w:r>
              <w:t>3.43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1.提高群众健康知识知晓率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质量指标</w:t>
            </w:r>
          </w:p>
        </w:tc>
        <w:tc>
          <w:tcPr>
            <w:tcW w:w="2114" w:type="dxa"/>
            <w:vAlign w:val="center"/>
          </w:tcPr>
          <w:p>
            <w:pPr>
              <w:pStyle w:val="13"/>
            </w:pPr>
            <w:r>
              <w:t>健康知识知晓率（%）</w:t>
            </w:r>
          </w:p>
        </w:tc>
        <w:tc>
          <w:tcPr>
            <w:tcW w:w="4228" w:type="dxa"/>
            <w:vAlign w:val="center"/>
          </w:tcPr>
          <w:p>
            <w:pPr>
              <w:pStyle w:val="13"/>
            </w:pPr>
            <w:r>
              <w:t>调查中知晓健康知识人数占调查总人数的比率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入户调查数量</w:t>
            </w:r>
          </w:p>
        </w:tc>
        <w:tc>
          <w:tcPr>
            <w:tcW w:w="4228" w:type="dxa"/>
            <w:vAlign w:val="center"/>
          </w:tcPr>
          <w:p>
            <w:pPr>
              <w:pStyle w:val="13"/>
            </w:pPr>
            <w:r>
              <w:t>入户调查数量</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≥420户</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健康素养工作完成率（%）</w:t>
            </w:r>
          </w:p>
        </w:tc>
        <w:tc>
          <w:tcPr>
            <w:tcW w:w="4228" w:type="dxa"/>
            <w:vAlign w:val="center"/>
          </w:tcPr>
          <w:p>
            <w:pPr>
              <w:pStyle w:val="13"/>
            </w:pPr>
            <w:r>
              <w:t>健康素养工作完成情况</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居民健康素养水平</w:t>
            </w:r>
          </w:p>
        </w:tc>
        <w:tc>
          <w:tcPr>
            <w:tcW w:w="4228" w:type="dxa"/>
            <w:vAlign w:val="center"/>
          </w:tcPr>
          <w:p>
            <w:pPr>
              <w:pStyle w:val="13"/>
            </w:pPr>
            <w:r>
              <w:t>居民健康素养水平较往年水平的提高情况</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不断提高</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调查活动参与者满意人数占参与人数的比例</w:t>
            </w:r>
          </w:p>
        </w:tc>
        <w:tc>
          <w:tcPr>
            <w:tcW w:w="2114" w:type="dxa"/>
            <w:vAlign w:val="center"/>
          </w:tcPr>
          <w:p>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100%</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19、水质监测项目绩效目标表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13052524P00000510104Y</w:t>
            </w:r>
          </w:p>
        </w:tc>
        <w:tc>
          <w:tcPr>
            <w:tcW w:w="2114" w:type="dxa"/>
            <w:vAlign w:val="center"/>
          </w:tcPr>
          <w:p>
            <w:pPr>
              <w:pStyle w:val="11"/>
            </w:pPr>
            <w:r>
              <w:t>项目名称</w:t>
            </w:r>
          </w:p>
        </w:tc>
        <w:tc>
          <w:tcPr>
            <w:tcW w:w="6342" w:type="dxa"/>
            <w:gridSpan w:val="3"/>
            <w:vAlign w:val="center"/>
          </w:tcPr>
          <w:p>
            <w:pPr>
              <w:pStyle w:val="13"/>
            </w:pPr>
            <w:r>
              <w:t>水质监测项目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50.00</w:t>
            </w:r>
          </w:p>
        </w:tc>
        <w:tc>
          <w:tcPr>
            <w:tcW w:w="2114" w:type="dxa"/>
            <w:vAlign w:val="center"/>
          </w:tcPr>
          <w:p>
            <w:pPr>
              <w:pStyle w:val="11"/>
            </w:pPr>
            <w:r>
              <w:t>其中：财政    资金</w:t>
            </w:r>
          </w:p>
        </w:tc>
        <w:tc>
          <w:tcPr>
            <w:tcW w:w="2114" w:type="dxa"/>
            <w:vAlign w:val="center"/>
          </w:tcPr>
          <w:p>
            <w:pPr>
              <w:pStyle w:val="13"/>
            </w:pPr>
            <w:r>
              <w:t>50.00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通过开展饮用水卫生监测工作，系统掌握和分析饮用水卫生安全状况，及时发现和处置饮用水安全隐含，防范饮用水污染危害人群健康。</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12.50</w:t>
            </w:r>
          </w:p>
        </w:tc>
        <w:tc>
          <w:tcPr>
            <w:tcW w:w="2114" w:type="dxa"/>
            <w:vAlign w:val="center"/>
          </w:tcPr>
          <w:p>
            <w:pPr>
              <w:pStyle w:val="14"/>
            </w:pPr>
            <w:r>
              <w:t>25.00</w:t>
            </w:r>
          </w:p>
        </w:tc>
        <w:tc>
          <w:tcPr>
            <w:tcW w:w="2114" w:type="dxa"/>
            <w:vAlign w:val="center"/>
          </w:tcPr>
          <w:p>
            <w:pPr>
              <w:pStyle w:val="14"/>
            </w:pPr>
            <w:r>
              <w:t>37.50</w:t>
            </w:r>
          </w:p>
        </w:tc>
        <w:tc>
          <w:tcPr>
            <w:tcW w:w="4228" w:type="dxa"/>
            <w:gridSpan w:val="2"/>
            <w:vAlign w:val="center"/>
          </w:tcPr>
          <w:p>
            <w:pPr>
              <w:pStyle w:val="14"/>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1.通过开展饮用水卫生监测工作，系统掌握和分析饮用水卫生安全状况，及时发现和处置饮用水安全隐含，防范饮用水污染危害人群健康。</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出水厂监测数量</w:t>
            </w:r>
          </w:p>
        </w:tc>
        <w:tc>
          <w:tcPr>
            <w:tcW w:w="4228" w:type="dxa"/>
            <w:vAlign w:val="center"/>
          </w:tcPr>
          <w:p>
            <w:pPr>
              <w:pStyle w:val="13"/>
            </w:pPr>
            <w:r>
              <w:t>出水厂监测数量</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≥64份</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检验数据准确度(％)</w:t>
            </w:r>
          </w:p>
        </w:tc>
        <w:tc>
          <w:tcPr>
            <w:tcW w:w="4228" w:type="dxa"/>
            <w:vAlign w:val="center"/>
          </w:tcPr>
          <w:p>
            <w:pPr>
              <w:pStyle w:val="13"/>
            </w:pPr>
            <w:r>
              <w:t>检验准确数据量占总检验数据量的比率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完成率（%）</w:t>
            </w:r>
          </w:p>
        </w:tc>
        <w:tc>
          <w:tcPr>
            <w:tcW w:w="4228" w:type="dxa"/>
            <w:vAlign w:val="center"/>
          </w:tcPr>
          <w:p>
            <w:pPr>
              <w:pStyle w:val="13"/>
            </w:pPr>
            <w:r>
              <w:t>按照要求和计划完成研究任务的项目在所有立项项目中的比例（百分比）</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预算支出完成率（%）</w:t>
            </w:r>
          </w:p>
        </w:tc>
        <w:tc>
          <w:tcPr>
            <w:tcW w:w="4228" w:type="dxa"/>
            <w:vAlign w:val="center"/>
          </w:tcPr>
          <w:p>
            <w:pPr>
              <w:pStyle w:val="13"/>
            </w:pPr>
            <w:r>
              <w:t>实际支出占预算支出的比例</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检验数据准确度(％)</w:t>
            </w:r>
          </w:p>
        </w:tc>
        <w:tc>
          <w:tcPr>
            <w:tcW w:w="4228" w:type="dxa"/>
            <w:vAlign w:val="center"/>
          </w:tcPr>
          <w:p>
            <w:pPr>
              <w:pStyle w:val="13"/>
            </w:pPr>
            <w:r>
              <w:t>检验准确数据量占总检验数据量的比率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接受基本公共卫生服务的重点人群对基层医疗卫生机构所提供服务的满意程度</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20、一类疫苗储存运输项目绩效目标表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13052524P00000510105J</w:t>
            </w:r>
          </w:p>
        </w:tc>
        <w:tc>
          <w:tcPr>
            <w:tcW w:w="2114" w:type="dxa"/>
            <w:vAlign w:val="center"/>
          </w:tcPr>
          <w:p>
            <w:pPr>
              <w:pStyle w:val="11"/>
            </w:pPr>
            <w:r>
              <w:t>项目名称</w:t>
            </w:r>
          </w:p>
        </w:tc>
        <w:tc>
          <w:tcPr>
            <w:tcW w:w="6342" w:type="dxa"/>
            <w:gridSpan w:val="3"/>
            <w:vAlign w:val="center"/>
          </w:tcPr>
          <w:p>
            <w:pPr>
              <w:pStyle w:val="13"/>
            </w:pPr>
            <w:r>
              <w:t>一类疫苗储存运输项目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20.00</w:t>
            </w:r>
          </w:p>
        </w:tc>
        <w:tc>
          <w:tcPr>
            <w:tcW w:w="2114" w:type="dxa"/>
            <w:vAlign w:val="center"/>
          </w:tcPr>
          <w:p>
            <w:pPr>
              <w:pStyle w:val="11"/>
            </w:pPr>
            <w:r>
              <w:t>其中：财政    资金</w:t>
            </w:r>
          </w:p>
        </w:tc>
        <w:tc>
          <w:tcPr>
            <w:tcW w:w="2114" w:type="dxa"/>
            <w:vAlign w:val="center"/>
          </w:tcPr>
          <w:p>
            <w:pPr>
              <w:pStyle w:val="13"/>
            </w:pPr>
            <w:r>
              <w:t>20.00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承担全县一类疫苗的储存运输工作，指导全县一类疫苗接种工作。</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5.00</w:t>
            </w:r>
          </w:p>
        </w:tc>
        <w:tc>
          <w:tcPr>
            <w:tcW w:w="2114" w:type="dxa"/>
            <w:vAlign w:val="center"/>
          </w:tcPr>
          <w:p>
            <w:pPr>
              <w:pStyle w:val="14"/>
            </w:pPr>
            <w:r>
              <w:t>10.00</w:t>
            </w:r>
          </w:p>
        </w:tc>
        <w:tc>
          <w:tcPr>
            <w:tcW w:w="2114" w:type="dxa"/>
            <w:vAlign w:val="center"/>
          </w:tcPr>
          <w:p>
            <w:pPr>
              <w:pStyle w:val="14"/>
            </w:pPr>
            <w:r>
              <w:t>15.00</w:t>
            </w:r>
          </w:p>
        </w:tc>
        <w:tc>
          <w:tcPr>
            <w:tcW w:w="4228" w:type="dxa"/>
            <w:gridSpan w:val="2"/>
            <w:vAlign w:val="center"/>
          </w:tcPr>
          <w:p>
            <w:pPr>
              <w:pStyle w:val="14"/>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1.承担全县一类疫苗的储存运输工作，指导全县一类疫苗接种工作。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组织培训会议次数（次）</w:t>
            </w:r>
          </w:p>
        </w:tc>
        <w:tc>
          <w:tcPr>
            <w:tcW w:w="4228" w:type="dxa"/>
            <w:vAlign w:val="center"/>
          </w:tcPr>
          <w:p>
            <w:pPr>
              <w:pStyle w:val="13"/>
            </w:pPr>
            <w:r>
              <w:t>组织培训会议的次数</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≥4次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督导检查次数（次）</w:t>
            </w:r>
          </w:p>
        </w:tc>
        <w:tc>
          <w:tcPr>
            <w:tcW w:w="4228" w:type="dxa"/>
            <w:vAlign w:val="center"/>
          </w:tcPr>
          <w:p>
            <w:pPr>
              <w:pStyle w:val="13"/>
            </w:pPr>
            <w:r>
              <w:t>开展督导检查的次数</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≥4次</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疫苗接种率（%）</w:t>
            </w:r>
          </w:p>
        </w:tc>
        <w:tc>
          <w:tcPr>
            <w:tcW w:w="4228" w:type="dxa"/>
            <w:vAlign w:val="center"/>
          </w:tcPr>
          <w:p>
            <w:pPr>
              <w:pStyle w:val="13"/>
            </w:pPr>
            <w:r>
              <w:t>实际接种人次占全年应接种人次的比率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预算支出完成率（%）</w:t>
            </w:r>
          </w:p>
        </w:tc>
        <w:tc>
          <w:tcPr>
            <w:tcW w:w="4228" w:type="dxa"/>
            <w:vAlign w:val="center"/>
          </w:tcPr>
          <w:p>
            <w:pPr>
              <w:pStyle w:val="13"/>
            </w:pPr>
            <w:r>
              <w:t>实际支出占预算支出的比例</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服务群体满意度(％)</w:t>
            </w:r>
          </w:p>
        </w:tc>
        <w:tc>
          <w:tcPr>
            <w:tcW w:w="4228" w:type="dxa"/>
            <w:vAlign w:val="center"/>
          </w:tcPr>
          <w:p>
            <w:pPr>
              <w:pStyle w:val="13"/>
            </w:pPr>
            <w:r>
              <w:t>调查中满意和较满意的人数占全部调查人数的比率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受益人口满意度</w:t>
            </w:r>
          </w:p>
        </w:tc>
        <w:tc>
          <w:tcPr>
            <w:tcW w:w="4228" w:type="dxa"/>
            <w:vAlign w:val="center"/>
          </w:tcPr>
          <w:p>
            <w:pPr>
              <w:pStyle w:val="13"/>
            </w:pPr>
            <w:r>
              <w:t>受益人口对所提供服务的满意程度</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21、预防性体检项目绩效目标表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13052524P00000510107R</w:t>
            </w:r>
          </w:p>
        </w:tc>
        <w:tc>
          <w:tcPr>
            <w:tcW w:w="2114" w:type="dxa"/>
            <w:vAlign w:val="center"/>
          </w:tcPr>
          <w:p>
            <w:pPr>
              <w:pStyle w:val="11"/>
            </w:pPr>
            <w:r>
              <w:t>项目名称</w:t>
            </w:r>
          </w:p>
        </w:tc>
        <w:tc>
          <w:tcPr>
            <w:tcW w:w="6342" w:type="dxa"/>
            <w:gridSpan w:val="3"/>
            <w:vAlign w:val="center"/>
          </w:tcPr>
          <w:p>
            <w:pPr>
              <w:pStyle w:val="13"/>
            </w:pPr>
            <w:r>
              <w:t>预防性体检项目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56.00</w:t>
            </w:r>
          </w:p>
        </w:tc>
        <w:tc>
          <w:tcPr>
            <w:tcW w:w="2114" w:type="dxa"/>
            <w:vAlign w:val="center"/>
          </w:tcPr>
          <w:p>
            <w:pPr>
              <w:pStyle w:val="11"/>
            </w:pPr>
            <w:r>
              <w:t>其中：财政    资金</w:t>
            </w:r>
          </w:p>
        </w:tc>
        <w:tc>
          <w:tcPr>
            <w:tcW w:w="2114" w:type="dxa"/>
            <w:vAlign w:val="center"/>
          </w:tcPr>
          <w:p>
            <w:pPr>
              <w:pStyle w:val="13"/>
            </w:pPr>
            <w:r>
              <w:t>56.00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免费办理全县食品行业、公共场所职业健康体检，厂矿企业进行职业病体检。</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14.00</w:t>
            </w:r>
          </w:p>
        </w:tc>
        <w:tc>
          <w:tcPr>
            <w:tcW w:w="2114" w:type="dxa"/>
            <w:vAlign w:val="center"/>
          </w:tcPr>
          <w:p>
            <w:pPr>
              <w:pStyle w:val="14"/>
            </w:pPr>
            <w:r>
              <w:t>28.00</w:t>
            </w:r>
          </w:p>
        </w:tc>
        <w:tc>
          <w:tcPr>
            <w:tcW w:w="2114" w:type="dxa"/>
            <w:vAlign w:val="center"/>
          </w:tcPr>
          <w:p>
            <w:pPr>
              <w:pStyle w:val="14"/>
            </w:pPr>
            <w:r>
              <w:t>42.00</w:t>
            </w:r>
          </w:p>
        </w:tc>
        <w:tc>
          <w:tcPr>
            <w:tcW w:w="4228" w:type="dxa"/>
            <w:gridSpan w:val="2"/>
            <w:vAlign w:val="center"/>
          </w:tcPr>
          <w:p>
            <w:pPr>
              <w:pStyle w:val="14"/>
            </w:pPr>
            <w:r>
              <w:t>56.00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1.免费办理全县食品行业、公共场所职业健康体检，厂矿企业进行职业病体检。</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食品从业人员体检情况的完成率（%）</w:t>
            </w:r>
          </w:p>
        </w:tc>
        <w:tc>
          <w:tcPr>
            <w:tcW w:w="4228" w:type="dxa"/>
            <w:vAlign w:val="center"/>
          </w:tcPr>
          <w:p>
            <w:pPr>
              <w:pStyle w:val="13"/>
            </w:pPr>
            <w:r>
              <w:t>完成体检人数占总目标体检人数的百分比</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药品从业人员体检情况的完成率（%）</w:t>
            </w:r>
          </w:p>
        </w:tc>
        <w:tc>
          <w:tcPr>
            <w:tcW w:w="4228" w:type="dxa"/>
            <w:vAlign w:val="center"/>
          </w:tcPr>
          <w:p>
            <w:pPr>
              <w:pStyle w:val="13"/>
            </w:pPr>
            <w:r>
              <w:t>完成体检人数占总目标体检人数的百分比</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健康体检情况的完成率（%）</w:t>
            </w:r>
          </w:p>
        </w:tc>
        <w:tc>
          <w:tcPr>
            <w:tcW w:w="4228" w:type="dxa"/>
            <w:vAlign w:val="center"/>
          </w:tcPr>
          <w:p>
            <w:pPr>
              <w:pStyle w:val="13"/>
            </w:pPr>
            <w:r>
              <w:t>完成体检人数占总目标体检人数的百分比</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预算支出完成率（%）</w:t>
            </w:r>
          </w:p>
        </w:tc>
        <w:tc>
          <w:tcPr>
            <w:tcW w:w="4228" w:type="dxa"/>
            <w:vAlign w:val="center"/>
          </w:tcPr>
          <w:p>
            <w:pPr>
              <w:pStyle w:val="13"/>
            </w:pPr>
            <w:r>
              <w:t>实际支出占预算支出的比例</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食品从业人员体检完成率（%）</w:t>
            </w:r>
          </w:p>
        </w:tc>
        <w:tc>
          <w:tcPr>
            <w:tcW w:w="4228" w:type="dxa"/>
            <w:vAlign w:val="center"/>
          </w:tcPr>
          <w:p>
            <w:pPr>
              <w:pStyle w:val="13"/>
            </w:pPr>
            <w:r>
              <w:t>完成体检人数占总目标体检人数的百分比</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受益人口满意度</w:t>
            </w:r>
          </w:p>
        </w:tc>
        <w:tc>
          <w:tcPr>
            <w:tcW w:w="4228" w:type="dxa"/>
            <w:vAlign w:val="center"/>
          </w:tcPr>
          <w:p>
            <w:pPr>
              <w:pStyle w:val="13"/>
            </w:pPr>
            <w:r>
              <w:t>受益人口对所提供服务的满意程度</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隆尧县疾病预防控制中心 上年末固定资产金额为1729.19万元（详见下表）。本年度拟购置固定资产总额为1.00万元，已按要求列入政府采购预算，详见政府采购预算表。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1729.19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4498</w:t>
            </w:r>
          </w:p>
        </w:tc>
        <w:tc>
          <w:tcPr>
            <w:tcW w:w="4933" w:type="dxa"/>
            <w:vAlign w:val="center"/>
          </w:tcPr>
          <w:p>
            <w:pPr>
              <w:pStyle w:val="12"/>
            </w:pPr>
            <w:r>
              <w:t>701.96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3128</w:t>
            </w:r>
          </w:p>
        </w:tc>
        <w:tc>
          <w:tcPr>
            <w:tcW w:w="4933" w:type="dxa"/>
            <w:vAlign w:val="center"/>
          </w:tcPr>
          <w:p>
            <w:pPr>
              <w:pStyle w:val="12"/>
            </w:pPr>
            <w:r>
              <w:t>291.71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6</w:t>
            </w:r>
          </w:p>
        </w:tc>
        <w:tc>
          <w:tcPr>
            <w:tcW w:w="4933" w:type="dxa"/>
            <w:vAlign w:val="center"/>
          </w:tcPr>
          <w:p>
            <w:pPr>
              <w:pStyle w:val="12"/>
            </w:pPr>
            <w:r>
              <w:t>91.01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9</w:t>
            </w:r>
          </w:p>
        </w:tc>
        <w:tc>
          <w:tcPr>
            <w:tcW w:w="4933" w:type="dxa"/>
            <w:vAlign w:val="center"/>
          </w:tcPr>
          <w:p>
            <w:pPr>
              <w:pStyle w:val="12"/>
            </w:pPr>
            <w:r>
              <w:t>340.25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1012</w:t>
            </w:r>
          </w:p>
        </w:tc>
        <w:tc>
          <w:tcPr>
            <w:tcW w:w="4933" w:type="dxa"/>
            <w:vAlign w:val="center"/>
          </w:tcPr>
          <w:p>
            <w:pPr>
              <w:pStyle w:val="12"/>
            </w:pPr>
            <w:r>
              <w:t>595.97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3" w:name="_Toc_4_4_0000000004"/>
      <w:r>
        <w:rPr>
          <w:rFonts w:ascii="方正小标宋_GBK" w:hAnsi="方正小标宋_GBK" w:eastAsia="方正小标宋_GBK" w:cs="方正小标宋_GBK"/>
          <w:b w:val="0"/>
          <w:color w:val="000000"/>
          <w:sz w:val="44"/>
        </w:rPr>
        <w:t>四、隆尧县妇幼保健计划生育服务中心收支预算</w:t>
      </w:r>
      <w:bookmarkEnd w:id="3"/>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708.10</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r>
              <w:t>31.12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652.91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r>
              <w:t>24.07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708.10</w:t>
            </w:r>
          </w:p>
        </w:tc>
        <w:tc>
          <w:tcPr>
            <w:tcW w:w="2959" w:type="dxa"/>
            <w:vAlign w:val="center"/>
          </w:tcPr>
          <w:p>
            <w:pPr>
              <w:pStyle w:val="15"/>
            </w:pPr>
            <w:r>
              <w:t>本年支出合计</w:t>
            </w:r>
          </w:p>
        </w:tc>
        <w:tc>
          <w:tcPr>
            <w:tcW w:w="2959" w:type="dxa"/>
            <w:vAlign w:val="center"/>
          </w:tcPr>
          <w:p>
            <w:pPr>
              <w:pStyle w:val="16"/>
            </w:pPr>
            <w:r>
              <w:t>708.10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708.10</w:t>
            </w:r>
          </w:p>
        </w:tc>
        <w:tc>
          <w:tcPr>
            <w:tcW w:w="2959" w:type="dxa"/>
            <w:vAlign w:val="center"/>
          </w:tcPr>
          <w:p>
            <w:pPr>
              <w:pStyle w:val="15"/>
            </w:pPr>
            <w:r>
              <w:t>支出总计</w:t>
            </w:r>
          </w:p>
        </w:tc>
        <w:tc>
          <w:tcPr>
            <w:tcW w:w="2959" w:type="dxa"/>
            <w:vAlign w:val="center"/>
          </w:tcPr>
          <w:p>
            <w:pPr>
              <w:pStyle w:val="16"/>
            </w:pPr>
            <w:r>
              <w:t>708.10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708.10</w:t>
            </w:r>
          </w:p>
        </w:tc>
        <w:tc>
          <w:tcPr>
            <w:tcW w:w="1162" w:type="dxa"/>
            <w:vAlign w:val="center"/>
          </w:tcPr>
          <w:p>
            <w:pPr>
              <w:pStyle w:val="16"/>
            </w:pPr>
            <w:r>
              <w:t>708.10</w:t>
            </w:r>
          </w:p>
        </w:tc>
        <w:tc>
          <w:tcPr>
            <w:tcW w:w="1153" w:type="dxa"/>
            <w:vAlign w:val="center"/>
          </w:tcPr>
          <w:p>
            <w:pPr>
              <w:pStyle w:val="16"/>
            </w:pPr>
            <w:r>
              <w:t>708.10</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208</w:t>
            </w:r>
          </w:p>
        </w:tc>
        <w:tc>
          <w:tcPr>
            <w:tcW w:w="1156" w:type="dxa"/>
            <w:vAlign w:val="center"/>
          </w:tcPr>
          <w:p>
            <w:pPr>
              <w:pStyle w:val="13"/>
            </w:pPr>
            <w:r>
              <w:t>社会保障和就业支出</w:t>
            </w:r>
          </w:p>
        </w:tc>
        <w:tc>
          <w:tcPr>
            <w:tcW w:w="1153" w:type="dxa"/>
            <w:vAlign w:val="center"/>
          </w:tcPr>
          <w:p>
            <w:pPr>
              <w:pStyle w:val="12"/>
            </w:pPr>
            <w:r>
              <w:t>31.12</w:t>
            </w:r>
          </w:p>
        </w:tc>
        <w:tc>
          <w:tcPr>
            <w:tcW w:w="1162" w:type="dxa"/>
            <w:vAlign w:val="center"/>
          </w:tcPr>
          <w:p>
            <w:pPr>
              <w:pStyle w:val="12"/>
            </w:pPr>
            <w:r>
              <w:t>31.12</w:t>
            </w:r>
          </w:p>
        </w:tc>
        <w:tc>
          <w:tcPr>
            <w:tcW w:w="1153" w:type="dxa"/>
            <w:vAlign w:val="center"/>
          </w:tcPr>
          <w:p>
            <w:pPr>
              <w:pStyle w:val="12"/>
            </w:pPr>
            <w:r>
              <w:t>31.12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20805</w:t>
            </w:r>
          </w:p>
        </w:tc>
        <w:tc>
          <w:tcPr>
            <w:tcW w:w="1156" w:type="dxa"/>
            <w:vAlign w:val="center"/>
          </w:tcPr>
          <w:p>
            <w:pPr>
              <w:pStyle w:val="13"/>
            </w:pPr>
            <w:r>
              <w:t>行政事业单位养老支出</w:t>
            </w:r>
          </w:p>
        </w:tc>
        <w:tc>
          <w:tcPr>
            <w:tcW w:w="1153" w:type="dxa"/>
            <w:vAlign w:val="center"/>
          </w:tcPr>
          <w:p>
            <w:pPr>
              <w:pStyle w:val="12"/>
            </w:pPr>
            <w:r>
              <w:t>31.12</w:t>
            </w:r>
          </w:p>
        </w:tc>
        <w:tc>
          <w:tcPr>
            <w:tcW w:w="1162" w:type="dxa"/>
            <w:vAlign w:val="center"/>
          </w:tcPr>
          <w:p>
            <w:pPr>
              <w:pStyle w:val="12"/>
            </w:pPr>
            <w:r>
              <w:t>31.12</w:t>
            </w:r>
          </w:p>
        </w:tc>
        <w:tc>
          <w:tcPr>
            <w:tcW w:w="1153" w:type="dxa"/>
            <w:vAlign w:val="center"/>
          </w:tcPr>
          <w:p>
            <w:pPr>
              <w:pStyle w:val="12"/>
            </w:pPr>
            <w:r>
              <w:t>31.12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2080505</w:t>
            </w:r>
          </w:p>
        </w:tc>
        <w:tc>
          <w:tcPr>
            <w:tcW w:w="1156" w:type="dxa"/>
            <w:vAlign w:val="center"/>
          </w:tcPr>
          <w:p>
            <w:pPr>
              <w:pStyle w:val="13"/>
            </w:pPr>
            <w:r>
              <w:t>机关事业单位基本养老保险缴费支出</w:t>
            </w:r>
          </w:p>
        </w:tc>
        <w:tc>
          <w:tcPr>
            <w:tcW w:w="1153" w:type="dxa"/>
            <w:vAlign w:val="center"/>
          </w:tcPr>
          <w:p>
            <w:pPr>
              <w:pStyle w:val="12"/>
            </w:pPr>
            <w:r>
              <w:t>31.12</w:t>
            </w:r>
          </w:p>
        </w:tc>
        <w:tc>
          <w:tcPr>
            <w:tcW w:w="1162" w:type="dxa"/>
            <w:vAlign w:val="center"/>
          </w:tcPr>
          <w:p>
            <w:pPr>
              <w:pStyle w:val="12"/>
            </w:pPr>
            <w:r>
              <w:t>31.12</w:t>
            </w:r>
          </w:p>
        </w:tc>
        <w:tc>
          <w:tcPr>
            <w:tcW w:w="1153" w:type="dxa"/>
            <w:vAlign w:val="center"/>
          </w:tcPr>
          <w:p>
            <w:pPr>
              <w:pStyle w:val="12"/>
            </w:pPr>
            <w:r>
              <w:t>31.12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652.91</w:t>
            </w:r>
          </w:p>
        </w:tc>
        <w:tc>
          <w:tcPr>
            <w:tcW w:w="1162" w:type="dxa"/>
            <w:vAlign w:val="center"/>
          </w:tcPr>
          <w:p>
            <w:pPr>
              <w:pStyle w:val="12"/>
            </w:pPr>
            <w:r>
              <w:t>652.91</w:t>
            </w:r>
          </w:p>
        </w:tc>
        <w:tc>
          <w:tcPr>
            <w:tcW w:w="1153" w:type="dxa"/>
            <w:vAlign w:val="center"/>
          </w:tcPr>
          <w:p>
            <w:pPr>
              <w:pStyle w:val="12"/>
            </w:pPr>
            <w:r>
              <w:t>652.91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9.09</w:t>
            </w:r>
          </w:p>
        </w:tc>
        <w:tc>
          <w:tcPr>
            <w:tcW w:w="1162" w:type="dxa"/>
            <w:vAlign w:val="center"/>
          </w:tcPr>
          <w:p>
            <w:pPr>
              <w:pStyle w:val="12"/>
            </w:pPr>
            <w:r>
              <w:t>9.09</w:t>
            </w:r>
          </w:p>
        </w:tc>
        <w:tc>
          <w:tcPr>
            <w:tcW w:w="1153" w:type="dxa"/>
            <w:vAlign w:val="center"/>
          </w:tcPr>
          <w:p>
            <w:pPr>
              <w:pStyle w:val="12"/>
            </w:pPr>
            <w:r>
              <w:t>9.09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9.09</w:t>
            </w:r>
          </w:p>
        </w:tc>
        <w:tc>
          <w:tcPr>
            <w:tcW w:w="1162" w:type="dxa"/>
            <w:vAlign w:val="center"/>
          </w:tcPr>
          <w:p>
            <w:pPr>
              <w:pStyle w:val="12"/>
            </w:pPr>
            <w:r>
              <w:t>9.09</w:t>
            </w:r>
          </w:p>
        </w:tc>
        <w:tc>
          <w:tcPr>
            <w:tcW w:w="1153" w:type="dxa"/>
            <w:vAlign w:val="center"/>
          </w:tcPr>
          <w:p>
            <w:pPr>
              <w:pStyle w:val="12"/>
            </w:pPr>
            <w:r>
              <w:t>9.09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8</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629.81</w:t>
            </w:r>
          </w:p>
        </w:tc>
        <w:tc>
          <w:tcPr>
            <w:tcW w:w="1162" w:type="dxa"/>
            <w:vAlign w:val="center"/>
          </w:tcPr>
          <w:p>
            <w:pPr>
              <w:pStyle w:val="12"/>
            </w:pPr>
            <w:r>
              <w:t>629.81</w:t>
            </w:r>
          </w:p>
        </w:tc>
        <w:tc>
          <w:tcPr>
            <w:tcW w:w="1153" w:type="dxa"/>
            <w:vAlign w:val="center"/>
          </w:tcPr>
          <w:p>
            <w:pPr>
              <w:pStyle w:val="12"/>
            </w:pPr>
            <w:r>
              <w:t>629.81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9</w:t>
            </w:r>
          </w:p>
        </w:tc>
        <w:tc>
          <w:tcPr>
            <w:tcW w:w="1153" w:type="dxa"/>
            <w:vAlign w:val="center"/>
          </w:tcPr>
          <w:p>
            <w:pPr>
              <w:pStyle w:val="13"/>
            </w:pPr>
            <w:r>
              <w:t>2100403</w:t>
            </w:r>
          </w:p>
        </w:tc>
        <w:tc>
          <w:tcPr>
            <w:tcW w:w="1156" w:type="dxa"/>
            <w:vAlign w:val="center"/>
          </w:tcPr>
          <w:p>
            <w:pPr>
              <w:pStyle w:val="13"/>
            </w:pPr>
            <w:r>
              <w:t>妇幼保健机构</w:t>
            </w:r>
          </w:p>
        </w:tc>
        <w:tc>
          <w:tcPr>
            <w:tcW w:w="1153" w:type="dxa"/>
            <w:vAlign w:val="center"/>
          </w:tcPr>
          <w:p>
            <w:pPr>
              <w:pStyle w:val="12"/>
            </w:pPr>
            <w:r>
              <w:t>382.33</w:t>
            </w:r>
          </w:p>
        </w:tc>
        <w:tc>
          <w:tcPr>
            <w:tcW w:w="1162" w:type="dxa"/>
            <w:vAlign w:val="center"/>
          </w:tcPr>
          <w:p>
            <w:pPr>
              <w:pStyle w:val="12"/>
            </w:pPr>
            <w:r>
              <w:t>382.33</w:t>
            </w:r>
          </w:p>
        </w:tc>
        <w:tc>
          <w:tcPr>
            <w:tcW w:w="1153" w:type="dxa"/>
            <w:vAlign w:val="center"/>
          </w:tcPr>
          <w:p>
            <w:pPr>
              <w:pStyle w:val="12"/>
            </w:pPr>
            <w:r>
              <w:t>382.33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10</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123.48</w:t>
            </w:r>
          </w:p>
        </w:tc>
        <w:tc>
          <w:tcPr>
            <w:tcW w:w="1162" w:type="dxa"/>
            <w:vAlign w:val="center"/>
          </w:tcPr>
          <w:p>
            <w:pPr>
              <w:pStyle w:val="12"/>
            </w:pPr>
            <w:r>
              <w:t>123.48</w:t>
            </w:r>
          </w:p>
        </w:tc>
        <w:tc>
          <w:tcPr>
            <w:tcW w:w="1153" w:type="dxa"/>
            <w:vAlign w:val="center"/>
          </w:tcPr>
          <w:p>
            <w:pPr>
              <w:pStyle w:val="12"/>
            </w:pPr>
            <w:r>
              <w:t>123.48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11</w:t>
            </w:r>
          </w:p>
        </w:tc>
        <w:tc>
          <w:tcPr>
            <w:tcW w:w="1153" w:type="dxa"/>
            <w:vAlign w:val="center"/>
          </w:tcPr>
          <w:p>
            <w:pPr>
              <w:pStyle w:val="13"/>
            </w:pPr>
            <w:r>
              <w:t>2100409</w:t>
            </w:r>
          </w:p>
        </w:tc>
        <w:tc>
          <w:tcPr>
            <w:tcW w:w="1156" w:type="dxa"/>
            <w:vAlign w:val="center"/>
          </w:tcPr>
          <w:p>
            <w:pPr>
              <w:pStyle w:val="13"/>
            </w:pPr>
            <w:r>
              <w:t>重大公共卫生服务</w:t>
            </w:r>
          </w:p>
        </w:tc>
        <w:tc>
          <w:tcPr>
            <w:tcW w:w="1153" w:type="dxa"/>
            <w:vAlign w:val="center"/>
          </w:tcPr>
          <w:p>
            <w:pPr>
              <w:pStyle w:val="12"/>
            </w:pPr>
            <w:r>
              <w:t>14.00</w:t>
            </w:r>
          </w:p>
        </w:tc>
        <w:tc>
          <w:tcPr>
            <w:tcW w:w="1162" w:type="dxa"/>
            <w:vAlign w:val="center"/>
          </w:tcPr>
          <w:p>
            <w:pPr>
              <w:pStyle w:val="12"/>
            </w:pPr>
            <w:r>
              <w:t>14.00</w:t>
            </w:r>
          </w:p>
        </w:tc>
        <w:tc>
          <w:tcPr>
            <w:tcW w:w="1153" w:type="dxa"/>
            <w:vAlign w:val="center"/>
          </w:tcPr>
          <w:p>
            <w:pPr>
              <w:pStyle w:val="12"/>
            </w:pPr>
            <w:r>
              <w:t>14.00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12</w:t>
            </w:r>
          </w:p>
        </w:tc>
        <w:tc>
          <w:tcPr>
            <w:tcW w:w="1153" w:type="dxa"/>
            <w:vAlign w:val="center"/>
          </w:tcPr>
          <w:p>
            <w:pPr>
              <w:pStyle w:val="13"/>
            </w:pPr>
            <w:r>
              <w:t>2100499</w:t>
            </w:r>
          </w:p>
        </w:tc>
        <w:tc>
          <w:tcPr>
            <w:tcW w:w="1156" w:type="dxa"/>
            <w:vAlign w:val="center"/>
          </w:tcPr>
          <w:p>
            <w:pPr>
              <w:pStyle w:val="13"/>
            </w:pPr>
            <w:r>
              <w:t>其他公共卫生支出</w:t>
            </w:r>
          </w:p>
        </w:tc>
        <w:tc>
          <w:tcPr>
            <w:tcW w:w="1153" w:type="dxa"/>
            <w:vAlign w:val="center"/>
          </w:tcPr>
          <w:p>
            <w:pPr>
              <w:pStyle w:val="12"/>
            </w:pPr>
            <w:r>
              <w:t>110.00</w:t>
            </w:r>
          </w:p>
        </w:tc>
        <w:tc>
          <w:tcPr>
            <w:tcW w:w="1162" w:type="dxa"/>
            <w:vAlign w:val="center"/>
          </w:tcPr>
          <w:p>
            <w:pPr>
              <w:pStyle w:val="12"/>
            </w:pPr>
            <w:r>
              <w:t>110.00</w:t>
            </w:r>
          </w:p>
        </w:tc>
        <w:tc>
          <w:tcPr>
            <w:tcW w:w="1153" w:type="dxa"/>
            <w:vAlign w:val="center"/>
          </w:tcPr>
          <w:p>
            <w:pPr>
              <w:pStyle w:val="12"/>
            </w:pPr>
            <w:r>
              <w:t>110.00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13</w:t>
            </w:r>
          </w:p>
        </w:tc>
        <w:tc>
          <w:tcPr>
            <w:tcW w:w="1153" w:type="dxa"/>
            <w:vAlign w:val="center"/>
          </w:tcPr>
          <w:p>
            <w:pPr>
              <w:pStyle w:val="13"/>
            </w:pPr>
            <w:r>
              <w:t>21011</w:t>
            </w:r>
          </w:p>
        </w:tc>
        <w:tc>
          <w:tcPr>
            <w:tcW w:w="1156" w:type="dxa"/>
            <w:vAlign w:val="center"/>
          </w:tcPr>
          <w:p>
            <w:pPr>
              <w:pStyle w:val="13"/>
            </w:pPr>
            <w:r>
              <w:t>行政事业单位医疗</w:t>
            </w:r>
          </w:p>
        </w:tc>
        <w:tc>
          <w:tcPr>
            <w:tcW w:w="1153" w:type="dxa"/>
            <w:vAlign w:val="center"/>
          </w:tcPr>
          <w:p>
            <w:pPr>
              <w:pStyle w:val="12"/>
            </w:pPr>
            <w:r>
              <w:t>14.00</w:t>
            </w:r>
          </w:p>
        </w:tc>
        <w:tc>
          <w:tcPr>
            <w:tcW w:w="1162" w:type="dxa"/>
            <w:vAlign w:val="center"/>
          </w:tcPr>
          <w:p>
            <w:pPr>
              <w:pStyle w:val="12"/>
            </w:pPr>
            <w:r>
              <w:t>14.00</w:t>
            </w:r>
          </w:p>
        </w:tc>
        <w:tc>
          <w:tcPr>
            <w:tcW w:w="1153" w:type="dxa"/>
            <w:vAlign w:val="center"/>
          </w:tcPr>
          <w:p>
            <w:pPr>
              <w:pStyle w:val="12"/>
            </w:pPr>
            <w:r>
              <w:t>14.00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14</w:t>
            </w:r>
          </w:p>
        </w:tc>
        <w:tc>
          <w:tcPr>
            <w:tcW w:w="1153" w:type="dxa"/>
            <w:vAlign w:val="center"/>
          </w:tcPr>
          <w:p>
            <w:pPr>
              <w:pStyle w:val="13"/>
            </w:pPr>
            <w:r>
              <w:t>2101102</w:t>
            </w:r>
          </w:p>
        </w:tc>
        <w:tc>
          <w:tcPr>
            <w:tcW w:w="1156" w:type="dxa"/>
            <w:vAlign w:val="center"/>
          </w:tcPr>
          <w:p>
            <w:pPr>
              <w:pStyle w:val="13"/>
            </w:pPr>
            <w:r>
              <w:t>事业单位医疗</w:t>
            </w:r>
          </w:p>
        </w:tc>
        <w:tc>
          <w:tcPr>
            <w:tcW w:w="1153" w:type="dxa"/>
            <w:vAlign w:val="center"/>
          </w:tcPr>
          <w:p>
            <w:pPr>
              <w:pStyle w:val="12"/>
            </w:pPr>
            <w:r>
              <w:t>14.00</w:t>
            </w:r>
          </w:p>
        </w:tc>
        <w:tc>
          <w:tcPr>
            <w:tcW w:w="1162" w:type="dxa"/>
            <w:vAlign w:val="center"/>
          </w:tcPr>
          <w:p>
            <w:pPr>
              <w:pStyle w:val="12"/>
            </w:pPr>
            <w:r>
              <w:t>14.00</w:t>
            </w:r>
          </w:p>
        </w:tc>
        <w:tc>
          <w:tcPr>
            <w:tcW w:w="1153" w:type="dxa"/>
            <w:vAlign w:val="center"/>
          </w:tcPr>
          <w:p>
            <w:pPr>
              <w:pStyle w:val="12"/>
            </w:pPr>
            <w:r>
              <w:t>14.00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15</w:t>
            </w:r>
          </w:p>
        </w:tc>
        <w:tc>
          <w:tcPr>
            <w:tcW w:w="1153" w:type="dxa"/>
            <w:vAlign w:val="center"/>
          </w:tcPr>
          <w:p>
            <w:pPr>
              <w:pStyle w:val="13"/>
            </w:pPr>
            <w:r>
              <w:t>221</w:t>
            </w:r>
          </w:p>
        </w:tc>
        <w:tc>
          <w:tcPr>
            <w:tcW w:w="1156" w:type="dxa"/>
            <w:vAlign w:val="center"/>
          </w:tcPr>
          <w:p>
            <w:pPr>
              <w:pStyle w:val="13"/>
            </w:pPr>
            <w:r>
              <w:t>住房保障支出</w:t>
            </w:r>
          </w:p>
        </w:tc>
        <w:tc>
          <w:tcPr>
            <w:tcW w:w="1153" w:type="dxa"/>
            <w:vAlign w:val="center"/>
          </w:tcPr>
          <w:p>
            <w:pPr>
              <w:pStyle w:val="12"/>
            </w:pPr>
            <w:r>
              <w:t>24.07</w:t>
            </w:r>
          </w:p>
        </w:tc>
        <w:tc>
          <w:tcPr>
            <w:tcW w:w="1162" w:type="dxa"/>
            <w:vAlign w:val="center"/>
          </w:tcPr>
          <w:p>
            <w:pPr>
              <w:pStyle w:val="12"/>
            </w:pPr>
            <w:r>
              <w:t>24.07</w:t>
            </w:r>
          </w:p>
        </w:tc>
        <w:tc>
          <w:tcPr>
            <w:tcW w:w="1153" w:type="dxa"/>
            <w:vAlign w:val="center"/>
          </w:tcPr>
          <w:p>
            <w:pPr>
              <w:pStyle w:val="12"/>
            </w:pPr>
            <w:r>
              <w:t>24.07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16</w:t>
            </w:r>
          </w:p>
        </w:tc>
        <w:tc>
          <w:tcPr>
            <w:tcW w:w="1153" w:type="dxa"/>
            <w:vAlign w:val="center"/>
          </w:tcPr>
          <w:p>
            <w:pPr>
              <w:pStyle w:val="13"/>
            </w:pPr>
            <w:r>
              <w:t>22102</w:t>
            </w:r>
          </w:p>
        </w:tc>
        <w:tc>
          <w:tcPr>
            <w:tcW w:w="1156" w:type="dxa"/>
            <w:vAlign w:val="center"/>
          </w:tcPr>
          <w:p>
            <w:pPr>
              <w:pStyle w:val="13"/>
            </w:pPr>
            <w:r>
              <w:t>住房改革支出</w:t>
            </w:r>
          </w:p>
        </w:tc>
        <w:tc>
          <w:tcPr>
            <w:tcW w:w="1153" w:type="dxa"/>
            <w:vAlign w:val="center"/>
          </w:tcPr>
          <w:p>
            <w:pPr>
              <w:pStyle w:val="12"/>
            </w:pPr>
            <w:r>
              <w:t>24.07</w:t>
            </w:r>
          </w:p>
        </w:tc>
        <w:tc>
          <w:tcPr>
            <w:tcW w:w="1162" w:type="dxa"/>
            <w:vAlign w:val="center"/>
          </w:tcPr>
          <w:p>
            <w:pPr>
              <w:pStyle w:val="12"/>
            </w:pPr>
            <w:r>
              <w:t>24.07</w:t>
            </w:r>
          </w:p>
        </w:tc>
        <w:tc>
          <w:tcPr>
            <w:tcW w:w="1153" w:type="dxa"/>
            <w:vAlign w:val="center"/>
          </w:tcPr>
          <w:p>
            <w:pPr>
              <w:pStyle w:val="12"/>
            </w:pPr>
            <w:r>
              <w:t>24.07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17</w:t>
            </w:r>
          </w:p>
        </w:tc>
        <w:tc>
          <w:tcPr>
            <w:tcW w:w="1153" w:type="dxa"/>
            <w:vAlign w:val="center"/>
          </w:tcPr>
          <w:p>
            <w:pPr>
              <w:pStyle w:val="13"/>
            </w:pPr>
            <w:r>
              <w:t>2210201</w:t>
            </w:r>
          </w:p>
        </w:tc>
        <w:tc>
          <w:tcPr>
            <w:tcW w:w="1156" w:type="dxa"/>
            <w:vAlign w:val="center"/>
          </w:tcPr>
          <w:p>
            <w:pPr>
              <w:pStyle w:val="13"/>
            </w:pPr>
            <w:r>
              <w:t>住房公积金</w:t>
            </w:r>
          </w:p>
        </w:tc>
        <w:tc>
          <w:tcPr>
            <w:tcW w:w="1153" w:type="dxa"/>
            <w:vAlign w:val="center"/>
          </w:tcPr>
          <w:p>
            <w:pPr>
              <w:pStyle w:val="12"/>
            </w:pPr>
            <w:r>
              <w:t>24.07</w:t>
            </w:r>
          </w:p>
        </w:tc>
        <w:tc>
          <w:tcPr>
            <w:tcW w:w="1162" w:type="dxa"/>
            <w:vAlign w:val="center"/>
          </w:tcPr>
          <w:p>
            <w:pPr>
              <w:pStyle w:val="12"/>
            </w:pPr>
            <w:r>
              <w:t>24.07</w:t>
            </w:r>
          </w:p>
        </w:tc>
        <w:tc>
          <w:tcPr>
            <w:tcW w:w="1153" w:type="dxa"/>
            <w:vAlign w:val="center"/>
          </w:tcPr>
          <w:p>
            <w:pPr>
              <w:pStyle w:val="12"/>
            </w:pPr>
            <w:r>
              <w:t>24.07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708.10</w:t>
            </w:r>
          </w:p>
        </w:tc>
        <w:tc>
          <w:tcPr>
            <w:tcW w:w="1667" w:type="dxa"/>
            <w:vAlign w:val="center"/>
          </w:tcPr>
          <w:p>
            <w:pPr>
              <w:pStyle w:val="16"/>
            </w:pPr>
            <w:r>
              <w:t>373.53</w:t>
            </w:r>
          </w:p>
        </w:tc>
        <w:tc>
          <w:tcPr>
            <w:tcW w:w="1667" w:type="dxa"/>
            <w:vAlign w:val="center"/>
          </w:tcPr>
          <w:p>
            <w:pPr>
              <w:pStyle w:val="16"/>
            </w:pPr>
            <w:r>
              <w:t>334.57</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208</w:t>
            </w:r>
          </w:p>
        </w:tc>
        <w:tc>
          <w:tcPr>
            <w:tcW w:w="1670" w:type="dxa"/>
            <w:vAlign w:val="center"/>
          </w:tcPr>
          <w:p>
            <w:pPr>
              <w:pStyle w:val="13"/>
            </w:pPr>
            <w:r>
              <w:t>社会保障和就业支出</w:t>
            </w:r>
          </w:p>
        </w:tc>
        <w:tc>
          <w:tcPr>
            <w:tcW w:w="1667" w:type="dxa"/>
            <w:vAlign w:val="center"/>
          </w:tcPr>
          <w:p>
            <w:pPr>
              <w:pStyle w:val="12"/>
            </w:pPr>
            <w:r>
              <w:t>31.12</w:t>
            </w:r>
          </w:p>
        </w:tc>
        <w:tc>
          <w:tcPr>
            <w:tcW w:w="1667" w:type="dxa"/>
            <w:vAlign w:val="center"/>
          </w:tcPr>
          <w:p>
            <w:pPr>
              <w:pStyle w:val="12"/>
            </w:pPr>
            <w:r>
              <w:t>31.12</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20805</w:t>
            </w:r>
          </w:p>
        </w:tc>
        <w:tc>
          <w:tcPr>
            <w:tcW w:w="1670" w:type="dxa"/>
            <w:vAlign w:val="center"/>
          </w:tcPr>
          <w:p>
            <w:pPr>
              <w:pStyle w:val="13"/>
            </w:pPr>
            <w:r>
              <w:t>行政事业单位养老支出</w:t>
            </w:r>
          </w:p>
        </w:tc>
        <w:tc>
          <w:tcPr>
            <w:tcW w:w="1667" w:type="dxa"/>
            <w:vAlign w:val="center"/>
          </w:tcPr>
          <w:p>
            <w:pPr>
              <w:pStyle w:val="12"/>
            </w:pPr>
            <w:r>
              <w:t>31.12</w:t>
            </w:r>
          </w:p>
        </w:tc>
        <w:tc>
          <w:tcPr>
            <w:tcW w:w="1667" w:type="dxa"/>
            <w:vAlign w:val="center"/>
          </w:tcPr>
          <w:p>
            <w:pPr>
              <w:pStyle w:val="12"/>
            </w:pPr>
            <w:r>
              <w:t>31.12</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2080505</w:t>
            </w:r>
          </w:p>
        </w:tc>
        <w:tc>
          <w:tcPr>
            <w:tcW w:w="1670" w:type="dxa"/>
            <w:vAlign w:val="center"/>
          </w:tcPr>
          <w:p>
            <w:pPr>
              <w:pStyle w:val="13"/>
            </w:pPr>
            <w:r>
              <w:t>机关事业单位基本养老保险缴费支出</w:t>
            </w:r>
          </w:p>
        </w:tc>
        <w:tc>
          <w:tcPr>
            <w:tcW w:w="1667" w:type="dxa"/>
            <w:vAlign w:val="center"/>
          </w:tcPr>
          <w:p>
            <w:pPr>
              <w:pStyle w:val="12"/>
            </w:pPr>
            <w:r>
              <w:t>31.12</w:t>
            </w:r>
          </w:p>
        </w:tc>
        <w:tc>
          <w:tcPr>
            <w:tcW w:w="1667" w:type="dxa"/>
            <w:vAlign w:val="center"/>
          </w:tcPr>
          <w:p>
            <w:pPr>
              <w:pStyle w:val="12"/>
            </w:pPr>
            <w:r>
              <w:t>31.12</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652.91</w:t>
            </w:r>
          </w:p>
        </w:tc>
        <w:tc>
          <w:tcPr>
            <w:tcW w:w="1667" w:type="dxa"/>
            <w:vAlign w:val="center"/>
          </w:tcPr>
          <w:p>
            <w:pPr>
              <w:pStyle w:val="12"/>
            </w:pPr>
            <w:r>
              <w:t>318.34</w:t>
            </w:r>
          </w:p>
        </w:tc>
        <w:tc>
          <w:tcPr>
            <w:tcW w:w="1667" w:type="dxa"/>
            <w:vAlign w:val="center"/>
          </w:tcPr>
          <w:p>
            <w:pPr>
              <w:pStyle w:val="12"/>
            </w:pPr>
            <w:r>
              <w:t>334.57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9.09</w:t>
            </w:r>
          </w:p>
        </w:tc>
        <w:tc>
          <w:tcPr>
            <w:tcW w:w="1667" w:type="dxa"/>
            <w:vAlign w:val="center"/>
          </w:tcPr>
          <w:p>
            <w:pPr>
              <w:pStyle w:val="12"/>
            </w:pPr>
          </w:p>
        </w:tc>
        <w:tc>
          <w:tcPr>
            <w:tcW w:w="1667" w:type="dxa"/>
            <w:vAlign w:val="center"/>
          </w:tcPr>
          <w:p>
            <w:pPr>
              <w:pStyle w:val="12"/>
            </w:pPr>
            <w:r>
              <w:t>9.09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9.09</w:t>
            </w:r>
          </w:p>
        </w:tc>
        <w:tc>
          <w:tcPr>
            <w:tcW w:w="1667" w:type="dxa"/>
            <w:vAlign w:val="center"/>
          </w:tcPr>
          <w:p>
            <w:pPr>
              <w:pStyle w:val="12"/>
            </w:pPr>
          </w:p>
        </w:tc>
        <w:tc>
          <w:tcPr>
            <w:tcW w:w="1667" w:type="dxa"/>
            <w:vAlign w:val="center"/>
          </w:tcPr>
          <w:p>
            <w:pPr>
              <w:pStyle w:val="12"/>
            </w:pPr>
            <w:r>
              <w:t>9.09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8</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629.81</w:t>
            </w:r>
          </w:p>
        </w:tc>
        <w:tc>
          <w:tcPr>
            <w:tcW w:w="1667" w:type="dxa"/>
            <w:vAlign w:val="center"/>
          </w:tcPr>
          <w:p>
            <w:pPr>
              <w:pStyle w:val="12"/>
            </w:pPr>
            <w:r>
              <w:t>304.33</w:t>
            </w:r>
          </w:p>
        </w:tc>
        <w:tc>
          <w:tcPr>
            <w:tcW w:w="1667" w:type="dxa"/>
            <w:vAlign w:val="center"/>
          </w:tcPr>
          <w:p>
            <w:pPr>
              <w:pStyle w:val="12"/>
            </w:pPr>
            <w:r>
              <w:t>325.48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9</w:t>
            </w:r>
          </w:p>
        </w:tc>
        <w:tc>
          <w:tcPr>
            <w:tcW w:w="1667" w:type="dxa"/>
            <w:vAlign w:val="center"/>
          </w:tcPr>
          <w:p>
            <w:pPr>
              <w:pStyle w:val="13"/>
            </w:pPr>
            <w:r>
              <w:t>2100403</w:t>
            </w:r>
          </w:p>
        </w:tc>
        <w:tc>
          <w:tcPr>
            <w:tcW w:w="1670" w:type="dxa"/>
            <w:vAlign w:val="center"/>
          </w:tcPr>
          <w:p>
            <w:pPr>
              <w:pStyle w:val="13"/>
            </w:pPr>
            <w:r>
              <w:t>妇幼保健机构</w:t>
            </w:r>
          </w:p>
        </w:tc>
        <w:tc>
          <w:tcPr>
            <w:tcW w:w="1667" w:type="dxa"/>
            <w:vAlign w:val="center"/>
          </w:tcPr>
          <w:p>
            <w:pPr>
              <w:pStyle w:val="12"/>
            </w:pPr>
            <w:r>
              <w:t>382.33</w:t>
            </w:r>
          </w:p>
        </w:tc>
        <w:tc>
          <w:tcPr>
            <w:tcW w:w="1667" w:type="dxa"/>
            <w:vAlign w:val="center"/>
          </w:tcPr>
          <w:p>
            <w:pPr>
              <w:pStyle w:val="12"/>
            </w:pPr>
            <w:r>
              <w:t>304.33</w:t>
            </w:r>
          </w:p>
        </w:tc>
        <w:tc>
          <w:tcPr>
            <w:tcW w:w="1667" w:type="dxa"/>
            <w:vAlign w:val="center"/>
          </w:tcPr>
          <w:p>
            <w:pPr>
              <w:pStyle w:val="12"/>
            </w:pPr>
            <w:r>
              <w:t>78.00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10</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123.48</w:t>
            </w:r>
          </w:p>
        </w:tc>
        <w:tc>
          <w:tcPr>
            <w:tcW w:w="1667" w:type="dxa"/>
            <w:vAlign w:val="center"/>
          </w:tcPr>
          <w:p>
            <w:pPr>
              <w:pStyle w:val="12"/>
            </w:pPr>
          </w:p>
        </w:tc>
        <w:tc>
          <w:tcPr>
            <w:tcW w:w="1667" w:type="dxa"/>
            <w:vAlign w:val="center"/>
          </w:tcPr>
          <w:p>
            <w:pPr>
              <w:pStyle w:val="12"/>
            </w:pPr>
            <w:r>
              <w:t>123.48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11</w:t>
            </w:r>
          </w:p>
        </w:tc>
        <w:tc>
          <w:tcPr>
            <w:tcW w:w="1667" w:type="dxa"/>
            <w:vAlign w:val="center"/>
          </w:tcPr>
          <w:p>
            <w:pPr>
              <w:pStyle w:val="13"/>
            </w:pPr>
            <w:r>
              <w:t>2100409</w:t>
            </w:r>
          </w:p>
        </w:tc>
        <w:tc>
          <w:tcPr>
            <w:tcW w:w="1670" w:type="dxa"/>
            <w:vAlign w:val="center"/>
          </w:tcPr>
          <w:p>
            <w:pPr>
              <w:pStyle w:val="13"/>
            </w:pPr>
            <w:r>
              <w:t>重大公共卫生服务</w:t>
            </w:r>
          </w:p>
        </w:tc>
        <w:tc>
          <w:tcPr>
            <w:tcW w:w="1667" w:type="dxa"/>
            <w:vAlign w:val="center"/>
          </w:tcPr>
          <w:p>
            <w:pPr>
              <w:pStyle w:val="12"/>
            </w:pPr>
            <w:r>
              <w:t>14.00</w:t>
            </w:r>
          </w:p>
        </w:tc>
        <w:tc>
          <w:tcPr>
            <w:tcW w:w="1667" w:type="dxa"/>
            <w:vAlign w:val="center"/>
          </w:tcPr>
          <w:p>
            <w:pPr>
              <w:pStyle w:val="12"/>
            </w:pPr>
          </w:p>
        </w:tc>
        <w:tc>
          <w:tcPr>
            <w:tcW w:w="1667" w:type="dxa"/>
            <w:vAlign w:val="center"/>
          </w:tcPr>
          <w:p>
            <w:pPr>
              <w:pStyle w:val="12"/>
            </w:pPr>
            <w:r>
              <w:t>14.00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12</w:t>
            </w:r>
          </w:p>
        </w:tc>
        <w:tc>
          <w:tcPr>
            <w:tcW w:w="1667" w:type="dxa"/>
            <w:vAlign w:val="center"/>
          </w:tcPr>
          <w:p>
            <w:pPr>
              <w:pStyle w:val="13"/>
            </w:pPr>
            <w:r>
              <w:t>2100499</w:t>
            </w:r>
          </w:p>
        </w:tc>
        <w:tc>
          <w:tcPr>
            <w:tcW w:w="1670" w:type="dxa"/>
            <w:vAlign w:val="center"/>
          </w:tcPr>
          <w:p>
            <w:pPr>
              <w:pStyle w:val="13"/>
            </w:pPr>
            <w:r>
              <w:t>其他公共卫生支出</w:t>
            </w:r>
          </w:p>
        </w:tc>
        <w:tc>
          <w:tcPr>
            <w:tcW w:w="1667" w:type="dxa"/>
            <w:vAlign w:val="center"/>
          </w:tcPr>
          <w:p>
            <w:pPr>
              <w:pStyle w:val="12"/>
            </w:pPr>
            <w:r>
              <w:t>110.00</w:t>
            </w:r>
          </w:p>
        </w:tc>
        <w:tc>
          <w:tcPr>
            <w:tcW w:w="1667" w:type="dxa"/>
            <w:vAlign w:val="center"/>
          </w:tcPr>
          <w:p>
            <w:pPr>
              <w:pStyle w:val="12"/>
            </w:pPr>
          </w:p>
        </w:tc>
        <w:tc>
          <w:tcPr>
            <w:tcW w:w="1667" w:type="dxa"/>
            <w:vAlign w:val="center"/>
          </w:tcPr>
          <w:p>
            <w:pPr>
              <w:pStyle w:val="12"/>
            </w:pPr>
            <w:r>
              <w:t>110.00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13</w:t>
            </w:r>
          </w:p>
        </w:tc>
        <w:tc>
          <w:tcPr>
            <w:tcW w:w="1667" w:type="dxa"/>
            <w:vAlign w:val="center"/>
          </w:tcPr>
          <w:p>
            <w:pPr>
              <w:pStyle w:val="13"/>
            </w:pPr>
            <w:r>
              <w:t>21011</w:t>
            </w:r>
          </w:p>
        </w:tc>
        <w:tc>
          <w:tcPr>
            <w:tcW w:w="1670" w:type="dxa"/>
            <w:vAlign w:val="center"/>
          </w:tcPr>
          <w:p>
            <w:pPr>
              <w:pStyle w:val="13"/>
            </w:pPr>
            <w:r>
              <w:t>行政事业单位医疗</w:t>
            </w:r>
          </w:p>
        </w:tc>
        <w:tc>
          <w:tcPr>
            <w:tcW w:w="1667" w:type="dxa"/>
            <w:vAlign w:val="center"/>
          </w:tcPr>
          <w:p>
            <w:pPr>
              <w:pStyle w:val="12"/>
            </w:pPr>
            <w:r>
              <w:t>14.00</w:t>
            </w:r>
          </w:p>
        </w:tc>
        <w:tc>
          <w:tcPr>
            <w:tcW w:w="1667" w:type="dxa"/>
            <w:vAlign w:val="center"/>
          </w:tcPr>
          <w:p>
            <w:pPr>
              <w:pStyle w:val="12"/>
            </w:pPr>
            <w:r>
              <w:t>14.00</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14</w:t>
            </w:r>
          </w:p>
        </w:tc>
        <w:tc>
          <w:tcPr>
            <w:tcW w:w="1667" w:type="dxa"/>
            <w:vAlign w:val="center"/>
          </w:tcPr>
          <w:p>
            <w:pPr>
              <w:pStyle w:val="13"/>
            </w:pPr>
            <w:r>
              <w:t>2101102</w:t>
            </w:r>
          </w:p>
        </w:tc>
        <w:tc>
          <w:tcPr>
            <w:tcW w:w="1670" w:type="dxa"/>
            <w:vAlign w:val="center"/>
          </w:tcPr>
          <w:p>
            <w:pPr>
              <w:pStyle w:val="13"/>
            </w:pPr>
            <w:r>
              <w:t>事业单位医疗</w:t>
            </w:r>
          </w:p>
        </w:tc>
        <w:tc>
          <w:tcPr>
            <w:tcW w:w="1667" w:type="dxa"/>
            <w:vAlign w:val="center"/>
          </w:tcPr>
          <w:p>
            <w:pPr>
              <w:pStyle w:val="12"/>
            </w:pPr>
            <w:r>
              <w:t>14.00</w:t>
            </w:r>
          </w:p>
        </w:tc>
        <w:tc>
          <w:tcPr>
            <w:tcW w:w="1667" w:type="dxa"/>
            <w:vAlign w:val="center"/>
          </w:tcPr>
          <w:p>
            <w:pPr>
              <w:pStyle w:val="12"/>
            </w:pPr>
            <w:r>
              <w:t>14.00</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15</w:t>
            </w:r>
          </w:p>
        </w:tc>
        <w:tc>
          <w:tcPr>
            <w:tcW w:w="1667" w:type="dxa"/>
            <w:vAlign w:val="center"/>
          </w:tcPr>
          <w:p>
            <w:pPr>
              <w:pStyle w:val="13"/>
            </w:pPr>
            <w:r>
              <w:t>221</w:t>
            </w:r>
          </w:p>
        </w:tc>
        <w:tc>
          <w:tcPr>
            <w:tcW w:w="1670" w:type="dxa"/>
            <w:vAlign w:val="center"/>
          </w:tcPr>
          <w:p>
            <w:pPr>
              <w:pStyle w:val="13"/>
            </w:pPr>
            <w:r>
              <w:t>住房保障支出</w:t>
            </w:r>
          </w:p>
        </w:tc>
        <w:tc>
          <w:tcPr>
            <w:tcW w:w="1667" w:type="dxa"/>
            <w:vAlign w:val="center"/>
          </w:tcPr>
          <w:p>
            <w:pPr>
              <w:pStyle w:val="12"/>
            </w:pPr>
            <w:r>
              <w:t>24.07</w:t>
            </w:r>
          </w:p>
        </w:tc>
        <w:tc>
          <w:tcPr>
            <w:tcW w:w="1667" w:type="dxa"/>
            <w:vAlign w:val="center"/>
          </w:tcPr>
          <w:p>
            <w:pPr>
              <w:pStyle w:val="12"/>
            </w:pPr>
            <w:r>
              <w:t>24.07</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16</w:t>
            </w:r>
          </w:p>
        </w:tc>
        <w:tc>
          <w:tcPr>
            <w:tcW w:w="1667" w:type="dxa"/>
            <w:vAlign w:val="center"/>
          </w:tcPr>
          <w:p>
            <w:pPr>
              <w:pStyle w:val="13"/>
            </w:pPr>
            <w:r>
              <w:t>22102</w:t>
            </w:r>
          </w:p>
        </w:tc>
        <w:tc>
          <w:tcPr>
            <w:tcW w:w="1670" w:type="dxa"/>
            <w:vAlign w:val="center"/>
          </w:tcPr>
          <w:p>
            <w:pPr>
              <w:pStyle w:val="13"/>
            </w:pPr>
            <w:r>
              <w:t>住房改革支出</w:t>
            </w:r>
          </w:p>
        </w:tc>
        <w:tc>
          <w:tcPr>
            <w:tcW w:w="1667" w:type="dxa"/>
            <w:vAlign w:val="center"/>
          </w:tcPr>
          <w:p>
            <w:pPr>
              <w:pStyle w:val="12"/>
            </w:pPr>
            <w:r>
              <w:t>24.07</w:t>
            </w:r>
          </w:p>
        </w:tc>
        <w:tc>
          <w:tcPr>
            <w:tcW w:w="1667" w:type="dxa"/>
            <w:vAlign w:val="center"/>
          </w:tcPr>
          <w:p>
            <w:pPr>
              <w:pStyle w:val="12"/>
            </w:pPr>
            <w:r>
              <w:t>24.07</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17</w:t>
            </w:r>
          </w:p>
        </w:tc>
        <w:tc>
          <w:tcPr>
            <w:tcW w:w="1667" w:type="dxa"/>
            <w:vAlign w:val="center"/>
          </w:tcPr>
          <w:p>
            <w:pPr>
              <w:pStyle w:val="13"/>
            </w:pPr>
            <w:r>
              <w:t>2210201</w:t>
            </w:r>
          </w:p>
        </w:tc>
        <w:tc>
          <w:tcPr>
            <w:tcW w:w="1670" w:type="dxa"/>
            <w:vAlign w:val="center"/>
          </w:tcPr>
          <w:p>
            <w:pPr>
              <w:pStyle w:val="13"/>
            </w:pPr>
            <w:r>
              <w:t>住房公积金</w:t>
            </w:r>
          </w:p>
        </w:tc>
        <w:tc>
          <w:tcPr>
            <w:tcW w:w="1667" w:type="dxa"/>
            <w:vAlign w:val="center"/>
          </w:tcPr>
          <w:p>
            <w:pPr>
              <w:pStyle w:val="12"/>
            </w:pPr>
            <w:r>
              <w:t>24.07</w:t>
            </w:r>
          </w:p>
        </w:tc>
        <w:tc>
          <w:tcPr>
            <w:tcW w:w="1667" w:type="dxa"/>
            <w:vAlign w:val="center"/>
          </w:tcPr>
          <w:p>
            <w:pPr>
              <w:pStyle w:val="12"/>
            </w:pPr>
            <w:r>
              <w:t>24.07</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708.10</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r>
              <w:t>31.12</w:t>
            </w:r>
          </w:p>
        </w:tc>
        <w:tc>
          <w:tcPr>
            <w:tcW w:w="1877" w:type="dxa"/>
            <w:vAlign w:val="center"/>
          </w:tcPr>
          <w:p>
            <w:pPr>
              <w:pStyle w:val="12"/>
            </w:pPr>
            <w:r>
              <w:t>31.12</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652.91</w:t>
            </w:r>
          </w:p>
        </w:tc>
        <w:tc>
          <w:tcPr>
            <w:tcW w:w="1877" w:type="dxa"/>
            <w:vAlign w:val="center"/>
          </w:tcPr>
          <w:p>
            <w:pPr>
              <w:pStyle w:val="12"/>
            </w:pPr>
            <w:r>
              <w:t>652.91</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r>
              <w:t>24.07</w:t>
            </w:r>
          </w:p>
        </w:tc>
        <w:tc>
          <w:tcPr>
            <w:tcW w:w="1877" w:type="dxa"/>
            <w:vAlign w:val="center"/>
          </w:tcPr>
          <w:p>
            <w:pPr>
              <w:pStyle w:val="12"/>
            </w:pPr>
            <w:r>
              <w:t>24.07</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708.10</w:t>
            </w:r>
          </w:p>
        </w:tc>
        <w:tc>
          <w:tcPr>
            <w:tcW w:w="1877" w:type="dxa"/>
            <w:vAlign w:val="center"/>
          </w:tcPr>
          <w:p>
            <w:pPr>
              <w:pStyle w:val="15"/>
            </w:pPr>
            <w:r>
              <w:t>本年支出合计</w:t>
            </w:r>
          </w:p>
        </w:tc>
        <w:tc>
          <w:tcPr>
            <w:tcW w:w="1877" w:type="dxa"/>
            <w:vAlign w:val="center"/>
          </w:tcPr>
          <w:p>
            <w:pPr>
              <w:pStyle w:val="16"/>
            </w:pPr>
            <w:r>
              <w:t>708.10</w:t>
            </w:r>
          </w:p>
        </w:tc>
        <w:tc>
          <w:tcPr>
            <w:tcW w:w="1877" w:type="dxa"/>
            <w:vAlign w:val="center"/>
          </w:tcPr>
          <w:p>
            <w:pPr>
              <w:pStyle w:val="16"/>
            </w:pPr>
            <w:r>
              <w:t>708.10</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708.10</w:t>
            </w:r>
          </w:p>
        </w:tc>
        <w:tc>
          <w:tcPr>
            <w:tcW w:w="1877" w:type="dxa"/>
            <w:vAlign w:val="center"/>
          </w:tcPr>
          <w:p>
            <w:pPr>
              <w:pStyle w:val="15"/>
            </w:pPr>
            <w:r>
              <w:t>支出总计</w:t>
            </w:r>
          </w:p>
        </w:tc>
        <w:tc>
          <w:tcPr>
            <w:tcW w:w="1877" w:type="dxa"/>
            <w:vAlign w:val="center"/>
          </w:tcPr>
          <w:p>
            <w:pPr>
              <w:pStyle w:val="16"/>
            </w:pPr>
            <w:r>
              <w:t>708.10</w:t>
            </w:r>
          </w:p>
        </w:tc>
        <w:tc>
          <w:tcPr>
            <w:tcW w:w="1877" w:type="dxa"/>
            <w:vAlign w:val="center"/>
          </w:tcPr>
          <w:p>
            <w:pPr>
              <w:pStyle w:val="16"/>
            </w:pPr>
            <w:r>
              <w:t>708.10</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708.10</w:t>
            </w:r>
          </w:p>
        </w:tc>
        <w:tc>
          <w:tcPr>
            <w:tcW w:w="2502" w:type="dxa"/>
            <w:vAlign w:val="center"/>
          </w:tcPr>
          <w:p>
            <w:pPr>
              <w:pStyle w:val="16"/>
            </w:pPr>
            <w:r>
              <w:t>373.53</w:t>
            </w:r>
          </w:p>
        </w:tc>
        <w:tc>
          <w:tcPr>
            <w:tcW w:w="2502" w:type="dxa"/>
            <w:vAlign w:val="center"/>
          </w:tcPr>
          <w:p>
            <w:pPr>
              <w:pStyle w:val="16"/>
            </w:pPr>
            <w:r>
              <w:t>334.57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208</w:t>
            </w:r>
          </w:p>
        </w:tc>
        <w:tc>
          <w:tcPr>
            <w:tcW w:w="2505" w:type="dxa"/>
            <w:vAlign w:val="center"/>
          </w:tcPr>
          <w:p>
            <w:pPr>
              <w:pStyle w:val="13"/>
            </w:pPr>
            <w:r>
              <w:t>社会保障和就业支出</w:t>
            </w:r>
          </w:p>
        </w:tc>
        <w:tc>
          <w:tcPr>
            <w:tcW w:w="2502" w:type="dxa"/>
            <w:vAlign w:val="center"/>
          </w:tcPr>
          <w:p>
            <w:pPr>
              <w:pStyle w:val="12"/>
            </w:pPr>
            <w:r>
              <w:t>31.12</w:t>
            </w:r>
          </w:p>
        </w:tc>
        <w:tc>
          <w:tcPr>
            <w:tcW w:w="2502" w:type="dxa"/>
            <w:vAlign w:val="center"/>
          </w:tcPr>
          <w:p>
            <w:pPr>
              <w:pStyle w:val="12"/>
            </w:pPr>
            <w:r>
              <w:t>31.12</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20805</w:t>
            </w:r>
          </w:p>
        </w:tc>
        <w:tc>
          <w:tcPr>
            <w:tcW w:w="2505" w:type="dxa"/>
            <w:vAlign w:val="center"/>
          </w:tcPr>
          <w:p>
            <w:pPr>
              <w:pStyle w:val="13"/>
            </w:pPr>
            <w:r>
              <w:t>行政事业单位养老支出</w:t>
            </w:r>
          </w:p>
        </w:tc>
        <w:tc>
          <w:tcPr>
            <w:tcW w:w="2502" w:type="dxa"/>
            <w:vAlign w:val="center"/>
          </w:tcPr>
          <w:p>
            <w:pPr>
              <w:pStyle w:val="12"/>
            </w:pPr>
            <w:r>
              <w:t>31.12</w:t>
            </w:r>
          </w:p>
        </w:tc>
        <w:tc>
          <w:tcPr>
            <w:tcW w:w="2502" w:type="dxa"/>
            <w:vAlign w:val="center"/>
          </w:tcPr>
          <w:p>
            <w:pPr>
              <w:pStyle w:val="12"/>
            </w:pPr>
            <w:r>
              <w:t>31.12</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2080505</w:t>
            </w:r>
          </w:p>
        </w:tc>
        <w:tc>
          <w:tcPr>
            <w:tcW w:w="2505" w:type="dxa"/>
            <w:vAlign w:val="center"/>
          </w:tcPr>
          <w:p>
            <w:pPr>
              <w:pStyle w:val="13"/>
            </w:pPr>
            <w:r>
              <w:t>机关事业单位基本养老保险缴费支出</w:t>
            </w:r>
          </w:p>
        </w:tc>
        <w:tc>
          <w:tcPr>
            <w:tcW w:w="2502" w:type="dxa"/>
            <w:vAlign w:val="center"/>
          </w:tcPr>
          <w:p>
            <w:pPr>
              <w:pStyle w:val="12"/>
            </w:pPr>
            <w:r>
              <w:t>31.12</w:t>
            </w:r>
          </w:p>
        </w:tc>
        <w:tc>
          <w:tcPr>
            <w:tcW w:w="2502" w:type="dxa"/>
            <w:vAlign w:val="center"/>
          </w:tcPr>
          <w:p>
            <w:pPr>
              <w:pStyle w:val="12"/>
            </w:pPr>
            <w:r>
              <w:t>31.12</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652.91</w:t>
            </w:r>
          </w:p>
        </w:tc>
        <w:tc>
          <w:tcPr>
            <w:tcW w:w="2502" w:type="dxa"/>
            <w:vAlign w:val="center"/>
          </w:tcPr>
          <w:p>
            <w:pPr>
              <w:pStyle w:val="12"/>
            </w:pPr>
            <w:r>
              <w:t>318.34</w:t>
            </w:r>
          </w:p>
        </w:tc>
        <w:tc>
          <w:tcPr>
            <w:tcW w:w="2502" w:type="dxa"/>
            <w:vAlign w:val="center"/>
          </w:tcPr>
          <w:p>
            <w:pPr>
              <w:pStyle w:val="12"/>
            </w:pPr>
            <w:r>
              <w:t>334.57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9.09</w:t>
            </w:r>
          </w:p>
        </w:tc>
        <w:tc>
          <w:tcPr>
            <w:tcW w:w="2502" w:type="dxa"/>
            <w:vAlign w:val="center"/>
          </w:tcPr>
          <w:p>
            <w:pPr>
              <w:pStyle w:val="12"/>
            </w:pPr>
          </w:p>
        </w:tc>
        <w:tc>
          <w:tcPr>
            <w:tcW w:w="2502" w:type="dxa"/>
            <w:vAlign w:val="center"/>
          </w:tcPr>
          <w:p>
            <w:pPr>
              <w:pStyle w:val="12"/>
            </w:pPr>
            <w:r>
              <w:t>9.09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9.09</w:t>
            </w:r>
          </w:p>
        </w:tc>
        <w:tc>
          <w:tcPr>
            <w:tcW w:w="2502" w:type="dxa"/>
            <w:vAlign w:val="center"/>
          </w:tcPr>
          <w:p>
            <w:pPr>
              <w:pStyle w:val="12"/>
            </w:pPr>
          </w:p>
        </w:tc>
        <w:tc>
          <w:tcPr>
            <w:tcW w:w="2502" w:type="dxa"/>
            <w:vAlign w:val="center"/>
          </w:tcPr>
          <w:p>
            <w:pPr>
              <w:pStyle w:val="12"/>
            </w:pPr>
            <w:r>
              <w:t>9.09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8</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629.81</w:t>
            </w:r>
          </w:p>
        </w:tc>
        <w:tc>
          <w:tcPr>
            <w:tcW w:w="2502" w:type="dxa"/>
            <w:vAlign w:val="center"/>
          </w:tcPr>
          <w:p>
            <w:pPr>
              <w:pStyle w:val="12"/>
            </w:pPr>
            <w:r>
              <w:t>304.33</w:t>
            </w:r>
          </w:p>
        </w:tc>
        <w:tc>
          <w:tcPr>
            <w:tcW w:w="2502" w:type="dxa"/>
            <w:vAlign w:val="center"/>
          </w:tcPr>
          <w:p>
            <w:pPr>
              <w:pStyle w:val="12"/>
            </w:pPr>
            <w:r>
              <w:t>325.48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9</w:t>
            </w:r>
          </w:p>
        </w:tc>
        <w:tc>
          <w:tcPr>
            <w:tcW w:w="2501" w:type="dxa"/>
            <w:vAlign w:val="center"/>
          </w:tcPr>
          <w:p>
            <w:pPr>
              <w:pStyle w:val="13"/>
            </w:pPr>
            <w:r>
              <w:t>2100403</w:t>
            </w:r>
          </w:p>
        </w:tc>
        <w:tc>
          <w:tcPr>
            <w:tcW w:w="2505" w:type="dxa"/>
            <w:vAlign w:val="center"/>
          </w:tcPr>
          <w:p>
            <w:pPr>
              <w:pStyle w:val="13"/>
            </w:pPr>
            <w:r>
              <w:t>妇幼保健机构</w:t>
            </w:r>
          </w:p>
        </w:tc>
        <w:tc>
          <w:tcPr>
            <w:tcW w:w="2502" w:type="dxa"/>
            <w:vAlign w:val="center"/>
          </w:tcPr>
          <w:p>
            <w:pPr>
              <w:pStyle w:val="12"/>
            </w:pPr>
            <w:r>
              <w:t>382.33</w:t>
            </w:r>
          </w:p>
        </w:tc>
        <w:tc>
          <w:tcPr>
            <w:tcW w:w="2502" w:type="dxa"/>
            <w:vAlign w:val="center"/>
          </w:tcPr>
          <w:p>
            <w:pPr>
              <w:pStyle w:val="12"/>
            </w:pPr>
            <w:r>
              <w:t>304.33</w:t>
            </w:r>
          </w:p>
        </w:tc>
        <w:tc>
          <w:tcPr>
            <w:tcW w:w="2502" w:type="dxa"/>
            <w:vAlign w:val="center"/>
          </w:tcPr>
          <w:p>
            <w:pPr>
              <w:pStyle w:val="12"/>
            </w:pPr>
            <w:r>
              <w:t>78.00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10</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123.48</w:t>
            </w:r>
          </w:p>
        </w:tc>
        <w:tc>
          <w:tcPr>
            <w:tcW w:w="2502" w:type="dxa"/>
            <w:vAlign w:val="center"/>
          </w:tcPr>
          <w:p>
            <w:pPr>
              <w:pStyle w:val="12"/>
            </w:pPr>
          </w:p>
        </w:tc>
        <w:tc>
          <w:tcPr>
            <w:tcW w:w="2502" w:type="dxa"/>
            <w:vAlign w:val="center"/>
          </w:tcPr>
          <w:p>
            <w:pPr>
              <w:pStyle w:val="12"/>
            </w:pPr>
            <w:r>
              <w:t>123.48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11</w:t>
            </w:r>
          </w:p>
        </w:tc>
        <w:tc>
          <w:tcPr>
            <w:tcW w:w="2501" w:type="dxa"/>
            <w:vAlign w:val="center"/>
          </w:tcPr>
          <w:p>
            <w:pPr>
              <w:pStyle w:val="13"/>
            </w:pPr>
            <w:r>
              <w:t>2100409</w:t>
            </w:r>
          </w:p>
        </w:tc>
        <w:tc>
          <w:tcPr>
            <w:tcW w:w="2505" w:type="dxa"/>
            <w:vAlign w:val="center"/>
          </w:tcPr>
          <w:p>
            <w:pPr>
              <w:pStyle w:val="13"/>
            </w:pPr>
            <w:r>
              <w:t>重大公共卫生服务</w:t>
            </w:r>
          </w:p>
        </w:tc>
        <w:tc>
          <w:tcPr>
            <w:tcW w:w="2502" w:type="dxa"/>
            <w:vAlign w:val="center"/>
          </w:tcPr>
          <w:p>
            <w:pPr>
              <w:pStyle w:val="12"/>
            </w:pPr>
            <w:r>
              <w:t>14.00</w:t>
            </w:r>
          </w:p>
        </w:tc>
        <w:tc>
          <w:tcPr>
            <w:tcW w:w="2502" w:type="dxa"/>
            <w:vAlign w:val="center"/>
          </w:tcPr>
          <w:p>
            <w:pPr>
              <w:pStyle w:val="12"/>
            </w:pPr>
          </w:p>
        </w:tc>
        <w:tc>
          <w:tcPr>
            <w:tcW w:w="2502" w:type="dxa"/>
            <w:vAlign w:val="center"/>
          </w:tcPr>
          <w:p>
            <w:pPr>
              <w:pStyle w:val="12"/>
            </w:pPr>
            <w:r>
              <w:t>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12</w:t>
            </w:r>
          </w:p>
        </w:tc>
        <w:tc>
          <w:tcPr>
            <w:tcW w:w="2501" w:type="dxa"/>
            <w:vAlign w:val="center"/>
          </w:tcPr>
          <w:p>
            <w:pPr>
              <w:pStyle w:val="13"/>
            </w:pPr>
            <w:r>
              <w:t>2100499</w:t>
            </w:r>
          </w:p>
        </w:tc>
        <w:tc>
          <w:tcPr>
            <w:tcW w:w="2505" w:type="dxa"/>
            <w:vAlign w:val="center"/>
          </w:tcPr>
          <w:p>
            <w:pPr>
              <w:pStyle w:val="13"/>
            </w:pPr>
            <w:r>
              <w:t>其他公共卫生支出</w:t>
            </w:r>
          </w:p>
        </w:tc>
        <w:tc>
          <w:tcPr>
            <w:tcW w:w="2502" w:type="dxa"/>
            <w:vAlign w:val="center"/>
          </w:tcPr>
          <w:p>
            <w:pPr>
              <w:pStyle w:val="12"/>
            </w:pPr>
            <w:r>
              <w:t>110.00</w:t>
            </w:r>
          </w:p>
        </w:tc>
        <w:tc>
          <w:tcPr>
            <w:tcW w:w="2502" w:type="dxa"/>
            <w:vAlign w:val="center"/>
          </w:tcPr>
          <w:p>
            <w:pPr>
              <w:pStyle w:val="12"/>
            </w:pPr>
          </w:p>
        </w:tc>
        <w:tc>
          <w:tcPr>
            <w:tcW w:w="2502" w:type="dxa"/>
            <w:vAlign w:val="center"/>
          </w:tcPr>
          <w:p>
            <w:pPr>
              <w:pStyle w:val="12"/>
            </w:pPr>
            <w:r>
              <w:t>110.00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13</w:t>
            </w:r>
          </w:p>
        </w:tc>
        <w:tc>
          <w:tcPr>
            <w:tcW w:w="2501" w:type="dxa"/>
            <w:vAlign w:val="center"/>
          </w:tcPr>
          <w:p>
            <w:pPr>
              <w:pStyle w:val="13"/>
            </w:pPr>
            <w:r>
              <w:t>21011</w:t>
            </w:r>
          </w:p>
        </w:tc>
        <w:tc>
          <w:tcPr>
            <w:tcW w:w="2505" w:type="dxa"/>
            <w:vAlign w:val="center"/>
          </w:tcPr>
          <w:p>
            <w:pPr>
              <w:pStyle w:val="13"/>
            </w:pPr>
            <w:r>
              <w:t>行政事业单位医疗</w:t>
            </w:r>
          </w:p>
        </w:tc>
        <w:tc>
          <w:tcPr>
            <w:tcW w:w="2502" w:type="dxa"/>
            <w:vAlign w:val="center"/>
          </w:tcPr>
          <w:p>
            <w:pPr>
              <w:pStyle w:val="12"/>
            </w:pPr>
            <w:r>
              <w:t>14.00</w:t>
            </w:r>
          </w:p>
        </w:tc>
        <w:tc>
          <w:tcPr>
            <w:tcW w:w="2502" w:type="dxa"/>
            <w:vAlign w:val="center"/>
          </w:tcPr>
          <w:p>
            <w:pPr>
              <w:pStyle w:val="12"/>
            </w:pPr>
            <w:r>
              <w:t>14.00</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14</w:t>
            </w:r>
          </w:p>
        </w:tc>
        <w:tc>
          <w:tcPr>
            <w:tcW w:w="2501" w:type="dxa"/>
            <w:vAlign w:val="center"/>
          </w:tcPr>
          <w:p>
            <w:pPr>
              <w:pStyle w:val="13"/>
            </w:pPr>
            <w:r>
              <w:t>2101102</w:t>
            </w:r>
          </w:p>
        </w:tc>
        <w:tc>
          <w:tcPr>
            <w:tcW w:w="2505" w:type="dxa"/>
            <w:vAlign w:val="center"/>
          </w:tcPr>
          <w:p>
            <w:pPr>
              <w:pStyle w:val="13"/>
            </w:pPr>
            <w:r>
              <w:t>事业单位医疗</w:t>
            </w:r>
          </w:p>
        </w:tc>
        <w:tc>
          <w:tcPr>
            <w:tcW w:w="2502" w:type="dxa"/>
            <w:vAlign w:val="center"/>
          </w:tcPr>
          <w:p>
            <w:pPr>
              <w:pStyle w:val="12"/>
            </w:pPr>
            <w:r>
              <w:t>14.00</w:t>
            </w:r>
          </w:p>
        </w:tc>
        <w:tc>
          <w:tcPr>
            <w:tcW w:w="2502" w:type="dxa"/>
            <w:vAlign w:val="center"/>
          </w:tcPr>
          <w:p>
            <w:pPr>
              <w:pStyle w:val="12"/>
            </w:pPr>
            <w:r>
              <w:t>14.00</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15</w:t>
            </w:r>
          </w:p>
        </w:tc>
        <w:tc>
          <w:tcPr>
            <w:tcW w:w="2501" w:type="dxa"/>
            <w:vAlign w:val="center"/>
          </w:tcPr>
          <w:p>
            <w:pPr>
              <w:pStyle w:val="13"/>
            </w:pPr>
            <w:r>
              <w:t>221</w:t>
            </w:r>
          </w:p>
        </w:tc>
        <w:tc>
          <w:tcPr>
            <w:tcW w:w="2505" w:type="dxa"/>
            <w:vAlign w:val="center"/>
          </w:tcPr>
          <w:p>
            <w:pPr>
              <w:pStyle w:val="13"/>
            </w:pPr>
            <w:r>
              <w:t>住房保障支出</w:t>
            </w:r>
          </w:p>
        </w:tc>
        <w:tc>
          <w:tcPr>
            <w:tcW w:w="2502" w:type="dxa"/>
            <w:vAlign w:val="center"/>
          </w:tcPr>
          <w:p>
            <w:pPr>
              <w:pStyle w:val="12"/>
            </w:pPr>
            <w:r>
              <w:t>24.07</w:t>
            </w:r>
          </w:p>
        </w:tc>
        <w:tc>
          <w:tcPr>
            <w:tcW w:w="2502" w:type="dxa"/>
            <w:vAlign w:val="center"/>
          </w:tcPr>
          <w:p>
            <w:pPr>
              <w:pStyle w:val="12"/>
            </w:pPr>
            <w:r>
              <w:t>24.07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16</w:t>
            </w:r>
          </w:p>
        </w:tc>
        <w:tc>
          <w:tcPr>
            <w:tcW w:w="2501" w:type="dxa"/>
            <w:vAlign w:val="center"/>
          </w:tcPr>
          <w:p>
            <w:pPr>
              <w:pStyle w:val="13"/>
            </w:pPr>
            <w:r>
              <w:t>22102</w:t>
            </w:r>
          </w:p>
        </w:tc>
        <w:tc>
          <w:tcPr>
            <w:tcW w:w="2505" w:type="dxa"/>
            <w:vAlign w:val="center"/>
          </w:tcPr>
          <w:p>
            <w:pPr>
              <w:pStyle w:val="13"/>
            </w:pPr>
            <w:r>
              <w:t>住房改革支出</w:t>
            </w:r>
          </w:p>
        </w:tc>
        <w:tc>
          <w:tcPr>
            <w:tcW w:w="2502" w:type="dxa"/>
            <w:vAlign w:val="center"/>
          </w:tcPr>
          <w:p>
            <w:pPr>
              <w:pStyle w:val="12"/>
            </w:pPr>
            <w:r>
              <w:t>24.07</w:t>
            </w:r>
          </w:p>
        </w:tc>
        <w:tc>
          <w:tcPr>
            <w:tcW w:w="2502" w:type="dxa"/>
            <w:vAlign w:val="center"/>
          </w:tcPr>
          <w:p>
            <w:pPr>
              <w:pStyle w:val="12"/>
            </w:pPr>
            <w:r>
              <w:t>24.07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17</w:t>
            </w:r>
          </w:p>
        </w:tc>
        <w:tc>
          <w:tcPr>
            <w:tcW w:w="2501" w:type="dxa"/>
            <w:vAlign w:val="center"/>
          </w:tcPr>
          <w:p>
            <w:pPr>
              <w:pStyle w:val="13"/>
            </w:pPr>
            <w:r>
              <w:t>2210201</w:t>
            </w:r>
          </w:p>
        </w:tc>
        <w:tc>
          <w:tcPr>
            <w:tcW w:w="2505" w:type="dxa"/>
            <w:vAlign w:val="center"/>
          </w:tcPr>
          <w:p>
            <w:pPr>
              <w:pStyle w:val="13"/>
            </w:pPr>
            <w:r>
              <w:t>住房公积金</w:t>
            </w:r>
          </w:p>
        </w:tc>
        <w:tc>
          <w:tcPr>
            <w:tcW w:w="2502" w:type="dxa"/>
            <w:vAlign w:val="center"/>
          </w:tcPr>
          <w:p>
            <w:pPr>
              <w:pStyle w:val="12"/>
            </w:pPr>
            <w:r>
              <w:t>24.07</w:t>
            </w:r>
          </w:p>
        </w:tc>
        <w:tc>
          <w:tcPr>
            <w:tcW w:w="2502" w:type="dxa"/>
            <w:vAlign w:val="center"/>
          </w:tcPr>
          <w:p>
            <w:pPr>
              <w:pStyle w:val="12"/>
            </w:pPr>
            <w:r>
              <w:t>24.07</w:t>
            </w:r>
          </w:p>
        </w:tc>
        <w:tc>
          <w:tcPr>
            <w:tcW w:w="2502"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373.53</w:t>
            </w:r>
          </w:p>
        </w:tc>
        <w:tc>
          <w:tcPr>
            <w:tcW w:w="2502" w:type="dxa"/>
            <w:vAlign w:val="center"/>
          </w:tcPr>
          <w:p>
            <w:pPr>
              <w:pStyle w:val="16"/>
            </w:pPr>
            <w:r>
              <w:t>362.03</w:t>
            </w:r>
          </w:p>
        </w:tc>
        <w:tc>
          <w:tcPr>
            <w:tcW w:w="2502" w:type="dxa"/>
            <w:vAlign w:val="center"/>
          </w:tcPr>
          <w:p>
            <w:pPr>
              <w:pStyle w:val="16"/>
            </w:pPr>
            <w:r>
              <w:t>11.50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301</w:t>
            </w:r>
          </w:p>
        </w:tc>
        <w:tc>
          <w:tcPr>
            <w:tcW w:w="2505" w:type="dxa"/>
            <w:vAlign w:val="center"/>
          </w:tcPr>
          <w:p>
            <w:pPr>
              <w:pStyle w:val="13"/>
            </w:pPr>
            <w:r>
              <w:t>工资福利支出</w:t>
            </w:r>
          </w:p>
        </w:tc>
        <w:tc>
          <w:tcPr>
            <w:tcW w:w="2502" w:type="dxa"/>
            <w:vAlign w:val="center"/>
          </w:tcPr>
          <w:p>
            <w:pPr>
              <w:pStyle w:val="12"/>
            </w:pPr>
            <w:r>
              <w:t>306.35</w:t>
            </w:r>
          </w:p>
        </w:tc>
        <w:tc>
          <w:tcPr>
            <w:tcW w:w="2502" w:type="dxa"/>
            <w:vAlign w:val="center"/>
          </w:tcPr>
          <w:p>
            <w:pPr>
              <w:pStyle w:val="12"/>
            </w:pPr>
            <w:r>
              <w:t>306.35</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30101</w:t>
            </w:r>
          </w:p>
        </w:tc>
        <w:tc>
          <w:tcPr>
            <w:tcW w:w="2505" w:type="dxa"/>
            <w:vAlign w:val="center"/>
          </w:tcPr>
          <w:p>
            <w:pPr>
              <w:pStyle w:val="13"/>
            </w:pPr>
            <w:r>
              <w:t>基本工资</w:t>
            </w:r>
          </w:p>
        </w:tc>
        <w:tc>
          <w:tcPr>
            <w:tcW w:w="2502" w:type="dxa"/>
            <w:vAlign w:val="center"/>
          </w:tcPr>
          <w:p>
            <w:pPr>
              <w:pStyle w:val="12"/>
            </w:pPr>
            <w:r>
              <w:t>133.91</w:t>
            </w:r>
          </w:p>
        </w:tc>
        <w:tc>
          <w:tcPr>
            <w:tcW w:w="2502" w:type="dxa"/>
            <w:vAlign w:val="center"/>
          </w:tcPr>
          <w:p>
            <w:pPr>
              <w:pStyle w:val="12"/>
            </w:pPr>
            <w:r>
              <w:t>133.91</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30102</w:t>
            </w:r>
          </w:p>
        </w:tc>
        <w:tc>
          <w:tcPr>
            <w:tcW w:w="2505" w:type="dxa"/>
            <w:vAlign w:val="center"/>
          </w:tcPr>
          <w:p>
            <w:pPr>
              <w:pStyle w:val="13"/>
            </w:pPr>
            <w:r>
              <w:t>津贴补贴</w:t>
            </w:r>
          </w:p>
        </w:tc>
        <w:tc>
          <w:tcPr>
            <w:tcW w:w="2502" w:type="dxa"/>
            <w:vAlign w:val="center"/>
          </w:tcPr>
          <w:p>
            <w:pPr>
              <w:pStyle w:val="12"/>
            </w:pPr>
            <w:r>
              <w:t>3.95</w:t>
            </w:r>
          </w:p>
        </w:tc>
        <w:tc>
          <w:tcPr>
            <w:tcW w:w="2502" w:type="dxa"/>
            <w:vAlign w:val="center"/>
          </w:tcPr>
          <w:p>
            <w:pPr>
              <w:pStyle w:val="12"/>
            </w:pPr>
            <w:r>
              <w:t>3.95</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30103</w:t>
            </w:r>
          </w:p>
        </w:tc>
        <w:tc>
          <w:tcPr>
            <w:tcW w:w="2505" w:type="dxa"/>
            <w:vAlign w:val="center"/>
          </w:tcPr>
          <w:p>
            <w:pPr>
              <w:pStyle w:val="13"/>
            </w:pPr>
            <w:r>
              <w:t>奖金</w:t>
            </w:r>
          </w:p>
        </w:tc>
        <w:tc>
          <w:tcPr>
            <w:tcW w:w="2502" w:type="dxa"/>
            <w:vAlign w:val="center"/>
          </w:tcPr>
          <w:p>
            <w:pPr>
              <w:pStyle w:val="12"/>
            </w:pPr>
            <w:r>
              <w:t>11.16</w:t>
            </w:r>
          </w:p>
        </w:tc>
        <w:tc>
          <w:tcPr>
            <w:tcW w:w="2502" w:type="dxa"/>
            <w:vAlign w:val="center"/>
          </w:tcPr>
          <w:p>
            <w:pPr>
              <w:pStyle w:val="12"/>
            </w:pPr>
            <w:r>
              <w:t>11.16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30107</w:t>
            </w:r>
          </w:p>
        </w:tc>
        <w:tc>
          <w:tcPr>
            <w:tcW w:w="2505" w:type="dxa"/>
            <w:vAlign w:val="center"/>
          </w:tcPr>
          <w:p>
            <w:pPr>
              <w:pStyle w:val="13"/>
            </w:pPr>
            <w:r>
              <w:t>绩效工资</w:t>
            </w:r>
          </w:p>
        </w:tc>
        <w:tc>
          <w:tcPr>
            <w:tcW w:w="2502" w:type="dxa"/>
            <w:vAlign w:val="center"/>
          </w:tcPr>
          <w:p>
            <w:pPr>
              <w:pStyle w:val="12"/>
            </w:pPr>
            <w:r>
              <w:t>87.26</w:t>
            </w:r>
          </w:p>
        </w:tc>
        <w:tc>
          <w:tcPr>
            <w:tcW w:w="2502" w:type="dxa"/>
            <w:vAlign w:val="center"/>
          </w:tcPr>
          <w:p>
            <w:pPr>
              <w:pStyle w:val="12"/>
            </w:pPr>
            <w:r>
              <w:t>87.26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30108</w:t>
            </w:r>
          </w:p>
        </w:tc>
        <w:tc>
          <w:tcPr>
            <w:tcW w:w="2505" w:type="dxa"/>
            <w:vAlign w:val="center"/>
          </w:tcPr>
          <w:p>
            <w:pPr>
              <w:pStyle w:val="13"/>
            </w:pPr>
            <w:r>
              <w:t>机关事业单位基本养老保险缴费</w:t>
            </w:r>
          </w:p>
        </w:tc>
        <w:tc>
          <w:tcPr>
            <w:tcW w:w="2502" w:type="dxa"/>
            <w:vAlign w:val="center"/>
          </w:tcPr>
          <w:p>
            <w:pPr>
              <w:pStyle w:val="12"/>
            </w:pPr>
            <w:r>
              <w:t>31.12</w:t>
            </w:r>
          </w:p>
        </w:tc>
        <w:tc>
          <w:tcPr>
            <w:tcW w:w="2502" w:type="dxa"/>
            <w:vAlign w:val="center"/>
          </w:tcPr>
          <w:p>
            <w:pPr>
              <w:pStyle w:val="12"/>
            </w:pPr>
            <w:r>
              <w:t>31.12</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8</w:t>
            </w:r>
          </w:p>
        </w:tc>
        <w:tc>
          <w:tcPr>
            <w:tcW w:w="2501" w:type="dxa"/>
            <w:vAlign w:val="center"/>
          </w:tcPr>
          <w:p>
            <w:pPr>
              <w:pStyle w:val="13"/>
            </w:pPr>
            <w:r>
              <w:t>30110</w:t>
            </w:r>
          </w:p>
        </w:tc>
        <w:tc>
          <w:tcPr>
            <w:tcW w:w="2505" w:type="dxa"/>
            <w:vAlign w:val="center"/>
          </w:tcPr>
          <w:p>
            <w:pPr>
              <w:pStyle w:val="13"/>
            </w:pPr>
            <w:r>
              <w:t>职工基本医疗保险缴费</w:t>
            </w:r>
          </w:p>
        </w:tc>
        <w:tc>
          <w:tcPr>
            <w:tcW w:w="2502" w:type="dxa"/>
            <w:vAlign w:val="center"/>
          </w:tcPr>
          <w:p>
            <w:pPr>
              <w:pStyle w:val="12"/>
            </w:pPr>
            <w:r>
              <w:t>14.00</w:t>
            </w:r>
          </w:p>
        </w:tc>
        <w:tc>
          <w:tcPr>
            <w:tcW w:w="2502" w:type="dxa"/>
            <w:vAlign w:val="center"/>
          </w:tcPr>
          <w:p>
            <w:pPr>
              <w:pStyle w:val="12"/>
            </w:pPr>
            <w:r>
              <w:t>14.00</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9</w:t>
            </w:r>
          </w:p>
        </w:tc>
        <w:tc>
          <w:tcPr>
            <w:tcW w:w="2501" w:type="dxa"/>
            <w:vAlign w:val="center"/>
          </w:tcPr>
          <w:p>
            <w:pPr>
              <w:pStyle w:val="13"/>
            </w:pPr>
            <w:r>
              <w:t>30112</w:t>
            </w:r>
          </w:p>
        </w:tc>
        <w:tc>
          <w:tcPr>
            <w:tcW w:w="2505" w:type="dxa"/>
            <w:vAlign w:val="center"/>
          </w:tcPr>
          <w:p>
            <w:pPr>
              <w:pStyle w:val="13"/>
            </w:pPr>
            <w:r>
              <w:t>其他社会保障缴费</w:t>
            </w:r>
          </w:p>
        </w:tc>
        <w:tc>
          <w:tcPr>
            <w:tcW w:w="2502" w:type="dxa"/>
            <w:vAlign w:val="center"/>
          </w:tcPr>
          <w:p>
            <w:pPr>
              <w:pStyle w:val="12"/>
            </w:pPr>
            <w:r>
              <w:t>0.87</w:t>
            </w:r>
          </w:p>
        </w:tc>
        <w:tc>
          <w:tcPr>
            <w:tcW w:w="2502" w:type="dxa"/>
            <w:vAlign w:val="center"/>
          </w:tcPr>
          <w:p>
            <w:pPr>
              <w:pStyle w:val="12"/>
            </w:pPr>
            <w:r>
              <w:t>0.87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10</w:t>
            </w:r>
          </w:p>
        </w:tc>
        <w:tc>
          <w:tcPr>
            <w:tcW w:w="2501" w:type="dxa"/>
            <w:vAlign w:val="center"/>
          </w:tcPr>
          <w:p>
            <w:pPr>
              <w:pStyle w:val="13"/>
            </w:pPr>
            <w:r>
              <w:t>30113</w:t>
            </w:r>
          </w:p>
        </w:tc>
        <w:tc>
          <w:tcPr>
            <w:tcW w:w="2505" w:type="dxa"/>
            <w:vAlign w:val="center"/>
          </w:tcPr>
          <w:p>
            <w:pPr>
              <w:pStyle w:val="13"/>
            </w:pPr>
            <w:r>
              <w:t>住房公积金</w:t>
            </w:r>
          </w:p>
        </w:tc>
        <w:tc>
          <w:tcPr>
            <w:tcW w:w="2502" w:type="dxa"/>
            <w:vAlign w:val="center"/>
          </w:tcPr>
          <w:p>
            <w:pPr>
              <w:pStyle w:val="12"/>
            </w:pPr>
            <w:r>
              <w:t>24.07</w:t>
            </w:r>
          </w:p>
        </w:tc>
        <w:tc>
          <w:tcPr>
            <w:tcW w:w="2502" w:type="dxa"/>
            <w:vAlign w:val="center"/>
          </w:tcPr>
          <w:p>
            <w:pPr>
              <w:pStyle w:val="12"/>
            </w:pPr>
            <w:r>
              <w:t>24.07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11</w:t>
            </w:r>
          </w:p>
        </w:tc>
        <w:tc>
          <w:tcPr>
            <w:tcW w:w="2501" w:type="dxa"/>
            <w:vAlign w:val="center"/>
          </w:tcPr>
          <w:p>
            <w:pPr>
              <w:pStyle w:val="13"/>
            </w:pPr>
            <w:r>
              <w:t>302</w:t>
            </w:r>
          </w:p>
        </w:tc>
        <w:tc>
          <w:tcPr>
            <w:tcW w:w="2505" w:type="dxa"/>
            <w:vAlign w:val="center"/>
          </w:tcPr>
          <w:p>
            <w:pPr>
              <w:pStyle w:val="13"/>
            </w:pPr>
            <w:r>
              <w:t>商品和服务支出</w:t>
            </w:r>
          </w:p>
        </w:tc>
        <w:tc>
          <w:tcPr>
            <w:tcW w:w="2502" w:type="dxa"/>
            <w:vAlign w:val="center"/>
          </w:tcPr>
          <w:p>
            <w:pPr>
              <w:pStyle w:val="12"/>
            </w:pPr>
            <w:r>
              <w:t>11.50</w:t>
            </w:r>
          </w:p>
        </w:tc>
        <w:tc>
          <w:tcPr>
            <w:tcW w:w="2502" w:type="dxa"/>
            <w:vAlign w:val="center"/>
          </w:tcPr>
          <w:p>
            <w:pPr>
              <w:pStyle w:val="12"/>
            </w:pPr>
          </w:p>
        </w:tc>
        <w:tc>
          <w:tcPr>
            <w:tcW w:w="2502" w:type="dxa"/>
            <w:vAlign w:val="center"/>
          </w:tcPr>
          <w:p>
            <w:pPr>
              <w:pStyle w:val="12"/>
            </w:pPr>
            <w:r>
              <w:t>11.50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12</w:t>
            </w:r>
          </w:p>
        </w:tc>
        <w:tc>
          <w:tcPr>
            <w:tcW w:w="2501" w:type="dxa"/>
            <w:vAlign w:val="center"/>
          </w:tcPr>
          <w:p>
            <w:pPr>
              <w:pStyle w:val="13"/>
            </w:pPr>
            <w:r>
              <w:t>30201</w:t>
            </w:r>
          </w:p>
        </w:tc>
        <w:tc>
          <w:tcPr>
            <w:tcW w:w="2505" w:type="dxa"/>
            <w:vAlign w:val="center"/>
          </w:tcPr>
          <w:p>
            <w:pPr>
              <w:pStyle w:val="13"/>
            </w:pPr>
            <w:r>
              <w:t>办公费</w:t>
            </w:r>
          </w:p>
        </w:tc>
        <w:tc>
          <w:tcPr>
            <w:tcW w:w="2502" w:type="dxa"/>
            <w:vAlign w:val="center"/>
          </w:tcPr>
          <w:p>
            <w:pPr>
              <w:pStyle w:val="12"/>
            </w:pPr>
            <w:r>
              <w:t>2.00</w:t>
            </w:r>
          </w:p>
        </w:tc>
        <w:tc>
          <w:tcPr>
            <w:tcW w:w="2502" w:type="dxa"/>
            <w:vAlign w:val="center"/>
          </w:tcPr>
          <w:p>
            <w:pPr>
              <w:pStyle w:val="12"/>
            </w:pPr>
          </w:p>
        </w:tc>
        <w:tc>
          <w:tcPr>
            <w:tcW w:w="2502"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13</w:t>
            </w:r>
          </w:p>
        </w:tc>
        <w:tc>
          <w:tcPr>
            <w:tcW w:w="2501" w:type="dxa"/>
            <w:vAlign w:val="center"/>
          </w:tcPr>
          <w:p>
            <w:pPr>
              <w:pStyle w:val="13"/>
            </w:pPr>
            <w:r>
              <w:t>30205</w:t>
            </w:r>
          </w:p>
        </w:tc>
        <w:tc>
          <w:tcPr>
            <w:tcW w:w="2505" w:type="dxa"/>
            <w:vAlign w:val="center"/>
          </w:tcPr>
          <w:p>
            <w:pPr>
              <w:pStyle w:val="13"/>
            </w:pPr>
            <w:r>
              <w:t>水费</w:t>
            </w:r>
          </w:p>
        </w:tc>
        <w:tc>
          <w:tcPr>
            <w:tcW w:w="2502" w:type="dxa"/>
            <w:vAlign w:val="center"/>
          </w:tcPr>
          <w:p>
            <w:pPr>
              <w:pStyle w:val="12"/>
            </w:pPr>
            <w:r>
              <w:t>2.00</w:t>
            </w:r>
          </w:p>
        </w:tc>
        <w:tc>
          <w:tcPr>
            <w:tcW w:w="2502" w:type="dxa"/>
            <w:vAlign w:val="center"/>
          </w:tcPr>
          <w:p>
            <w:pPr>
              <w:pStyle w:val="12"/>
            </w:pPr>
          </w:p>
        </w:tc>
        <w:tc>
          <w:tcPr>
            <w:tcW w:w="2502"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14</w:t>
            </w:r>
          </w:p>
        </w:tc>
        <w:tc>
          <w:tcPr>
            <w:tcW w:w="2501" w:type="dxa"/>
            <w:vAlign w:val="center"/>
          </w:tcPr>
          <w:p>
            <w:pPr>
              <w:pStyle w:val="13"/>
            </w:pPr>
            <w:r>
              <w:t>30206</w:t>
            </w:r>
          </w:p>
        </w:tc>
        <w:tc>
          <w:tcPr>
            <w:tcW w:w="2505" w:type="dxa"/>
            <w:vAlign w:val="center"/>
          </w:tcPr>
          <w:p>
            <w:pPr>
              <w:pStyle w:val="13"/>
            </w:pPr>
            <w:r>
              <w:t>电费</w:t>
            </w:r>
          </w:p>
        </w:tc>
        <w:tc>
          <w:tcPr>
            <w:tcW w:w="2502" w:type="dxa"/>
            <w:vAlign w:val="center"/>
          </w:tcPr>
          <w:p>
            <w:pPr>
              <w:pStyle w:val="12"/>
            </w:pPr>
            <w:r>
              <w:t>3.15</w:t>
            </w:r>
          </w:p>
        </w:tc>
        <w:tc>
          <w:tcPr>
            <w:tcW w:w="2502" w:type="dxa"/>
            <w:vAlign w:val="center"/>
          </w:tcPr>
          <w:p>
            <w:pPr>
              <w:pStyle w:val="12"/>
            </w:pPr>
          </w:p>
        </w:tc>
        <w:tc>
          <w:tcPr>
            <w:tcW w:w="2502" w:type="dxa"/>
            <w:vAlign w:val="center"/>
          </w:tcPr>
          <w:p>
            <w:pPr>
              <w:pStyle w:val="12"/>
            </w:pPr>
            <w:r>
              <w:t>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15</w:t>
            </w:r>
          </w:p>
        </w:tc>
        <w:tc>
          <w:tcPr>
            <w:tcW w:w="2501" w:type="dxa"/>
            <w:vAlign w:val="center"/>
          </w:tcPr>
          <w:p>
            <w:pPr>
              <w:pStyle w:val="13"/>
            </w:pPr>
            <w:r>
              <w:t>30208</w:t>
            </w:r>
          </w:p>
        </w:tc>
        <w:tc>
          <w:tcPr>
            <w:tcW w:w="2505" w:type="dxa"/>
            <w:vAlign w:val="center"/>
          </w:tcPr>
          <w:p>
            <w:pPr>
              <w:pStyle w:val="13"/>
            </w:pPr>
            <w:r>
              <w:t>取暖费</w:t>
            </w:r>
          </w:p>
        </w:tc>
        <w:tc>
          <w:tcPr>
            <w:tcW w:w="2502" w:type="dxa"/>
            <w:vAlign w:val="center"/>
          </w:tcPr>
          <w:p>
            <w:pPr>
              <w:pStyle w:val="12"/>
            </w:pPr>
            <w:r>
              <w:t>2.97</w:t>
            </w:r>
          </w:p>
        </w:tc>
        <w:tc>
          <w:tcPr>
            <w:tcW w:w="2502" w:type="dxa"/>
            <w:vAlign w:val="center"/>
          </w:tcPr>
          <w:p>
            <w:pPr>
              <w:pStyle w:val="12"/>
            </w:pPr>
          </w:p>
        </w:tc>
        <w:tc>
          <w:tcPr>
            <w:tcW w:w="2502" w:type="dxa"/>
            <w:vAlign w:val="center"/>
          </w:tcPr>
          <w:p>
            <w:pPr>
              <w:pStyle w:val="12"/>
            </w:pPr>
            <w:r>
              <w:t>2.97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16</w:t>
            </w:r>
          </w:p>
        </w:tc>
        <w:tc>
          <w:tcPr>
            <w:tcW w:w="2501" w:type="dxa"/>
            <w:vAlign w:val="center"/>
          </w:tcPr>
          <w:p>
            <w:pPr>
              <w:pStyle w:val="13"/>
            </w:pPr>
            <w:r>
              <w:t>30228</w:t>
            </w:r>
          </w:p>
        </w:tc>
        <w:tc>
          <w:tcPr>
            <w:tcW w:w="2505" w:type="dxa"/>
            <w:vAlign w:val="center"/>
          </w:tcPr>
          <w:p>
            <w:pPr>
              <w:pStyle w:val="13"/>
            </w:pPr>
            <w:r>
              <w:t>工会经费</w:t>
            </w:r>
          </w:p>
        </w:tc>
        <w:tc>
          <w:tcPr>
            <w:tcW w:w="2502" w:type="dxa"/>
            <w:vAlign w:val="center"/>
          </w:tcPr>
          <w:p>
            <w:pPr>
              <w:pStyle w:val="12"/>
            </w:pPr>
            <w:r>
              <w:t>0.46</w:t>
            </w:r>
          </w:p>
        </w:tc>
        <w:tc>
          <w:tcPr>
            <w:tcW w:w="2502" w:type="dxa"/>
            <w:vAlign w:val="center"/>
          </w:tcPr>
          <w:p>
            <w:pPr>
              <w:pStyle w:val="12"/>
            </w:pPr>
          </w:p>
        </w:tc>
        <w:tc>
          <w:tcPr>
            <w:tcW w:w="2502" w:type="dxa"/>
            <w:vAlign w:val="center"/>
          </w:tcPr>
          <w:p>
            <w:pPr>
              <w:pStyle w:val="12"/>
            </w:pPr>
            <w:r>
              <w:t>0.46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17</w:t>
            </w:r>
          </w:p>
        </w:tc>
        <w:tc>
          <w:tcPr>
            <w:tcW w:w="2501" w:type="dxa"/>
            <w:vAlign w:val="center"/>
          </w:tcPr>
          <w:p>
            <w:pPr>
              <w:pStyle w:val="13"/>
            </w:pPr>
            <w:r>
              <w:t>30229</w:t>
            </w:r>
          </w:p>
        </w:tc>
        <w:tc>
          <w:tcPr>
            <w:tcW w:w="2505" w:type="dxa"/>
            <w:vAlign w:val="center"/>
          </w:tcPr>
          <w:p>
            <w:pPr>
              <w:pStyle w:val="13"/>
            </w:pPr>
            <w:r>
              <w:t>福利费</w:t>
            </w:r>
          </w:p>
        </w:tc>
        <w:tc>
          <w:tcPr>
            <w:tcW w:w="2502" w:type="dxa"/>
            <w:vAlign w:val="center"/>
          </w:tcPr>
          <w:p>
            <w:pPr>
              <w:pStyle w:val="12"/>
            </w:pPr>
            <w:r>
              <w:t>0.46</w:t>
            </w:r>
          </w:p>
        </w:tc>
        <w:tc>
          <w:tcPr>
            <w:tcW w:w="2502" w:type="dxa"/>
            <w:vAlign w:val="center"/>
          </w:tcPr>
          <w:p>
            <w:pPr>
              <w:pStyle w:val="12"/>
            </w:pPr>
          </w:p>
        </w:tc>
        <w:tc>
          <w:tcPr>
            <w:tcW w:w="2502" w:type="dxa"/>
            <w:vAlign w:val="center"/>
          </w:tcPr>
          <w:p>
            <w:pPr>
              <w:pStyle w:val="12"/>
            </w:pPr>
            <w:r>
              <w:t>0.46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18</w:t>
            </w:r>
          </w:p>
        </w:tc>
        <w:tc>
          <w:tcPr>
            <w:tcW w:w="2501" w:type="dxa"/>
            <w:vAlign w:val="center"/>
          </w:tcPr>
          <w:p>
            <w:pPr>
              <w:pStyle w:val="13"/>
            </w:pPr>
            <w:r>
              <w:t>30299</w:t>
            </w:r>
          </w:p>
        </w:tc>
        <w:tc>
          <w:tcPr>
            <w:tcW w:w="2505" w:type="dxa"/>
            <w:vAlign w:val="center"/>
          </w:tcPr>
          <w:p>
            <w:pPr>
              <w:pStyle w:val="13"/>
            </w:pPr>
            <w:r>
              <w:t>其他商品和服务支出</w:t>
            </w:r>
          </w:p>
        </w:tc>
        <w:tc>
          <w:tcPr>
            <w:tcW w:w="2502" w:type="dxa"/>
            <w:vAlign w:val="center"/>
          </w:tcPr>
          <w:p>
            <w:pPr>
              <w:pStyle w:val="12"/>
            </w:pPr>
            <w:r>
              <w:t>0.46</w:t>
            </w:r>
          </w:p>
        </w:tc>
        <w:tc>
          <w:tcPr>
            <w:tcW w:w="2502" w:type="dxa"/>
            <w:vAlign w:val="center"/>
          </w:tcPr>
          <w:p>
            <w:pPr>
              <w:pStyle w:val="12"/>
            </w:pPr>
          </w:p>
        </w:tc>
        <w:tc>
          <w:tcPr>
            <w:tcW w:w="2502" w:type="dxa"/>
            <w:vAlign w:val="center"/>
          </w:tcPr>
          <w:p>
            <w:pPr>
              <w:pStyle w:val="12"/>
            </w:pPr>
            <w:r>
              <w:t>0.46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19</w:t>
            </w:r>
          </w:p>
        </w:tc>
        <w:tc>
          <w:tcPr>
            <w:tcW w:w="2501" w:type="dxa"/>
            <w:vAlign w:val="center"/>
          </w:tcPr>
          <w:p>
            <w:pPr>
              <w:pStyle w:val="13"/>
            </w:pPr>
            <w:r>
              <w:t>303</w:t>
            </w:r>
          </w:p>
        </w:tc>
        <w:tc>
          <w:tcPr>
            <w:tcW w:w="2505" w:type="dxa"/>
            <w:vAlign w:val="center"/>
          </w:tcPr>
          <w:p>
            <w:pPr>
              <w:pStyle w:val="13"/>
            </w:pPr>
            <w:r>
              <w:t>对个人和家庭的补助</w:t>
            </w:r>
          </w:p>
        </w:tc>
        <w:tc>
          <w:tcPr>
            <w:tcW w:w="2502" w:type="dxa"/>
            <w:vAlign w:val="center"/>
          </w:tcPr>
          <w:p>
            <w:pPr>
              <w:pStyle w:val="12"/>
            </w:pPr>
            <w:r>
              <w:t>55.68</w:t>
            </w:r>
          </w:p>
        </w:tc>
        <w:tc>
          <w:tcPr>
            <w:tcW w:w="2502" w:type="dxa"/>
            <w:vAlign w:val="center"/>
          </w:tcPr>
          <w:p>
            <w:pPr>
              <w:pStyle w:val="12"/>
            </w:pPr>
            <w:r>
              <w:t>55.68</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20</w:t>
            </w:r>
          </w:p>
        </w:tc>
        <w:tc>
          <w:tcPr>
            <w:tcW w:w="2501" w:type="dxa"/>
            <w:vAlign w:val="center"/>
          </w:tcPr>
          <w:p>
            <w:pPr>
              <w:pStyle w:val="13"/>
            </w:pPr>
            <w:r>
              <w:t>30302</w:t>
            </w:r>
          </w:p>
        </w:tc>
        <w:tc>
          <w:tcPr>
            <w:tcW w:w="2505" w:type="dxa"/>
            <w:vAlign w:val="center"/>
          </w:tcPr>
          <w:p>
            <w:pPr>
              <w:pStyle w:val="13"/>
            </w:pPr>
            <w:r>
              <w:t>退休费</w:t>
            </w:r>
          </w:p>
        </w:tc>
        <w:tc>
          <w:tcPr>
            <w:tcW w:w="2502" w:type="dxa"/>
            <w:vAlign w:val="center"/>
          </w:tcPr>
          <w:p>
            <w:pPr>
              <w:pStyle w:val="12"/>
            </w:pPr>
            <w:r>
              <w:t>55.68</w:t>
            </w:r>
          </w:p>
        </w:tc>
        <w:tc>
          <w:tcPr>
            <w:tcW w:w="2502" w:type="dxa"/>
            <w:vAlign w:val="center"/>
          </w:tcPr>
          <w:p>
            <w:pPr>
              <w:pStyle w:val="12"/>
            </w:pPr>
            <w:r>
              <w:t>55.68</w:t>
            </w:r>
          </w:p>
        </w:tc>
        <w:tc>
          <w:tcPr>
            <w:tcW w:w="2502"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隆尧县妇幼保健计划生育服务中心2024年单位预算信息公开情况说明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按照《中华人民共和国预算法》、《地方预决算公开操作规程》和《关于进一步推进预算公开工作的实施意见》规定，现将隆尧县妇幼保健计划生育服务中心2024年单位预算公开如下：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lang w:eastAsia="zh-CN"/>
        </w:rPr>
        <w:t>为本辖区妇女儿童提供妇女保健、儿童保健、围产保健等妇幼保健服务和妇女儿童常见病防治、助产技术服务登，承担计划生育技术服务、优生指导、信息咨询、随访服务、生殖保健、人员培训等任务；展开婚前医学检查、孕前优生健康检查等出生缺陷综合防治工作。受卫生健康行政部门委托，承担辖区妇幼保健和计划生育技术服务业务管理、项目管理、信息管理、培训和技术支持等工作。</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隆尧县妇幼保健计划生育服务中心</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按照预算管理有关规定，目前我中心预算的编制实行综合预算制度，即隆尧县妇幼保健计划生育服务中心的收入和支出都反映预算中包含在单位预算中。</w:t>
      </w:r>
    </w:p>
    <w:p>
      <w:pPr>
        <w:pStyle w:val="19"/>
      </w:pPr>
      <w:r>
        <w:t>1、收入说明</w:t>
      </w:r>
    </w:p>
    <w:p>
      <w:pPr>
        <w:pStyle w:val="19"/>
      </w:pPr>
      <w:r>
        <w:t>反映本单位本年度预算的全部收入。2024年财政拨款预算收入708.1万元,其中一般公共预算收入708.1万元，政府性基金0万元，财政专户核拨收入0万元，其他来源收入0万元。</w:t>
      </w:r>
    </w:p>
    <w:p>
      <w:pPr>
        <w:pStyle w:val="19"/>
      </w:pPr>
      <w:r>
        <w:t>2、支出说明</w:t>
      </w:r>
    </w:p>
    <w:p>
      <w:pPr>
        <w:pStyle w:val="19"/>
      </w:pPr>
      <w:r>
        <w:t>收支预算总表支出栏、基本支出表、项目支出表按经济分类和支出功能分类科目编制，反映隆尧县妇幼保健计划生育服务中心年度单位预算中支出预算的总体情况。2024年财政拨款支出预算708.1万元，其中基本支出373.53万元，项目支出334.57万元，主要用于人员类经费362.03万元，公用经费11.5万元，村卫生室日常运行经费1.752万元、乡村医生社保缴费7.3359万元、冀财社【2023】238号/中央/提前下达2024年艾滋病防治（妇幼类）14万元、冀财社【2023】241号/省级/提前下达2024年“两癌”检查补助资金43.48万元、冀财社【2023】241号/省级/提前下达2024年孕妇产前无创基因检测经费110万元、县级配套孕妇产前耳聋基因检测经费20万元、县级配套孕妇产前无创基因检测经费60万元、药品零差率补助20万元、妇女病免费检查公益项目50万元、婚前医学检查项目8万元。我单位本年度未安排财政拨款机关运行费。</w:t>
      </w:r>
    </w:p>
    <w:p>
      <w:pPr>
        <w:pStyle w:val="19"/>
      </w:pPr>
      <w:r>
        <w:t>3、比上年增减情况</w:t>
      </w:r>
    </w:p>
    <w:p>
      <w:pPr>
        <w:pStyle w:val="19"/>
      </w:pPr>
      <w:r>
        <w:t>2024年单位预算收支安排708.1万元，较2023年增加39.23万元，其中：基本支出减少29.55万元，主要为减少人员经费支出；项目支出增加68.78万元，主要为增加了重大公共卫生支出、基本公共卫生和其他公共卫生支出等项目经费。</w:t>
      </w:r>
    </w:p>
    <w:p>
      <w:pPr>
        <w:pStyle w:val="19"/>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1.75</w:t>
            </w:r>
          </w:p>
        </w:tc>
        <w:tc>
          <w:tcPr>
            <w:tcW w:w="2114" w:type="dxa"/>
            <w:vAlign w:val="center"/>
          </w:tcPr>
          <w:p>
            <w:pPr>
              <w:pStyle w:val="11"/>
            </w:pPr>
            <w:r>
              <w:t>其中：财政    资金</w:t>
            </w:r>
          </w:p>
        </w:tc>
        <w:tc>
          <w:tcPr>
            <w:tcW w:w="2114" w:type="dxa"/>
            <w:vAlign w:val="center"/>
          </w:tcPr>
          <w:p>
            <w:pPr>
              <w:pStyle w:val="13"/>
            </w:pPr>
            <w:r>
              <w:t>1.75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用于小区卫生站日常运行支出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0.50</w:t>
            </w:r>
          </w:p>
        </w:tc>
        <w:tc>
          <w:tcPr>
            <w:tcW w:w="2114" w:type="dxa"/>
            <w:vAlign w:val="center"/>
          </w:tcPr>
          <w:p>
            <w:pPr>
              <w:pStyle w:val="14"/>
            </w:pPr>
            <w:r>
              <w:t>1.00</w:t>
            </w:r>
          </w:p>
        </w:tc>
        <w:tc>
          <w:tcPr>
            <w:tcW w:w="2114" w:type="dxa"/>
            <w:vAlign w:val="center"/>
          </w:tcPr>
          <w:p>
            <w:pPr>
              <w:pStyle w:val="14"/>
            </w:pPr>
            <w:r>
              <w:t>1.75</w:t>
            </w:r>
          </w:p>
        </w:tc>
        <w:tc>
          <w:tcPr>
            <w:tcW w:w="4228" w:type="dxa"/>
            <w:gridSpan w:val="2"/>
            <w:vAlign w:val="center"/>
          </w:tcPr>
          <w:p>
            <w:pPr>
              <w:pStyle w:val="14"/>
            </w:pPr>
            <w:r>
              <w:t>1.75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1.1、保障卫生站正常运行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6所卫生站</w:t>
            </w:r>
          </w:p>
        </w:tc>
        <w:tc>
          <w:tcPr>
            <w:tcW w:w="4228" w:type="dxa"/>
            <w:vAlign w:val="center"/>
          </w:tcPr>
          <w:p>
            <w:pPr>
              <w:pStyle w:val="13"/>
            </w:pPr>
            <w:r>
              <w:t>辖区内卫生站</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val="en-US"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基本运行支出</w:t>
            </w:r>
          </w:p>
        </w:tc>
        <w:tc>
          <w:tcPr>
            <w:tcW w:w="4228" w:type="dxa"/>
            <w:vAlign w:val="center"/>
          </w:tcPr>
          <w:p>
            <w:pPr>
              <w:pStyle w:val="13"/>
            </w:pPr>
            <w:r>
              <w:t>保障基本运行</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w:t>
            </w:r>
          </w:p>
        </w:tc>
        <w:tc>
          <w:tcPr>
            <w:tcW w:w="4228" w:type="dxa"/>
            <w:vAlign w:val="center"/>
          </w:tcPr>
          <w:p>
            <w:pPr>
              <w:pStyle w:val="13"/>
            </w:pPr>
            <w:r>
              <w:t>保证全年基本运行</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val="en-US"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严格控制厉行节约</w:t>
            </w:r>
          </w:p>
        </w:tc>
        <w:tc>
          <w:tcPr>
            <w:tcW w:w="4228" w:type="dxa"/>
            <w:vAlign w:val="center"/>
          </w:tcPr>
          <w:p>
            <w:pPr>
              <w:pStyle w:val="13"/>
            </w:pPr>
            <w:r>
              <w:t>按时完成保障</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满足群众基本就医需求</w:t>
            </w:r>
          </w:p>
        </w:tc>
        <w:tc>
          <w:tcPr>
            <w:tcW w:w="4228" w:type="dxa"/>
            <w:vAlign w:val="center"/>
          </w:tcPr>
          <w:p>
            <w:pPr>
              <w:pStyle w:val="13"/>
            </w:pPr>
            <w:r>
              <w:t>提供基本公共卫生项目服务</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≥95</w:t>
            </w:r>
            <w:r>
              <w:rPr>
                <w:rFonts w:hint="eastAsia"/>
                <w:lang w:val="en-US"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服务对象满意度</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≥95</w:t>
            </w:r>
            <w:r>
              <w:rPr>
                <w:rFonts w:hint="eastAsia"/>
                <w:lang w:val="en-US"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2、妇女病免费检查公益项目绩效目标表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13052524P000005101162</w:t>
            </w:r>
          </w:p>
        </w:tc>
        <w:tc>
          <w:tcPr>
            <w:tcW w:w="2114" w:type="dxa"/>
            <w:vAlign w:val="center"/>
          </w:tcPr>
          <w:p>
            <w:pPr>
              <w:pStyle w:val="11"/>
            </w:pPr>
            <w:r>
              <w:t>项目名称</w:t>
            </w:r>
          </w:p>
        </w:tc>
        <w:tc>
          <w:tcPr>
            <w:tcW w:w="6342" w:type="dxa"/>
            <w:gridSpan w:val="3"/>
            <w:vAlign w:val="center"/>
          </w:tcPr>
          <w:p>
            <w:pPr>
              <w:pStyle w:val="13"/>
            </w:pPr>
            <w:r>
              <w:t>妇女病免费检查公益项目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50.00</w:t>
            </w:r>
          </w:p>
        </w:tc>
        <w:tc>
          <w:tcPr>
            <w:tcW w:w="2114" w:type="dxa"/>
            <w:vAlign w:val="center"/>
          </w:tcPr>
          <w:p>
            <w:pPr>
              <w:pStyle w:val="11"/>
            </w:pPr>
            <w:r>
              <w:t>其中：财政    资金</w:t>
            </w:r>
          </w:p>
        </w:tc>
        <w:tc>
          <w:tcPr>
            <w:tcW w:w="2114" w:type="dxa"/>
            <w:vAlign w:val="center"/>
          </w:tcPr>
          <w:p>
            <w:pPr>
              <w:pStyle w:val="13"/>
            </w:pPr>
            <w:r>
              <w:t>50.00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用于项目开展单位需方补助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20.00</w:t>
            </w:r>
          </w:p>
        </w:tc>
        <w:tc>
          <w:tcPr>
            <w:tcW w:w="2114" w:type="dxa"/>
            <w:vAlign w:val="center"/>
          </w:tcPr>
          <w:p>
            <w:pPr>
              <w:pStyle w:val="14"/>
            </w:pPr>
            <w:r>
              <w:t>30.00</w:t>
            </w:r>
          </w:p>
        </w:tc>
        <w:tc>
          <w:tcPr>
            <w:tcW w:w="2114" w:type="dxa"/>
            <w:vAlign w:val="center"/>
          </w:tcPr>
          <w:p>
            <w:pPr>
              <w:pStyle w:val="14"/>
            </w:pPr>
            <w:r>
              <w:t>40.00</w:t>
            </w:r>
          </w:p>
        </w:tc>
        <w:tc>
          <w:tcPr>
            <w:tcW w:w="4228" w:type="dxa"/>
            <w:gridSpan w:val="2"/>
            <w:vAlign w:val="center"/>
          </w:tcPr>
          <w:p>
            <w:pPr>
              <w:pStyle w:val="14"/>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1.1、“关爱已婚妇女、保障健康生活”对辖区内1500名已婚妇女进行“妇女病”免费检查。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年度内完成1500人的检查任务</w:t>
            </w:r>
          </w:p>
        </w:tc>
        <w:tc>
          <w:tcPr>
            <w:tcW w:w="4228" w:type="dxa"/>
            <w:vAlign w:val="center"/>
          </w:tcPr>
          <w:p>
            <w:pPr>
              <w:pStyle w:val="13"/>
            </w:pPr>
            <w:r>
              <w:t>年度内完成1500人的检查任务</w:t>
            </w:r>
          </w:p>
        </w:tc>
        <w:tc>
          <w:tcPr>
            <w:tcW w:w="2114" w:type="dxa"/>
            <w:vAlign w:val="center"/>
          </w:tcPr>
          <w:p>
            <w:pPr>
              <w:pStyle w:val="13"/>
            </w:pPr>
            <w:r>
              <w:t>≥100完成率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按实施方案开展</w:t>
            </w:r>
          </w:p>
        </w:tc>
        <w:tc>
          <w:tcPr>
            <w:tcW w:w="4228" w:type="dxa"/>
            <w:vAlign w:val="center"/>
          </w:tcPr>
          <w:p>
            <w:pPr>
              <w:pStyle w:val="13"/>
            </w:pPr>
            <w:r>
              <w:t>逐项完成各项检查项目</w:t>
            </w:r>
          </w:p>
        </w:tc>
        <w:tc>
          <w:tcPr>
            <w:tcW w:w="2114" w:type="dxa"/>
            <w:vAlign w:val="center"/>
          </w:tcPr>
          <w:p>
            <w:pPr>
              <w:pStyle w:val="13"/>
            </w:pPr>
            <w:r>
              <w:t>≥98有效率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年度内完成</w:t>
            </w:r>
          </w:p>
        </w:tc>
        <w:tc>
          <w:tcPr>
            <w:tcW w:w="4228" w:type="dxa"/>
            <w:vAlign w:val="center"/>
          </w:tcPr>
          <w:p>
            <w:pPr>
              <w:pStyle w:val="13"/>
            </w:pPr>
            <w:r>
              <w:t>年底前完成检查任务</w:t>
            </w:r>
          </w:p>
        </w:tc>
        <w:tc>
          <w:tcPr>
            <w:tcW w:w="2114" w:type="dxa"/>
            <w:vAlign w:val="center"/>
          </w:tcPr>
          <w:p>
            <w:pPr>
              <w:pStyle w:val="13"/>
            </w:pPr>
            <w:r>
              <w:t>100时效性</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预算内支出</w:t>
            </w:r>
          </w:p>
        </w:tc>
        <w:tc>
          <w:tcPr>
            <w:tcW w:w="4228" w:type="dxa"/>
            <w:vAlign w:val="center"/>
          </w:tcPr>
          <w:p>
            <w:pPr>
              <w:pStyle w:val="13"/>
            </w:pPr>
            <w:r>
              <w:t>严格控制、厉行节约</w:t>
            </w:r>
          </w:p>
        </w:tc>
        <w:tc>
          <w:tcPr>
            <w:tcW w:w="2114" w:type="dxa"/>
            <w:vAlign w:val="center"/>
          </w:tcPr>
          <w:p>
            <w:pPr>
              <w:pStyle w:val="13"/>
            </w:pPr>
            <w:r>
              <w:t>100预算执行率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减少疾病</w:t>
            </w:r>
          </w:p>
        </w:tc>
        <w:tc>
          <w:tcPr>
            <w:tcW w:w="4228" w:type="dxa"/>
            <w:vAlign w:val="center"/>
          </w:tcPr>
          <w:p>
            <w:pPr>
              <w:pStyle w:val="13"/>
            </w:pPr>
            <w:r>
              <w:t>减少医疗支出、提升妇女健康</w:t>
            </w:r>
          </w:p>
        </w:tc>
        <w:tc>
          <w:tcPr>
            <w:tcW w:w="2114" w:type="dxa"/>
            <w:vAlign w:val="center"/>
          </w:tcPr>
          <w:p>
            <w:pPr>
              <w:pStyle w:val="13"/>
            </w:pPr>
            <w:r>
              <w:t>≥98有效率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受检服务对象满意度</w:t>
            </w:r>
          </w:p>
        </w:tc>
        <w:tc>
          <w:tcPr>
            <w:tcW w:w="2114" w:type="dxa"/>
            <w:vAlign w:val="center"/>
          </w:tcPr>
          <w:p>
            <w:pPr>
              <w:pStyle w:val="13"/>
            </w:pPr>
            <w:r>
              <w:t>≥98满意度</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3、婚前医学检查项目绩效目标表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13052524P00000510115E</w:t>
            </w:r>
          </w:p>
        </w:tc>
        <w:tc>
          <w:tcPr>
            <w:tcW w:w="2114" w:type="dxa"/>
            <w:vAlign w:val="center"/>
          </w:tcPr>
          <w:p>
            <w:pPr>
              <w:pStyle w:val="11"/>
            </w:pPr>
            <w:r>
              <w:t>项目名称</w:t>
            </w:r>
          </w:p>
        </w:tc>
        <w:tc>
          <w:tcPr>
            <w:tcW w:w="6342" w:type="dxa"/>
            <w:gridSpan w:val="3"/>
            <w:vAlign w:val="center"/>
          </w:tcPr>
          <w:p>
            <w:pPr>
              <w:pStyle w:val="13"/>
            </w:pPr>
            <w:r>
              <w:t>婚前医学检查项目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8.00</w:t>
            </w:r>
          </w:p>
        </w:tc>
        <w:tc>
          <w:tcPr>
            <w:tcW w:w="2114" w:type="dxa"/>
            <w:vAlign w:val="center"/>
          </w:tcPr>
          <w:p>
            <w:pPr>
              <w:pStyle w:val="11"/>
            </w:pPr>
            <w:r>
              <w:t>其中：财政    资金</w:t>
            </w:r>
          </w:p>
        </w:tc>
        <w:tc>
          <w:tcPr>
            <w:tcW w:w="2114" w:type="dxa"/>
            <w:vAlign w:val="center"/>
          </w:tcPr>
          <w:p>
            <w:pPr>
              <w:pStyle w:val="13"/>
            </w:pPr>
            <w:r>
              <w:t>8.00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用于婚前医学检查项目需方补助支出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8.00</w:t>
            </w:r>
          </w:p>
        </w:tc>
        <w:tc>
          <w:tcPr>
            <w:tcW w:w="2114" w:type="dxa"/>
            <w:vAlign w:val="center"/>
          </w:tcPr>
          <w:p>
            <w:pPr>
              <w:pStyle w:val="14"/>
            </w:pPr>
            <w:r>
              <w:t>8.00</w:t>
            </w:r>
          </w:p>
        </w:tc>
        <w:tc>
          <w:tcPr>
            <w:tcW w:w="2114" w:type="dxa"/>
            <w:vAlign w:val="center"/>
          </w:tcPr>
          <w:p>
            <w:pPr>
              <w:pStyle w:val="14"/>
            </w:pPr>
            <w:r>
              <w:t>8.00</w:t>
            </w:r>
          </w:p>
        </w:tc>
        <w:tc>
          <w:tcPr>
            <w:tcW w:w="4228" w:type="dxa"/>
            <w:gridSpan w:val="2"/>
            <w:vAlign w:val="center"/>
          </w:tcPr>
          <w:p>
            <w:pPr>
              <w:pStyle w:val="14"/>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1.1、2024年度继续在辖区内对计划结婚人群进行免费婚前医学检查，杜绝疾病传播、预防出生缺陷，做到应检尽检。</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婚前检查人数</w:t>
            </w:r>
          </w:p>
        </w:tc>
        <w:tc>
          <w:tcPr>
            <w:tcW w:w="4228" w:type="dxa"/>
            <w:vAlign w:val="center"/>
          </w:tcPr>
          <w:p>
            <w:pPr>
              <w:pStyle w:val="13"/>
            </w:pPr>
            <w:r>
              <w:t>年度内完成2000对的婚检</w:t>
            </w:r>
          </w:p>
        </w:tc>
        <w:tc>
          <w:tcPr>
            <w:tcW w:w="2114" w:type="dxa"/>
            <w:vAlign w:val="center"/>
          </w:tcPr>
          <w:p>
            <w:pPr>
              <w:pStyle w:val="13"/>
            </w:pPr>
            <w:r>
              <w:t>≥100完成婚检率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按实施方案进行</w:t>
            </w:r>
          </w:p>
        </w:tc>
        <w:tc>
          <w:tcPr>
            <w:tcW w:w="4228" w:type="dxa"/>
            <w:vAlign w:val="center"/>
          </w:tcPr>
          <w:p>
            <w:pPr>
              <w:pStyle w:val="13"/>
            </w:pPr>
            <w:r>
              <w:t>规范操作逐项检查</w:t>
            </w:r>
          </w:p>
        </w:tc>
        <w:tc>
          <w:tcPr>
            <w:tcW w:w="2114" w:type="dxa"/>
            <w:vAlign w:val="center"/>
          </w:tcPr>
          <w:p>
            <w:pPr>
              <w:pStyle w:val="13"/>
            </w:pPr>
            <w:r>
              <w:t>≥98检查有效率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当年完成目标任务</w:t>
            </w:r>
          </w:p>
        </w:tc>
        <w:tc>
          <w:tcPr>
            <w:tcW w:w="4228" w:type="dxa"/>
            <w:vAlign w:val="center"/>
          </w:tcPr>
          <w:p>
            <w:pPr>
              <w:pStyle w:val="13"/>
            </w:pPr>
            <w:r>
              <w:t>按时报告检查结果</w:t>
            </w:r>
          </w:p>
        </w:tc>
        <w:tc>
          <w:tcPr>
            <w:tcW w:w="2114" w:type="dxa"/>
            <w:vAlign w:val="center"/>
          </w:tcPr>
          <w:p>
            <w:pPr>
              <w:pStyle w:val="13"/>
            </w:pPr>
            <w:r>
              <w:t xml:space="preserve">100完成率 </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预算内支出</w:t>
            </w:r>
          </w:p>
        </w:tc>
        <w:tc>
          <w:tcPr>
            <w:tcW w:w="4228" w:type="dxa"/>
            <w:vAlign w:val="center"/>
          </w:tcPr>
          <w:p>
            <w:pPr>
              <w:pStyle w:val="13"/>
            </w:pPr>
            <w:r>
              <w:t>严格控制、厉行节约</w:t>
            </w:r>
          </w:p>
        </w:tc>
        <w:tc>
          <w:tcPr>
            <w:tcW w:w="2114" w:type="dxa"/>
            <w:vAlign w:val="center"/>
          </w:tcPr>
          <w:p>
            <w:pPr>
              <w:pStyle w:val="13"/>
            </w:pPr>
            <w:r>
              <w:t>100预算完成率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减少疾病传播</w:t>
            </w:r>
          </w:p>
        </w:tc>
        <w:tc>
          <w:tcPr>
            <w:tcW w:w="4228" w:type="dxa"/>
            <w:vAlign w:val="center"/>
          </w:tcPr>
          <w:p>
            <w:pPr>
              <w:pStyle w:val="13"/>
            </w:pPr>
            <w:r>
              <w:t>杜绝出生缺陷</w:t>
            </w:r>
          </w:p>
        </w:tc>
        <w:tc>
          <w:tcPr>
            <w:tcW w:w="2114" w:type="dxa"/>
            <w:vAlign w:val="center"/>
          </w:tcPr>
          <w:p>
            <w:pPr>
              <w:pStyle w:val="13"/>
            </w:pPr>
            <w:r>
              <w:t>≥95疾病传播控制率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婚检对象满意度</w:t>
            </w:r>
          </w:p>
        </w:tc>
        <w:tc>
          <w:tcPr>
            <w:tcW w:w="2114" w:type="dxa"/>
            <w:vAlign w:val="center"/>
          </w:tcPr>
          <w:p>
            <w:pPr>
              <w:pStyle w:val="13"/>
            </w:pPr>
            <w:r>
              <w:t>≥95满意度</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4、冀财社[2023]238号/中央/提前下达2024年艾滋病防治（妇幼类）</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p>
    <w:p>
      <w:pPr>
        <w:spacing w:before="0" w:after="0"/>
        <w:ind w:firstLine="560"/>
        <w:jc w:val="left"/>
        <w:outlineLvl w:val="9"/>
      </w:pP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p>
    <w:p>
      <w:pPr>
        <w:spacing w:before="0" w:after="0"/>
        <w:ind w:firstLine="560"/>
        <w:jc w:val="left"/>
        <w:outlineLvl w:val="9"/>
      </w:pPr>
      <w:r>
        <w:rPr>
          <w:rFonts w:ascii="方正仿宋_GBK" w:hAnsi="方正仿宋_GBK" w:eastAsia="方正仿宋_GBK" w:cs="方正仿宋_GBK"/>
          <w:b/>
          <w:color w:val="000000"/>
          <w:sz w:val="28"/>
        </w:rPr>
        <w:t>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13052524P00000410468T</w:t>
            </w:r>
          </w:p>
        </w:tc>
        <w:tc>
          <w:tcPr>
            <w:tcW w:w="2114" w:type="dxa"/>
            <w:vAlign w:val="center"/>
          </w:tcPr>
          <w:p>
            <w:pPr>
              <w:pStyle w:val="11"/>
            </w:pPr>
            <w:r>
              <w:t>项目名称</w:t>
            </w:r>
          </w:p>
        </w:tc>
        <w:tc>
          <w:tcPr>
            <w:tcW w:w="6342" w:type="dxa"/>
            <w:gridSpan w:val="3"/>
            <w:vAlign w:val="center"/>
          </w:tcPr>
          <w:p>
            <w:pPr>
              <w:pStyle w:val="13"/>
            </w:pPr>
            <w:r>
              <w:t>冀财社[2023]238号/中央/提前下达2024年艾滋病防治（妇幼类）</w:t>
            </w:r>
            <w:r>
              <w:tab/>
            </w:r>
            <w:r>
              <w:tab/>
            </w:r>
          </w:p>
          <w:p>
            <w:pPr>
              <w:pStyle w:val="13"/>
            </w:pP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14.00</w:t>
            </w:r>
          </w:p>
        </w:tc>
        <w:tc>
          <w:tcPr>
            <w:tcW w:w="2114" w:type="dxa"/>
            <w:vAlign w:val="center"/>
          </w:tcPr>
          <w:p>
            <w:pPr>
              <w:pStyle w:val="11"/>
            </w:pPr>
            <w:r>
              <w:t>其中：财政    资金</w:t>
            </w:r>
          </w:p>
        </w:tc>
        <w:tc>
          <w:tcPr>
            <w:tcW w:w="2114" w:type="dxa"/>
            <w:vAlign w:val="center"/>
          </w:tcPr>
          <w:p>
            <w:pPr>
              <w:pStyle w:val="13"/>
            </w:pPr>
            <w:r>
              <w:t>14.00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用于孕妇产前“艾滋病、梅毒和乙肝”筛查，阻断重大传染病母婴传播，主要支出专用材料费、委托业务费和日常维护支出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3.00</w:t>
            </w:r>
          </w:p>
        </w:tc>
        <w:tc>
          <w:tcPr>
            <w:tcW w:w="2114" w:type="dxa"/>
            <w:vAlign w:val="center"/>
          </w:tcPr>
          <w:p>
            <w:pPr>
              <w:pStyle w:val="14"/>
            </w:pPr>
            <w:r>
              <w:t>5.00</w:t>
            </w:r>
          </w:p>
        </w:tc>
        <w:tc>
          <w:tcPr>
            <w:tcW w:w="2114" w:type="dxa"/>
            <w:vAlign w:val="center"/>
          </w:tcPr>
          <w:p>
            <w:pPr>
              <w:pStyle w:val="14"/>
            </w:pPr>
            <w:r>
              <w:t>12.00</w:t>
            </w:r>
          </w:p>
        </w:tc>
        <w:tc>
          <w:tcPr>
            <w:tcW w:w="4228" w:type="dxa"/>
            <w:gridSpan w:val="2"/>
            <w:vAlign w:val="center"/>
          </w:tcPr>
          <w:p>
            <w:pPr>
              <w:pStyle w:val="14"/>
            </w:pPr>
            <w:r>
              <w:t>14.00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1.1、2024年度继续在辖区内开展实施孕妇产前“艾滋病、梅毒和乙肝”产前筛查，杜绝重大传染病母婴传播，提升健康人口出生率，降低出生缺陷全年计划筛查人数3000人。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3000人的任务数</w:t>
            </w:r>
          </w:p>
        </w:tc>
        <w:tc>
          <w:tcPr>
            <w:tcW w:w="4228" w:type="dxa"/>
            <w:vAlign w:val="center"/>
          </w:tcPr>
          <w:p>
            <w:pPr>
              <w:pStyle w:val="13"/>
            </w:pPr>
            <w:r>
              <w:t>全年对3000名孕妇进行产前筛查</w:t>
            </w:r>
          </w:p>
        </w:tc>
        <w:tc>
          <w:tcPr>
            <w:tcW w:w="2114" w:type="dxa"/>
            <w:vAlign w:val="center"/>
          </w:tcPr>
          <w:p>
            <w:pPr>
              <w:pStyle w:val="13"/>
            </w:pPr>
            <w:r>
              <w:t>≥100百分百以上</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按流程图，完成筛查</w:t>
            </w:r>
          </w:p>
        </w:tc>
        <w:tc>
          <w:tcPr>
            <w:tcW w:w="4228" w:type="dxa"/>
            <w:vAlign w:val="center"/>
          </w:tcPr>
          <w:p>
            <w:pPr>
              <w:pStyle w:val="13"/>
            </w:pPr>
            <w:r>
              <w:t>严格执行筛查标准</w:t>
            </w:r>
          </w:p>
        </w:tc>
        <w:tc>
          <w:tcPr>
            <w:tcW w:w="2114" w:type="dxa"/>
            <w:vAlign w:val="center"/>
          </w:tcPr>
          <w:p>
            <w:pPr>
              <w:pStyle w:val="13"/>
            </w:pPr>
            <w:r>
              <w:t>≥98有效率达到98%以上</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年底前完成筛查任务</w:t>
            </w:r>
          </w:p>
        </w:tc>
        <w:tc>
          <w:tcPr>
            <w:tcW w:w="4228" w:type="dxa"/>
            <w:vAlign w:val="center"/>
          </w:tcPr>
          <w:p>
            <w:pPr>
              <w:pStyle w:val="13"/>
            </w:pPr>
            <w:r>
              <w:t>2024年底前完成筛查任务数</w:t>
            </w:r>
          </w:p>
        </w:tc>
        <w:tc>
          <w:tcPr>
            <w:tcW w:w="2114" w:type="dxa"/>
            <w:vAlign w:val="center"/>
          </w:tcPr>
          <w:p>
            <w:pPr>
              <w:pStyle w:val="13"/>
            </w:pPr>
            <w:r>
              <w:t>100完成时效率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严格执行预算</w:t>
            </w:r>
          </w:p>
        </w:tc>
        <w:tc>
          <w:tcPr>
            <w:tcW w:w="4228" w:type="dxa"/>
            <w:vAlign w:val="center"/>
          </w:tcPr>
          <w:p>
            <w:pPr>
              <w:pStyle w:val="13"/>
            </w:pPr>
            <w:r>
              <w:t>严格控制预算支出</w:t>
            </w:r>
          </w:p>
        </w:tc>
        <w:tc>
          <w:tcPr>
            <w:tcW w:w="2114" w:type="dxa"/>
            <w:vAlign w:val="center"/>
          </w:tcPr>
          <w:p>
            <w:pPr>
              <w:pStyle w:val="13"/>
            </w:pPr>
            <w:r>
              <w:t>100预算执行率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提升出生人口素质</w:t>
            </w:r>
          </w:p>
        </w:tc>
        <w:tc>
          <w:tcPr>
            <w:tcW w:w="4228" w:type="dxa"/>
            <w:vAlign w:val="center"/>
          </w:tcPr>
          <w:p>
            <w:pPr>
              <w:pStyle w:val="13"/>
            </w:pPr>
            <w:r>
              <w:t>进一步降低出生缺陷发生率</w:t>
            </w:r>
          </w:p>
        </w:tc>
        <w:tc>
          <w:tcPr>
            <w:tcW w:w="2114" w:type="dxa"/>
            <w:vAlign w:val="center"/>
          </w:tcPr>
          <w:p>
            <w:pPr>
              <w:pStyle w:val="13"/>
            </w:pPr>
            <w:r>
              <w:t>&lt;0.14小于千分之1.4</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参检对象对项目的满意度</w:t>
            </w:r>
          </w:p>
        </w:tc>
        <w:tc>
          <w:tcPr>
            <w:tcW w:w="2114" w:type="dxa"/>
            <w:vAlign w:val="center"/>
          </w:tcPr>
          <w:p>
            <w:pPr>
              <w:pStyle w:val="13"/>
              <w:rPr>
                <w:rFonts w:hint="eastAsia" w:eastAsia="方正书宋_GBK"/>
                <w:lang w:eastAsia="zh-CN"/>
              </w:rPr>
            </w:pPr>
            <w:r>
              <w:t>≥98</w:t>
            </w:r>
            <w:r>
              <w:rPr>
                <w:rFonts w:hint="eastAsia"/>
                <w:lang w:val="en-US" w:eastAsia="zh-CN"/>
              </w:rPr>
              <w:t>%</w:t>
            </w:r>
          </w:p>
        </w:tc>
        <w:tc>
          <w:tcPr>
            <w:tcW w:w="2114"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5、冀财社【2023】241号/省级/提前下达2024年两癌检查补助资金绩效目标表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13052524P00000410427P</w:t>
            </w:r>
          </w:p>
        </w:tc>
        <w:tc>
          <w:tcPr>
            <w:tcW w:w="2114" w:type="dxa"/>
            <w:vAlign w:val="center"/>
          </w:tcPr>
          <w:p>
            <w:pPr>
              <w:pStyle w:val="11"/>
            </w:pPr>
            <w:r>
              <w:t>项目名称</w:t>
            </w:r>
          </w:p>
        </w:tc>
        <w:tc>
          <w:tcPr>
            <w:tcW w:w="6342" w:type="dxa"/>
            <w:gridSpan w:val="3"/>
            <w:vAlign w:val="center"/>
          </w:tcPr>
          <w:p>
            <w:pPr>
              <w:pStyle w:val="13"/>
            </w:pPr>
            <w:r>
              <w:t>冀财社【2023】241号/省级/提前下达2024年两癌检查补助资金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43.48</w:t>
            </w:r>
          </w:p>
        </w:tc>
        <w:tc>
          <w:tcPr>
            <w:tcW w:w="2114" w:type="dxa"/>
            <w:vAlign w:val="center"/>
          </w:tcPr>
          <w:p>
            <w:pPr>
              <w:pStyle w:val="11"/>
            </w:pPr>
            <w:r>
              <w:t>其中：财政    资金</w:t>
            </w:r>
          </w:p>
        </w:tc>
        <w:tc>
          <w:tcPr>
            <w:tcW w:w="2114" w:type="dxa"/>
            <w:vAlign w:val="center"/>
          </w:tcPr>
          <w:p>
            <w:pPr>
              <w:pStyle w:val="13"/>
            </w:pPr>
            <w:r>
              <w:t>43.48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用于妇女“两癌”检查需方补助和材料以及运行支出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20.00</w:t>
            </w:r>
          </w:p>
        </w:tc>
        <w:tc>
          <w:tcPr>
            <w:tcW w:w="2114" w:type="dxa"/>
            <w:vAlign w:val="center"/>
          </w:tcPr>
          <w:p>
            <w:pPr>
              <w:pStyle w:val="14"/>
            </w:pPr>
            <w:r>
              <w:t>30.00</w:t>
            </w:r>
          </w:p>
        </w:tc>
        <w:tc>
          <w:tcPr>
            <w:tcW w:w="2114" w:type="dxa"/>
            <w:vAlign w:val="center"/>
          </w:tcPr>
          <w:p>
            <w:pPr>
              <w:pStyle w:val="14"/>
            </w:pPr>
            <w:r>
              <w:t>35.00</w:t>
            </w:r>
          </w:p>
        </w:tc>
        <w:tc>
          <w:tcPr>
            <w:tcW w:w="4228" w:type="dxa"/>
            <w:gridSpan w:val="2"/>
            <w:vAlign w:val="center"/>
          </w:tcPr>
          <w:p>
            <w:pPr>
              <w:pStyle w:val="14"/>
            </w:pPr>
            <w:r>
              <w:t>43.48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1.1、降低妇女”两癌“发病率，提升妇女健康生活。</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全年15000人</w:t>
            </w:r>
          </w:p>
        </w:tc>
        <w:tc>
          <w:tcPr>
            <w:tcW w:w="4228" w:type="dxa"/>
            <w:vAlign w:val="center"/>
          </w:tcPr>
          <w:p>
            <w:pPr>
              <w:pStyle w:val="13"/>
            </w:pPr>
            <w:r>
              <w:t>2024年完成15000人的检查任务</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省级文件分配指标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及时、高效、准确</w:t>
            </w:r>
          </w:p>
        </w:tc>
        <w:tc>
          <w:tcPr>
            <w:tcW w:w="4228" w:type="dxa"/>
            <w:vAlign w:val="center"/>
          </w:tcPr>
          <w:p>
            <w:pPr>
              <w:pStyle w:val="13"/>
            </w:pPr>
            <w:r>
              <w:t>按项目方案流程实施</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2024年底前完成</w:t>
            </w:r>
          </w:p>
        </w:tc>
        <w:tc>
          <w:tcPr>
            <w:tcW w:w="4228" w:type="dxa"/>
            <w:vAlign w:val="center"/>
          </w:tcPr>
          <w:p>
            <w:pPr>
              <w:pStyle w:val="13"/>
            </w:pPr>
            <w:r>
              <w:t>按时入录项目系统，及时报送检查数据</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严格执行预算</w:t>
            </w:r>
          </w:p>
        </w:tc>
        <w:tc>
          <w:tcPr>
            <w:tcW w:w="4228" w:type="dxa"/>
            <w:vAlign w:val="center"/>
          </w:tcPr>
          <w:p>
            <w:pPr>
              <w:pStyle w:val="13"/>
            </w:pPr>
            <w:r>
              <w:t>控制成本、厉行节约</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预算执行率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进一步提升妇女健康</w:t>
            </w:r>
          </w:p>
        </w:tc>
        <w:tc>
          <w:tcPr>
            <w:tcW w:w="4228" w:type="dxa"/>
            <w:vAlign w:val="center"/>
          </w:tcPr>
          <w:p>
            <w:pPr>
              <w:pStyle w:val="13"/>
            </w:pPr>
            <w:r>
              <w:t>降低妇女”两癌“发病率</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影响率达到98%以上</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受检人群对项目的满意度</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满意度达到95%以上</w:t>
            </w:r>
          </w:p>
        </w:tc>
        <w:tc>
          <w:tcPr>
            <w:tcW w:w="2114"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6、冀财社【2023】241号/省级/提前下达2024年无创产前基因筛查（含唐筛）补助资金绩效目标表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13052524P00000410424W</w:t>
            </w:r>
          </w:p>
        </w:tc>
        <w:tc>
          <w:tcPr>
            <w:tcW w:w="2114" w:type="dxa"/>
            <w:vAlign w:val="center"/>
          </w:tcPr>
          <w:p>
            <w:pPr>
              <w:pStyle w:val="11"/>
            </w:pPr>
            <w:r>
              <w:t>项目名称</w:t>
            </w:r>
          </w:p>
        </w:tc>
        <w:tc>
          <w:tcPr>
            <w:tcW w:w="6342" w:type="dxa"/>
            <w:gridSpan w:val="3"/>
            <w:vAlign w:val="center"/>
          </w:tcPr>
          <w:p>
            <w:pPr>
              <w:pStyle w:val="13"/>
            </w:pPr>
            <w:r>
              <w:t>冀财社【2023】241号/省级/提前下达2024年无创产前基因筛查（含唐筛）补助资金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110.00</w:t>
            </w:r>
          </w:p>
        </w:tc>
        <w:tc>
          <w:tcPr>
            <w:tcW w:w="2114" w:type="dxa"/>
            <w:vAlign w:val="center"/>
          </w:tcPr>
          <w:p>
            <w:pPr>
              <w:pStyle w:val="11"/>
            </w:pPr>
            <w:r>
              <w:t>其中：财政    资金</w:t>
            </w:r>
          </w:p>
        </w:tc>
        <w:tc>
          <w:tcPr>
            <w:tcW w:w="2114" w:type="dxa"/>
            <w:vAlign w:val="center"/>
          </w:tcPr>
          <w:p>
            <w:pPr>
              <w:pStyle w:val="13"/>
            </w:pPr>
            <w:r>
              <w:t>110.00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用于孕妇产前无创基因筛查检测机构和市县妇幼保健机构运行支出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20.00</w:t>
            </w:r>
          </w:p>
        </w:tc>
        <w:tc>
          <w:tcPr>
            <w:tcW w:w="2114" w:type="dxa"/>
            <w:vAlign w:val="center"/>
          </w:tcPr>
          <w:p>
            <w:pPr>
              <w:pStyle w:val="14"/>
            </w:pPr>
            <w:r>
              <w:t>50.00</w:t>
            </w:r>
          </w:p>
        </w:tc>
        <w:tc>
          <w:tcPr>
            <w:tcW w:w="2114" w:type="dxa"/>
            <w:vAlign w:val="center"/>
          </w:tcPr>
          <w:p>
            <w:pPr>
              <w:pStyle w:val="14"/>
            </w:pPr>
            <w:r>
              <w:t>90.00</w:t>
            </w:r>
          </w:p>
        </w:tc>
        <w:tc>
          <w:tcPr>
            <w:tcW w:w="4228" w:type="dxa"/>
            <w:gridSpan w:val="2"/>
            <w:vAlign w:val="center"/>
          </w:tcPr>
          <w:p>
            <w:pPr>
              <w:pStyle w:val="14"/>
            </w:pPr>
            <w:r>
              <w:t>110.00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1.1、2024年度继续在县域内开展实施孕妇产前无创基因筛查项目，降低新生儿出生缺陷、提升健康出生率。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全年2000人</w:t>
            </w:r>
          </w:p>
        </w:tc>
        <w:tc>
          <w:tcPr>
            <w:tcW w:w="4228" w:type="dxa"/>
            <w:vAlign w:val="center"/>
          </w:tcPr>
          <w:p>
            <w:pPr>
              <w:pStyle w:val="13"/>
            </w:pPr>
            <w:r>
              <w:t>2024年完成2000名孕妇产前筛查任务</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完成率达到100%以上</w:t>
            </w:r>
          </w:p>
        </w:tc>
        <w:tc>
          <w:tcPr>
            <w:tcW w:w="2114" w:type="dxa"/>
            <w:vAlign w:val="center"/>
          </w:tcPr>
          <w:p>
            <w:pPr>
              <w:pStyle w:val="13"/>
            </w:pPr>
            <w:r>
              <w:t>文件指标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按项目实施方案筛查</w:t>
            </w:r>
          </w:p>
        </w:tc>
        <w:tc>
          <w:tcPr>
            <w:tcW w:w="4228" w:type="dxa"/>
            <w:vAlign w:val="center"/>
          </w:tcPr>
          <w:p>
            <w:pPr>
              <w:pStyle w:val="13"/>
            </w:pPr>
            <w:r>
              <w:t>早检查、早发现、早干预</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筛查有效率达到98%以上</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2024年底前完成</w:t>
            </w:r>
          </w:p>
        </w:tc>
        <w:tc>
          <w:tcPr>
            <w:tcW w:w="4228" w:type="dxa"/>
            <w:vAlign w:val="center"/>
          </w:tcPr>
          <w:p>
            <w:pPr>
              <w:pStyle w:val="13"/>
            </w:pPr>
            <w:r>
              <w:t>及时报送筛查结果，做好随访</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严格执行预算资金</w:t>
            </w:r>
          </w:p>
        </w:tc>
        <w:tc>
          <w:tcPr>
            <w:tcW w:w="4228" w:type="dxa"/>
            <w:vAlign w:val="center"/>
          </w:tcPr>
          <w:p>
            <w:pPr>
              <w:pStyle w:val="13"/>
            </w:pPr>
            <w:r>
              <w:t>控制成本、厉行节约</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预算执行率100%</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进一步降低出生缺陷</w:t>
            </w:r>
          </w:p>
        </w:tc>
        <w:tc>
          <w:tcPr>
            <w:tcW w:w="4228" w:type="dxa"/>
            <w:vAlign w:val="center"/>
          </w:tcPr>
          <w:p>
            <w:pPr>
              <w:pStyle w:val="13"/>
            </w:pPr>
            <w:r>
              <w:t>提升新生儿健康出生率</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出生缺陷率千分之1.2以下</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孕妇对筛查项目的满意度</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满意度达到95%以上</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7.34</w:t>
            </w:r>
          </w:p>
        </w:tc>
        <w:tc>
          <w:tcPr>
            <w:tcW w:w="2114" w:type="dxa"/>
            <w:vAlign w:val="center"/>
          </w:tcPr>
          <w:p>
            <w:pPr>
              <w:pStyle w:val="11"/>
            </w:pPr>
            <w:r>
              <w:t>其中：财政    资金</w:t>
            </w:r>
          </w:p>
        </w:tc>
        <w:tc>
          <w:tcPr>
            <w:tcW w:w="2114" w:type="dxa"/>
            <w:vAlign w:val="center"/>
          </w:tcPr>
          <w:p>
            <w:pPr>
              <w:pStyle w:val="13"/>
            </w:pPr>
            <w:r>
              <w:t>7.34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用于小区卫生站服务人员养老保险缴纳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2.59</w:t>
            </w:r>
          </w:p>
        </w:tc>
        <w:tc>
          <w:tcPr>
            <w:tcW w:w="2114" w:type="dxa"/>
            <w:vAlign w:val="center"/>
          </w:tcPr>
          <w:p>
            <w:pPr>
              <w:pStyle w:val="14"/>
            </w:pPr>
            <w:r>
              <w:t>5.68</w:t>
            </w:r>
          </w:p>
        </w:tc>
        <w:tc>
          <w:tcPr>
            <w:tcW w:w="2114" w:type="dxa"/>
            <w:vAlign w:val="center"/>
          </w:tcPr>
          <w:p>
            <w:pPr>
              <w:pStyle w:val="14"/>
            </w:pPr>
            <w:r>
              <w:t>7.34</w:t>
            </w:r>
          </w:p>
        </w:tc>
        <w:tc>
          <w:tcPr>
            <w:tcW w:w="4228" w:type="dxa"/>
            <w:gridSpan w:val="2"/>
            <w:vAlign w:val="center"/>
          </w:tcPr>
          <w:p>
            <w:pPr>
              <w:pStyle w:val="14"/>
            </w:pPr>
            <w:r>
              <w:t>7.34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1.1、保障人员稳定，按时缴纳养老保险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全年完成12人的社保缴费</w:t>
            </w:r>
          </w:p>
        </w:tc>
        <w:tc>
          <w:tcPr>
            <w:tcW w:w="4228" w:type="dxa"/>
            <w:vAlign w:val="center"/>
          </w:tcPr>
          <w:p>
            <w:pPr>
              <w:pStyle w:val="13"/>
            </w:pPr>
            <w:r>
              <w:t>按时完成社保缴费</w:t>
            </w:r>
          </w:p>
        </w:tc>
        <w:tc>
          <w:tcPr>
            <w:tcW w:w="2114" w:type="dxa"/>
            <w:vAlign w:val="center"/>
          </w:tcPr>
          <w:p>
            <w:pPr>
              <w:pStyle w:val="13"/>
              <w:ind w:firstLine="0" w:firstLineChars="0"/>
              <w:rPr>
                <w:rFonts w:ascii="方正书宋_GBK" w:hAnsi="方正书宋_GBK" w:eastAsia="方正书宋_GBK" w:cs="方正书宋_GBK"/>
                <w:sz w:val="21"/>
                <w:szCs w:val="24"/>
                <w:highlight w:val="none"/>
                <w:lang w:val="en-US" w:eastAsia="uk-UA" w:bidi="ar-SA"/>
              </w:rPr>
            </w:pPr>
            <w:r>
              <w:rPr>
                <w:highlight w:val="none"/>
              </w:rPr>
              <w:t>12人</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按时申报</w:t>
            </w:r>
          </w:p>
        </w:tc>
        <w:tc>
          <w:tcPr>
            <w:tcW w:w="4228" w:type="dxa"/>
            <w:vAlign w:val="center"/>
          </w:tcPr>
          <w:p>
            <w:pPr>
              <w:pStyle w:val="13"/>
            </w:pPr>
            <w:r>
              <w:t>保障按时缴费</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完成缴费率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当月申报，当月缴费</w:t>
            </w:r>
          </w:p>
        </w:tc>
        <w:tc>
          <w:tcPr>
            <w:tcW w:w="4228" w:type="dxa"/>
            <w:vAlign w:val="center"/>
          </w:tcPr>
          <w:p>
            <w:pPr>
              <w:pStyle w:val="13"/>
            </w:pPr>
            <w:r>
              <w:t>保证经费时效</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当月完成</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按最低缴费基数测算</w:t>
            </w:r>
          </w:p>
        </w:tc>
        <w:tc>
          <w:tcPr>
            <w:tcW w:w="4228" w:type="dxa"/>
            <w:vAlign w:val="center"/>
          </w:tcPr>
          <w:p>
            <w:pPr>
              <w:pStyle w:val="13"/>
            </w:pPr>
            <w:r>
              <w:t>完成全年计划数</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完成全年预算</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保障人员工作稳定</w:t>
            </w:r>
          </w:p>
        </w:tc>
        <w:tc>
          <w:tcPr>
            <w:tcW w:w="4228" w:type="dxa"/>
            <w:vAlign w:val="center"/>
          </w:tcPr>
          <w:p>
            <w:pPr>
              <w:pStyle w:val="13"/>
            </w:pPr>
            <w:r>
              <w:t>更好服务社区群众</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养老保险缴费率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工作人员的满意度</w:t>
            </w:r>
          </w:p>
        </w:tc>
        <w:tc>
          <w:tcPr>
            <w:tcW w:w="4228" w:type="dxa"/>
            <w:vAlign w:val="center"/>
          </w:tcPr>
          <w:p>
            <w:pPr>
              <w:pStyle w:val="13"/>
            </w:pPr>
            <w:r>
              <w:t>工作人员的满意度</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满意度达到95%预算</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8、药品零差率补助项目绩效目标表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13052524P00000510117M</w:t>
            </w:r>
          </w:p>
        </w:tc>
        <w:tc>
          <w:tcPr>
            <w:tcW w:w="2114" w:type="dxa"/>
            <w:vAlign w:val="center"/>
          </w:tcPr>
          <w:p>
            <w:pPr>
              <w:pStyle w:val="11"/>
            </w:pPr>
            <w:r>
              <w:t>项目名称</w:t>
            </w:r>
          </w:p>
        </w:tc>
        <w:tc>
          <w:tcPr>
            <w:tcW w:w="6342" w:type="dxa"/>
            <w:gridSpan w:val="3"/>
            <w:vAlign w:val="center"/>
          </w:tcPr>
          <w:p>
            <w:pPr>
              <w:pStyle w:val="13"/>
            </w:pPr>
            <w:r>
              <w:t>药品零差率补助项目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20.00</w:t>
            </w:r>
          </w:p>
        </w:tc>
        <w:tc>
          <w:tcPr>
            <w:tcW w:w="2114" w:type="dxa"/>
            <w:vAlign w:val="center"/>
          </w:tcPr>
          <w:p>
            <w:pPr>
              <w:pStyle w:val="11"/>
            </w:pPr>
            <w:r>
              <w:t>其中：财政    资金</w:t>
            </w:r>
          </w:p>
        </w:tc>
        <w:tc>
          <w:tcPr>
            <w:tcW w:w="2114" w:type="dxa"/>
            <w:vAlign w:val="center"/>
          </w:tcPr>
          <w:p>
            <w:pPr>
              <w:pStyle w:val="13"/>
            </w:pPr>
            <w:r>
              <w:t>20.00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弥补销售药品差补，主要用于人员和单位运行支出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20.00</w:t>
            </w:r>
          </w:p>
        </w:tc>
        <w:tc>
          <w:tcPr>
            <w:tcW w:w="2114" w:type="dxa"/>
            <w:vAlign w:val="center"/>
          </w:tcPr>
          <w:p>
            <w:pPr>
              <w:pStyle w:val="14"/>
            </w:pPr>
            <w:r>
              <w:t>20.00</w:t>
            </w:r>
          </w:p>
        </w:tc>
        <w:tc>
          <w:tcPr>
            <w:tcW w:w="2114" w:type="dxa"/>
            <w:vAlign w:val="center"/>
          </w:tcPr>
          <w:p>
            <w:pPr>
              <w:pStyle w:val="14"/>
            </w:pPr>
            <w:r>
              <w:t>20.00</w:t>
            </w:r>
          </w:p>
        </w:tc>
        <w:tc>
          <w:tcPr>
            <w:tcW w:w="4228" w:type="dxa"/>
            <w:gridSpan w:val="2"/>
            <w:vAlign w:val="center"/>
          </w:tcPr>
          <w:p>
            <w:pPr>
              <w:pStyle w:val="14"/>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1.对单位人员和公用经费进行弥补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网采药品金额</w:t>
            </w:r>
          </w:p>
        </w:tc>
        <w:tc>
          <w:tcPr>
            <w:tcW w:w="4228" w:type="dxa"/>
            <w:vAlign w:val="center"/>
          </w:tcPr>
          <w:p>
            <w:pPr>
              <w:pStyle w:val="13"/>
            </w:pPr>
            <w:r>
              <w:t>年度内完成400万元的网采药品</w:t>
            </w:r>
          </w:p>
        </w:tc>
        <w:tc>
          <w:tcPr>
            <w:tcW w:w="2114" w:type="dxa"/>
            <w:vAlign w:val="center"/>
          </w:tcPr>
          <w:p>
            <w:pPr>
              <w:pStyle w:val="13"/>
            </w:pPr>
            <w:r>
              <w:t>≥100完成率</w:t>
            </w:r>
          </w:p>
        </w:tc>
        <w:tc>
          <w:tcPr>
            <w:tcW w:w="2114" w:type="dxa"/>
            <w:vAlign w:val="center"/>
          </w:tcPr>
          <w:p>
            <w:pPr>
              <w:pStyle w:val="13"/>
            </w:pPr>
            <w:r>
              <w:t>单位制度目标任务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人员补助</w:t>
            </w:r>
          </w:p>
        </w:tc>
        <w:tc>
          <w:tcPr>
            <w:tcW w:w="4228" w:type="dxa"/>
            <w:vAlign w:val="center"/>
          </w:tcPr>
          <w:p>
            <w:pPr>
              <w:pStyle w:val="13"/>
            </w:pPr>
            <w:r>
              <w:t>对人员的工资补助</w:t>
            </w:r>
          </w:p>
        </w:tc>
        <w:tc>
          <w:tcPr>
            <w:tcW w:w="2114" w:type="dxa"/>
            <w:vAlign w:val="center"/>
          </w:tcPr>
          <w:p>
            <w:pPr>
              <w:pStyle w:val="13"/>
            </w:pPr>
            <w:r>
              <w:t>≤10补助率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年度内完成</w:t>
            </w:r>
          </w:p>
        </w:tc>
        <w:tc>
          <w:tcPr>
            <w:tcW w:w="4228" w:type="dxa"/>
            <w:vAlign w:val="center"/>
          </w:tcPr>
          <w:p>
            <w:pPr>
              <w:pStyle w:val="13"/>
            </w:pPr>
            <w:r>
              <w:t>按月支付</w:t>
            </w:r>
          </w:p>
        </w:tc>
        <w:tc>
          <w:tcPr>
            <w:tcW w:w="2114" w:type="dxa"/>
            <w:vAlign w:val="center"/>
          </w:tcPr>
          <w:p>
            <w:pPr>
              <w:pStyle w:val="13"/>
            </w:pPr>
            <w:r>
              <w:t>100执行率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预算内支出</w:t>
            </w:r>
          </w:p>
        </w:tc>
        <w:tc>
          <w:tcPr>
            <w:tcW w:w="4228" w:type="dxa"/>
            <w:vAlign w:val="center"/>
          </w:tcPr>
          <w:p>
            <w:pPr>
              <w:pStyle w:val="13"/>
            </w:pPr>
            <w:r>
              <w:t>严格控制按比例支出</w:t>
            </w:r>
          </w:p>
        </w:tc>
        <w:tc>
          <w:tcPr>
            <w:tcW w:w="2114" w:type="dxa"/>
            <w:vAlign w:val="center"/>
          </w:tcPr>
          <w:p>
            <w:pPr>
              <w:pStyle w:val="13"/>
            </w:pPr>
            <w:r>
              <w:t>100执行率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中长期</w:t>
            </w:r>
          </w:p>
        </w:tc>
        <w:tc>
          <w:tcPr>
            <w:tcW w:w="4228" w:type="dxa"/>
            <w:vAlign w:val="center"/>
          </w:tcPr>
          <w:p>
            <w:pPr>
              <w:pStyle w:val="13"/>
            </w:pPr>
            <w:r>
              <w:t>中长期影响</w:t>
            </w:r>
          </w:p>
        </w:tc>
        <w:tc>
          <w:tcPr>
            <w:tcW w:w="2114" w:type="dxa"/>
            <w:vAlign w:val="center"/>
          </w:tcPr>
          <w:p>
            <w:pPr>
              <w:pStyle w:val="13"/>
            </w:pPr>
            <w:r>
              <w:t>≥95影响率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目标人群满意度</w:t>
            </w:r>
          </w:p>
        </w:tc>
        <w:tc>
          <w:tcPr>
            <w:tcW w:w="4228" w:type="dxa"/>
            <w:vAlign w:val="center"/>
          </w:tcPr>
          <w:p>
            <w:pPr>
              <w:pStyle w:val="13"/>
            </w:pPr>
            <w:r>
              <w:t>人员满意度</w:t>
            </w:r>
          </w:p>
        </w:tc>
        <w:tc>
          <w:tcPr>
            <w:tcW w:w="2114" w:type="dxa"/>
            <w:vAlign w:val="center"/>
          </w:tcPr>
          <w:p>
            <w:pPr>
              <w:pStyle w:val="13"/>
            </w:pPr>
            <w:r>
              <w:t>≥95满意度</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9、孕妇产前耳聋基因筛查项目绩效目标表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13052524P00000510119W</w:t>
            </w:r>
          </w:p>
        </w:tc>
        <w:tc>
          <w:tcPr>
            <w:tcW w:w="2114" w:type="dxa"/>
            <w:vAlign w:val="center"/>
          </w:tcPr>
          <w:p>
            <w:pPr>
              <w:pStyle w:val="11"/>
            </w:pPr>
            <w:r>
              <w:t>项目名称</w:t>
            </w:r>
          </w:p>
        </w:tc>
        <w:tc>
          <w:tcPr>
            <w:tcW w:w="6342" w:type="dxa"/>
            <w:gridSpan w:val="3"/>
            <w:vAlign w:val="center"/>
          </w:tcPr>
          <w:p>
            <w:pPr>
              <w:pStyle w:val="13"/>
            </w:pPr>
            <w:r>
              <w:t>孕妇产前耳聋基因筛查项目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20.00</w:t>
            </w:r>
          </w:p>
        </w:tc>
        <w:tc>
          <w:tcPr>
            <w:tcW w:w="2114" w:type="dxa"/>
            <w:vAlign w:val="center"/>
          </w:tcPr>
          <w:p>
            <w:pPr>
              <w:pStyle w:val="11"/>
            </w:pPr>
            <w:r>
              <w:t>其中：财政    资金</w:t>
            </w:r>
          </w:p>
        </w:tc>
        <w:tc>
          <w:tcPr>
            <w:tcW w:w="2114" w:type="dxa"/>
            <w:vAlign w:val="center"/>
          </w:tcPr>
          <w:p>
            <w:pPr>
              <w:pStyle w:val="13"/>
            </w:pPr>
            <w:r>
              <w:t>20.00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用于支付项目检测机构和市县妇幼保健机构运行支出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5.00</w:t>
            </w:r>
          </w:p>
        </w:tc>
        <w:tc>
          <w:tcPr>
            <w:tcW w:w="2114" w:type="dxa"/>
            <w:vAlign w:val="center"/>
          </w:tcPr>
          <w:p>
            <w:pPr>
              <w:pStyle w:val="14"/>
            </w:pPr>
            <w:r>
              <w:t>10.00</w:t>
            </w:r>
          </w:p>
        </w:tc>
        <w:tc>
          <w:tcPr>
            <w:tcW w:w="4228" w:type="dxa"/>
            <w:gridSpan w:val="2"/>
            <w:vAlign w:val="center"/>
          </w:tcPr>
          <w:p>
            <w:pPr>
              <w:pStyle w:val="14"/>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1.降低新生儿出生缺陷、提升健康人口出生率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年度任务3000人</w:t>
            </w:r>
          </w:p>
        </w:tc>
        <w:tc>
          <w:tcPr>
            <w:tcW w:w="4228" w:type="dxa"/>
            <w:vAlign w:val="center"/>
          </w:tcPr>
          <w:p>
            <w:pPr>
              <w:pStyle w:val="13"/>
            </w:pPr>
            <w:r>
              <w:t>2024年度对3000名孕妇进行筛查</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筛查率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按项目方案实施</w:t>
            </w:r>
          </w:p>
        </w:tc>
        <w:tc>
          <w:tcPr>
            <w:tcW w:w="4228" w:type="dxa"/>
            <w:vAlign w:val="center"/>
          </w:tcPr>
          <w:p>
            <w:pPr>
              <w:pStyle w:val="13"/>
            </w:pPr>
            <w:r>
              <w:t>做到应筛尽筛，逐项筛查</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≥98</w:t>
            </w:r>
            <w:r>
              <w:rPr>
                <w:rFonts w:hint="eastAsia"/>
                <w:lang w:val="en-US" w:eastAsia="zh-CN"/>
              </w:rPr>
              <w:t>%</w:t>
            </w:r>
            <w:r>
              <w:t>有效率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年度内完成</w:t>
            </w:r>
          </w:p>
        </w:tc>
        <w:tc>
          <w:tcPr>
            <w:tcW w:w="4228" w:type="dxa"/>
            <w:vAlign w:val="center"/>
          </w:tcPr>
          <w:p>
            <w:pPr>
              <w:pStyle w:val="13"/>
            </w:pPr>
            <w:r>
              <w:t>2024年底前完成筛查任务</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时效</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预算内支出</w:t>
            </w:r>
          </w:p>
        </w:tc>
        <w:tc>
          <w:tcPr>
            <w:tcW w:w="4228" w:type="dxa"/>
            <w:vAlign w:val="center"/>
          </w:tcPr>
          <w:p>
            <w:pPr>
              <w:pStyle w:val="13"/>
            </w:pPr>
            <w:r>
              <w:t>严格执行合同价格</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预算完成率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中长期</w:t>
            </w:r>
          </w:p>
        </w:tc>
        <w:tc>
          <w:tcPr>
            <w:tcW w:w="4228" w:type="dxa"/>
            <w:vAlign w:val="center"/>
          </w:tcPr>
          <w:p>
            <w:pPr>
              <w:pStyle w:val="13"/>
            </w:pPr>
            <w:r>
              <w:t>达到中长期影响</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≥98</w:t>
            </w:r>
            <w:r>
              <w:rPr>
                <w:rFonts w:hint="eastAsia"/>
                <w:lang w:val="en-US" w:eastAsia="zh-CN"/>
              </w:rPr>
              <w:t>%</w:t>
            </w:r>
            <w:r>
              <w:t>影响率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服务对象满意度</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≥98</w:t>
            </w:r>
            <w:r>
              <w:rPr>
                <w:rFonts w:hint="eastAsia"/>
                <w:lang w:val="en-US" w:eastAsia="zh-CN"/>
              </w:rPr>
              <w:t>%</w:t>
            </w:r>
            <w:r>
              <w:t>满意度</w:t>
            </w:r>
          </w:p>
        </w:tc>
        <w:tc>
          <w:tcPr>
            <w:tcW w:w="2114"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10、孕妇产前无创基因筛查项目绩效目标表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13052524P000005101189</w:t>
            </w:r>
          </w:p>
        </w:tc>
        <w:tc>
          <w:tcPr>
            <w:tcW w:w="2114" w:type="dxa"/>
            <w:vAlign w:val="center"/>
          </w:tcPr>
          <w:p>
            <w:pPr>
              <w:pStyle w:val="11"/>
            </w:pPr>
            <w:r>
              <w:t>项目名称</w:t>
            </w:r>
          </w:p>
        </w:tc>
        <w:tc>
          <w:tcPr>
            <w:tcW w:w="6342" w:type="dxa"/>
            <w:gridSpan w:val="3"/>
            <w:vAlign w:val="center"/>
          </w:tcPr>
          <w:p>
            <w:pPr>
              <w:pStyle w:val="13"/>
            </w:pPr>
            <w:r>
              <w:t>孕妇产前无创基因筛查项目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60.00</w:t>
            </w:r>
          </w:p>
        </w:tc>
        <w:tc>
          <w:tcPr>
            <w:tcW w:w="2114" w:type="dxa"/>
            <w:vAlign w:val="center"/>
          </w:tcPr>
          <w:p>
            <w:pPr>
              <w:pStyle w:val="11"/>
            </w:pPr>
            <w:r>
              <w:t>其中：财政    资金</w:t>
            </w:r>
          </w:p>
        </w:tc>
        <w:tc>
          <w:tcPr>
            <w:tcW w:w="2114" w:type="dxa"/>
            <w:vAlign w:val="center"/>
          </w:tcPr>
          <w:p>
            <w:pPr>
              <w:pStyle w:val="13"/>
            </w:pPr>
            <w:r>
              <w:t>60.00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支付项目检测机构和市县妇幼保健机构项目运行费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 xml:space="preserve"> </w:t>
            </w:r>
          </w:p>
        </w:tc>
        <w:tc>
          <w:tcPr>
            <w:tcW w:w="2114" w:type="dxa"/>
            <w:vAlign w:val="center"/>
          </w:tcPr>
          <w:p>
            <w:pPr>
              <w:pStyle w:val="14"/>
            </w:pPr>
            <w:r>
              <w:t>20.00</w:t>
            </w:r>
          </w:p>
        </w:tc>
        <w:tc>
          <w:tcPr>
            <w:tcW w:w="2114" w:type="dxa"/>
            <w:vAlign w:val="center"/>
          </w:tcPr>
          <w:p>
            <w:pPr>
              <w:pStyle w:val="14"/>
            </w:pPr>
            <w:r>
              <w:t>40.00</w:t>
            </w:r>
          </w:p>
        </w:tc>
        <w:tc>
          <w:tcPr>
            <w:tcW w:w="4228" w:type="dxa"/>
            <w:gridSpan w:val="2"/>
            <w:vAlign w:val="center"/>
          </w:tcPr>
          <w:p>
            <w:pPr>
              <w:pStyle w:val="14"/>
            </w:pPr>
            <w:r>
              <w:t>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1.2024年度在县域内继续开展实施孕妇产前无创基因筛查项目，计划对3000名孕妇进行产前无创基因筛查，降低出生缺陷、提升健康人口出生率。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年度内3000人</w:t>
            </w:r>
          </w:p>
        </w:tc>
        <w:tc>
          <w:tcPr>
            <w:tcW w:w="4228" w:type="dxa"/>
            <w:vAlign w:val="center"/>
          </w:tcPr>
          <w:p>
            <w:pPr>
              <w:pStyle w:val="13"/>
            </w:pPr>
            <w:r>
              <w:t>年度内完成3000名孕妇产前筛查任务</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完成率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按项目方案实施</w:t>
            </w:r>
          </w:p>
        </w:tc>
        <w:tc>
          <w:tcPr>
            <w:tcW w:w="4228" w:type="dxa"/>
            <w:vAlign w:val="center"/>
          </w:tcPr>
          <w:p>
            <w:pPr>
              <w:pStyle w:val="13"/>
            </w:pPr>
            <w:r>
              <w:t>做到应检尽检、逐项筛查</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≥98</w:t>
            </w:r>
            <w:r>
              <w:rPr>
                <w:rFonts w:hint="eastAsia"/>
                <w:lang w:val="en-US" w:eastAsia="zh-CN"/>
              </w:rPr>
              <w:t>%</w:t>
            </w:r>
            <w:r>
              <w:t>有效率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年度内完成</w:t>
            </w:r>
          </w:p>
        </w:tc>
        <w:tc>
          <w:tcPr>
            <w:tcW w:w="4228" w:type="dxa"/>
            <w:vAlign w:val="center"/>
          </w:tcPr>
          <w:p>
            <w:pPr>
              <w:pStyle w:val="13"/>
            </w:pPr>
            <w:r>
              <w:t>2024年底前完成筛查</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时效率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预算内支出</w:t>
            </w:r>
          </w:p>
        </w:tc>
        <w:tc>
          <w:tcPr>
            <w:tcW w:w="4228" w:type="dxa"/>
            <w:vAlign w:val="center"/>
          </w:tcPr>
          <w:p>
            <w:pPr>
              <w:pStyle w:val="13"/>
            </w:pPr>
            <w:r>
              <w:t>严格执行合同价格</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100</w:t>
            </w:r>
            <w:r>
              <w:rPr>
                <w:rFonts w:hint="eastAsia"/>
                <w:lang w:val="en-US" w:eastAsia="zh-CN"/>
              </w:rPr>
              <w:t>%</w:t>
            </w:r>
            <w:r>
              <w:t>预算执行率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中长期</w:t>
            </w:r>
          </w:p>
        </w:tc>
        <w:tc>
          <w:tcPr>
            <w:tcW w:w="4228" w:type="dxa"/>
            <w:vAlign w:val="center"/>
          </w:tcPr>
          <w:p>
            <w:pPr>
              <w:pStyle w:val="13"/>
            </w:pPr>
            <w:r>
              <w:t>达到中长期影响</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≥98</w:t>
            </w:r>
            <w:r>
              <w:rPr>
                <w:rFonts w:hint="eastAsia"/>
                <w:lang w:val="en-US" w:eastAsia="zh-CN"/>
              </w:rPr>
              <w:t>%</w:t>
            </w:r>
            <w:r>
              <w:t>社会影响率</w:t>
            </w:r>
          </w:p>
        </w:tc>
        <w:tc>
          <w:tcPr>
            <w:tcW w:w="211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筛查对象满意度</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≥98</w:t>
            </w:r>
            <w:r>
              <w:rPr>
                <w:rFonts w:hint="eastAsia"/>
                <w:lang w:val="en-US" w:eastAsia="zh-CN"/>
              </w:rPr>
              <w:t>%</w:t>
            </w:r>
            <w:r>
              <w:t>满意率</w:t>
            </w:r>
          </w:p>
        </w:tc>
        <w:tc>
          <w:tcPr>
            <w:tcW w:w="2114"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隆尧县妇幼保健计划生育服务中心上年末固定资产金额为1249.23万元（详见下表）。本年度拟购置固定资产总额为0.00万元，已按要求列入政府采购预算，详见政府采购预算表。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1249.23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4518.19</w:t>
            </w:r>
          </w:p>
        </w:tc>
        <w:tc>
          <w:tcPr>
            <w:tcW w:w="4933" w:type="dxa"/>
            <w:vAlign w:val="center"/>
          </w:tcPr>
          <w:p>
            <w:pPr>
              <w:pStyle w:val="12"/>
            </w:pPr>
            <w:r>
              <w:t>251.06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1657.51</w:t>
            </w:r>
          </w:p>
        </w:tc>
        <w:tc>
          <w:tcPr>
            <w:tcW w:w="4933" w:type="dxa"/>
            <w:vAlign w:val="center"/>
          </w:tcPr>
          <w:p>
            <w:pPr>
              <w:pStyle w:val="12"/>
            </w:pPr>
            <w:r>
              <w:t>110.00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7</w:t>
            </w:r>
          </w:p>
        </w:tc>
        <w:tc>
          <w:tcPr>
            <w:tcW w:w="4933" w:type="dxa"/>
            <w:vAlign w:val="center"/>
          </w:tcPr>
          <w:p>
            <w:pPr>
              <w:pStyle w:val="12"/>
            </w:pPr>
            <w:r>
              <w:t>116.00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8</w:t>
            </w:r>
          </w:p>
        </w:tc>
        <w:tc>
          <w:tcPr>
            <w:tcW w:w="4933" w:type="dxa"/>
            <w:vAlign w:val="center"/>
          </w:tcPr>
          <w:p>
            <w:pPr>
              <w:pStyle w:val="12"/>
            </w:pPr>
            <w:r>
              <w:t>320.00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233</w:t>
            </w:r>
          </w:p>
        </w:tc>
        <w:tc>
          <w:tcPr>
            <w:tcW w:w="4933" w:type="dxa"/>
            <w:vAlign w:val="center"/>
          </w:tcPr>
          <w:p>
            <w:pPr>
              <w:pStyle w:val="12"/>
            </w:pPr>
            <w:r>
              <w:t>562.17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4" w:name="_Toc_4_4_0000000005"/>
      <w:r>
        <w:rPr>
          <w:rFonts w:ascii="方正小标宋_GBK" w:hAnsi="方正小标宋_GBK" w:eastAsia="方正小标宋_GBK" w:cs="方正小标宋_GBK"/>
          <w:b w:val="0"/>
          <w:color w:val="000000"/>
          <w:sz w:val="44"/>
        </w:rPr>
        <w:t>五、隆尧县社区卫生服务中心收支预算</w:t>
      </w:r>
      <w:bookmarkEnd w:id="4"/>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178.50</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r>
              <w:t>16.66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148.84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178.50</w:t>
            </w:r>
          </w:p>
        </w:tc>
        <w:tc>
          <w:tcPr>
            <w:tcW w:w="2959" w:type="dxa"/>
            <w:vAlign w:val="center"/>
          </w:tcPr>
          <w:p>
            <w:pPr>
              <w:pStyle w:val="15"/>
            </w:pPr>
            <w:r>
              <w:t>本年支出合计</w:t>
            </w:r>
          </w:p>
        </w:tc>
        <w:tc>
          <w:tcPr>
            <w:tcW w:w="2959" w:type="dxa"/>
            <w:vAlign w:val="center"/>
          </w:tcPr>
          <w:p>
            <w:pPr>
              <w:pStyle w:val="16"/>
            </w:pPr>
            <w:r>
              <w:t>178.50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178.50</w:t>
            </w:r>
          </w:p>
        </w:tc>
        <w:tc>
          <w:tcPr>
            <w:tcW w:w="2959" w:type="dxa"/>
            <w:vAlign w:val="center"/>
          </w:tcPr>
          <w:p>
            <w:pPr>
              <w:pStyle w:val="15"/>
            </w:pPr>
            <w:r>
              <w:t>支出总计</w:t>
            </w:r>
          </w:p>
        </w:tc>
        <w:tc>
          <w:tcPr>
            <w:tcW w:w="2959" w:type="dxa"/>
            <w:vAlign w:val="center"/>
          </w:tcPr>
          <w:p>
            <w:pPr>
              <w:pStyle w:val="16"/>
            </w:pPr>
            <w:r>
              <w:t>178.50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361006隆尧县社区卫生服务中心</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178.50</w:t>
            </w:r>
          </w:p>
        </w:tc>
        <w:tc>
          <w:tcPr>
            <w:tcW w:w="1162" w:type="dxa"/>
            <w:vAlign w:val="center"/>
          </w:tcPr>
          <w:p>
            <w:pPr>
              <w:pStyle w:val="16"/>
            </w:pPr>
            <w:r>
              <w:t>178.50</w:t>
            </w:r>
          </w:p>
        </w:tc>
        <w:tc>
          <w:tcPr>
            <w:tcW w:w="1153" w:type="dxa"/>
            <w:vAlign w:val="center"/>
          </w:tcPr>
          <w:p>
            <w:pPr>
              <w:pStyle w:val="16"/>
            </w:pPr>
            <w:r>
              <w:t>178.50</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208</w:t>
            </w:r>
          </w:p>
        </w:tc>
        <w:tc>
          <w:tcPr>
            <w:tcW w:w="1156" w:type="dxa"/>
            <w:vAlign w:val="center"/>
          </w:tcPr>
          <w:p>
            <w:pPr>
              <w:pStyle w:val="13"/>
            </w:pPr>
            <w:r>
              <w:t>社会保障和就业支出</w:t>
            </w:r>
          </w:p>
        </w:tc>
        <w:tc>
          <w:tcPr>
            <w:tcW w:w="1153" w:type="dxa"/>
            <w:vAlign w:val="center"/>
          </w:tcPr>
          <w:p>
            <w:pPr>
              <w:pStyle w:val="12"/>
            </w:pPr>
            <w:r>
              <w:t>16.66</w:t>
            </w:r>
          </w:p>
        </w:tc>
        <w:tc>
          <w:tcPr>
            <w:tcW w:w="1162" w:type="dxa"/>
            <w:vAlign w:val="center"/>
          </w:tcPr>
          <w:p>
            <w:pPr>
              <w:pStyle w:val="12"/>
            </w:pPr>
            <w:r>
              <w:t>16.66</w:t>
            </w:r>
          </w:p>
        </w:tc>
        <w:tc>
          <w:tcPr>
            <w:tcW w:w="1153" w:type="dxa"/>
            <w:vAlign w:val="center"/>
          </w:tcPr>
          <w:p>
            <w:pPr>
              <w:pStyle w:val="12"/>
            </w:pPr>
            <w:r>
              <w:t>16.66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20805</w:t>
            </w:r>
          </w:p>
        </w:tc>
        <w:tc>
          <w:tcPr>
            <w:tcW w:w="1156" w:type="dxa"/>
            <w:vAlign w:val="center"/>
          </w:tcPr>
          <w:p>
            <w:pPr>
              <w:pStyle w:val="13"/>
            </w:pPr>
            <w:r>
              <w:t>行政事业单位养老支出</w:t>
            </w:r>
          </w:p>
        </w:tc>
        <w:tc>
          <w:tcPr>
            <w:tcW w:w="1153" w:type="dxa"/>
            <w:vAlign w:val="center"/>
          </w:tcPr>
          <w:p>
            <w:pPr>
              <w:pStyle w:val="12"/>
            </w:pPr>
            <w:r>
              <w:t>16.66</w:t>
            </w:r>
          </w:p>
        </w:tc>
        <w:tc>
          <w:tcPr>
            <w:tcW w:w="1162" w:type="dxa"/>
            <w:vAlign w:val="center"/>
          </w:tcPr>
          <w:p>
            <w:pPr>
              <w:pStyle w:val="12"/>
            </w:pPr>
            <w:r>
              <w:t>16.66</w:t>
            </w:r>
          </w:p>
        </w:tc>
        <w:tc>
          <w:tcPr>
            <w:tcW w:w="1153" w:type="dxa"/>
            <w:vAlign w:val="center"/>
          </w:tcPr>
          <w:p>
            <w:pPr>
              <w:pStyle w:val="12"/>
            </w:pPr>
            <w:r>
              <w:t>16.66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2080505</w:t>
            </w:r>
          </w:p>
        </w:tc>
        <w:tc>
          <w:tcPr>
            <w:tcW w:w="1156" w:type="dxa"/>
            <w:vAlign w:val="center"/>
          </w:tcPr>
          <w:p>
            <w:pPr>
              <w:pStyle w:val="13"/>
            </w:pPr>
            <w:r>
              <w:t>机关事业单位基本养老保险缴费支出</w:t>
            </w:r>
          </w:p>
        </w:tc>
        <w:tc>
          <w:tcPr>
            <w:tcW w:w="1153" w:type="dxa"/>
            <w:vAlign w:val="center"/>
          </w:tcPr>
          <w:p>
            <w:pPr>
              <w:pStyle w:val="12"/>
            </w:pPr>
            <w:r>
              <w:t>16.66</w:t>
            </w:r>
          </w:p>
        </w:tc>
        <w:tc>
          <w:tcPr>
            <w:tcW w:w="1162" w:type="dxa"/>
            <w:vAlign w:val="center"/>
          </w:tcPr>
          <w:p>
            <w:pPr>
              <w:pStyle w:val="12"/>
            </w:pPr>
            <w:r>
              <w:t>16.66</w:t>
            </w:r>
          </w:p>
        </w:tc>
        <w:tc>
          <w:tcPr>
            <w:tcW w:w="1153" w:type="dxa"/>
            <w:vAlign w:val="center"/>
          </w:tcPr>
          <w:p>
            <w:pPr>
              <w:pStyle w:val="12"/>
            </w:pPr>
            <w:r>
              <w:t>16.66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148.84</w:t>
            </w:r>
          </w:p>
        </w:tc>
        <w:tc>
          <w:tcPr>
            <w:tcW w:w="1162" w:type="dxa"/>
            <w:vAlign w:val="center"/>
          </w:tcPr>
          <w:p>
            <w:pPr>
              <w:pStyle w:val="12"/>
            </w:pPr>
            <w:r>
              <w:t>148.84</w:t>
            </w:r>
          </w:p>
        </w:tc>
        <w:tc>
          <w:tcPr>
            <w:tcW w:w="1153" w:type="dxa"/>
            <w:vAlign w:val="center"/>
          </w:tcPr>
          <w:p>
            <w:pPr>
              <w:pStyle w:val="12"/>
            </w:pPr>
            <w:r>
              <w:t>148.84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141.67</w:t>
            </w:r>
          </w:p>
        </w:tc>
        <w:tc>
          <w:tcPr>
            <w:tcW w:w="1162" w:type="dxa"/>
            <w:vAlign w:val="center"/>
          </w:tcPr>
          <w:p>
            <w:pPr>
              <w:pStyle w:val="12"/>
            </w:pPr>
            <w:r>
              <w:t>141.67</w:t>
            </w:r>
          </w:p>
        </w:tc>
        <w:tc>
          <w:tcPr>
            <w:tcW w:w="1153" w:type="dxa"/>
            <w:vAlign w:val="center"/>
          </w:tcPr>
          <w:p>
            <w:pPr>
              <w:pStyle w:val="12"/>
            </w:pPr>
            <w:r>
              <w:t>141.67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2100301</w:t>
            </w:r>
          </w:p>
        </w:tc>
        <w:tc>
          <w:tcPr>
            <w:tcW w:w="1156" w:type="dxa"/>
            <w:vAlign w:val="center"/>
          </w:tcPr>
          <w:p>
            <w:pPr>
              <w:pStyle w:val="13"/>
            </w:pPr>
            <w:r>
              <w:t>城市社区卫生机构</w:t>
            </w:r>
          </w:p>
        </w:tc>
        <w:tc>
          <w:tcPr>
            <w:tcW w:w="1153" w:type="dxa"/>
            <w:vAlign w:val="center"/>
          </w:tcPr>
          <w:p>
            <w:pPr>
              <w:pStyle w:val="12"/>
            </w:pPr>
            <w:r>
              <w:t>139.79</w:t>
            </w:r>
          </w:p>
        </w:tc>
        <w:tc>
          <w:tcPr>
            <w:tcW w:w="1162" w:type="dxa"/>
            <w:vAlign w:val="center"/>
          </w:tcPr>
          <w:p>
            <w:pPr>
              <w:pStyle w:val="12"/>
            </w:pPr>
            <w:r>
              <w:t>139.79</w:t>
            </w:r>
          </w:p>
        </w:tc>
        <w:tc>
          <w:tcPr>
            <w:tcW w:w="1153" w:type="dxa"/>
            <w:vAlign w:val="center"/>
          </w:tcPr>
          <w:p>
            <w:pPr>
              <w:pStyle w:val="12"/>
            </w:pPr>
            <w:r>
              <w:t>139.79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8</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1.88</w:t>
            </w:r>
          </w:p>
        </w:tc>
        <w:tc>
          <w:tcPr>
            <w:tcW w:w="1162" w:type="dxa"/>
            <w:vAlign w:val="center"/>
          </w:tcPr>
          <w:p>
            <w:pPr>
              <w:pStyle w:val="12"/>
            </w:pPr>
            <w:r>
              <w:t>1.88</w:t>
            </w:r>
          </w:p>
        </w:tc>
        <w:tc>
          <w:tcPr>
            <w:tcW w:w="1153" w:type="dxa"/>
            <w:vAlign w:val="center"/>
          </w:tcPr>
          <w:p>
            <w:pPr>
              <w:pStyle w:val="12"/>
            </w:pPr>
            <w:r>
              <w:t>1.88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9</w:t>
            </w:r>
          </w:p>
        </w:tc>
        <w:tc>
          <w:tcPr>
            <w:tcW w:w="1153" w:type="dxa"/>
            <w:vAlign w:val="center"/>
          </w:tcPr>
          <w:p>
            <w:pPr>
              <w:pStyle w:val="13"/>
            </w:pPr>
            <w:r>
              <w:t>21011</w:t>
            </w:r>
          </w:p>
        </w:tc>
        <w:tc>
          <w:tcPr>
            <w:tcW w:w="1156" w:type="dxa"/>
            <w:vAlign w:val="center"/>
          </w:tcPr>
          <w:p>
            <w:pPr>
              <w:pStyle w:val="13"/>
            </w:pPr>
            <w:r>
              <w:t>行政事业单位医疗</w:t>
            </w:r>
          </w:p>
        </w:tc>
        <w:tc>
          <w:tcPr>
            <w:tcW w:w="1153" w:type="dxa"/>
            <w:vAlign w:val="center"/>
          </w:tcPr>
          <w:p>
            <w:pPr>
              <w:pStyle w:val="12"/>
            </w:pPr>
            <w:r>
              <w:t>7.17</w:t>
            </w:r>
          </w:p>
        </w:tc>
        <w:tc>
          <w:tcPr>
            <w:tcW w:w="1162" w:type="dxa"/>
            <w:vAlign w:val="center"/>
          </w:tcPr>
          <w:p>
            <w:pPr>
              <w:pStyle w:val="12"/>
            </w:pPr>
            <w:r>
              <w:t>7.17</w:t>
            </w:r>
          </w:p>
        </w:tc>
        <w:tc>
          <w:tcPr>
            <w:tcW w:w="1153" w:type="dxa"/>
            <w:vAlign w:val="center"/>
          </w:tcPr>
          <w:p>
            <w:pPr>
              <w:pStyle w:val="12"/>
            </w:pPr>
            <w:r>
              <w:t>7.17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10</w:t>
            </w:r>
          </w:p>
        </w:tc>
        <w:tc>
          <w:tcPr>
            <w:tcW w:w="1153" w:type="dxa"/>
            <w:vAlign w:val="center"/>
          </w:tcPr>
          <w:p>
            <w:pPr>
              <w:pStyle w:val="13"/>
            </w:pPr>
            <w:r>
              <w:t>2101102</w:t>
            </w:r>
          </w:p>
        </w:tc>
        <w:tc>
          <w:tcPr>
            <w:tcW w:w="1156" w:type="dxa"/>
            <w:vAlign w:val="center"/>
          </w:tcPr>
          <w:p>
            <w:pPr>
              <w:pStyle w:val="13"/>
            </w:pPr>
            <w:r>
              <w:t>事业单位医疗</w:t>
            </w:r>
          </w:p>
        </w:tc>
        <w:tc>
          <w:tcPr>
            <w:tcW w:w="1153" w:type="dxa"/>
            <w:vAlign w:val="center"/>
          </w:tcPr>
          <w:p>
            <w:pPr>
              <w:pStyle w:val="12"/>
            </w:pPr>
            <w:r>
              <w:t>7.17</w:t>
            </w:r>
          </w:p>
        </w:tc>
        <w:tc>
          <w:tcPr>
            <w:tcW w:w="1162" w:type="dxa"/>
            <w:vAlign w:val="center"/>
          </w:tcPr>
          <w:p>
            <w:pPr>
              <w:pStyle w:val="12"/>
            </w:pPr>
            <w:r>
              <w:t>7.17</w:t>
            </w:r>
          </w:p>
        </w:tc>
        <w:tc>
          <w:tcPr>
            <w:tcW w:w="1153" w:type="dxa"/>
            <w:vAlign w:val="center"/>
          </w:tcPr>
          <w:p>
            <w:pPr>
              <w:pStyle w:val="12"/>
            </w:pPr>
            <w:r>
              <w:t>7.17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11</w:t>
            </w:r>
          </w:p>
        </w:tc>
        <w:tc>
          <w:tcPr>
            <w:tcW w:w="1153" w:type="dxa"/>
            <w:vAlign w:val="center"/>
          </w:tcPr>
          <w:p>
            <w:pPr>
              <w:pStyle w:val="13"/>
            </w:pPr>
            <w:r>
              <w:t>221</w:t>
            </w:r>
          </w:p>
        </w:tc>
        <w:tc>
          <w:tcPr>
            <w:tcW w:w="1156" w:type="dxa"/>
            <w:vAlign w:val="center"/>
          </w:tcPr>
          <w:p>
            <w:pPr>
              <w:pStyle w:val="13"/>
            </w:pPr>
            <w:r>
              <w:t>住房保障支出</w:t>
            </w:r>
          </w:p>
        </w:tc>
        <w:tc>
          <w:tcPr>
            <w:tcW w:w="1153" w:type="dxa"/>
            <w:vAlign w:val="center"/>
          </w:tcPr>
          <w:p>
            <w:pPr>
              <w:pStyle w:val="12"/>
            </w:pPr>
            <w:r>
              <w:t>13.00</w:t>
            </w:r>
          </w:p>
        </w:tc>
        <w:tc>
          <w:tcPr>
            <w:tcW w:w="1162" w:type="dxa"/>
            <w:vAlign w:val="center"/>
          </w:tcPr>
          <w:p>
            <w:pPr>
              <w:pStyle w:val="12"/>
            </w:pPr>
            <w:r>
              <w:t>13.00</w:t>
            </w:r>
          </w:p>
        </w:tc>
        <w:tc>
          <w:tcPr>
            <w:tcW w:w="1153" w:type="dxa"/>
            <w:vAlign w:val="center"/>
          </w:tcPr>
          <w:p>
            <w:pPr>
              <w:pStyle w:val="12"/>
            </w:pPr>
            <w:r>
              <w:t>13.00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12</w:t>
            </w:r>
          </w:p>
        </w:tc>
        <w:tc>
          <w:tcPr>
            <w:tcW w:w="1153" w:type="dxa"/>
            <w:vAlign w:val="center"/>
          </w:tcPr>
          <w:p>
            <w:pPr>
              <w:pStyle w:val="13"/>
            </w:pPr>
            <w:r>
              <w:t>22102</w:t>
            </w:r>
          </w:p>
        </w:tc>
        <w:tc>
          <w:tcPr>
            <w:tcW w:w="1156" w:type="dxa"/>
            <w:vAlign w:val="center"/>
          </w:tcPr>
          <w:p>
            <w:pPr>
              <w:pStyle w:val="13"/>
            </w:pPr>
            <w:r>
              <w:t>住房改革支出</w:t>
            </w:r>
          </w:p>
        </w:tc>
        <w:tc>
          <w:tcPr>
            <w:tcW w:w="1153" w:type="dxa"/>
            <w:vAlign w:val="center"/>
          </w:tcPr>
          <w:p>
            <w:pPr>
              <w:pStyle w:val="12"/>
            </w:pPr>
            <w:r>
              <w:t>13.00</w:t>
            </w:r>
          </w:p>
        </w:tc>
        <w:tc>
          <w:tcPr>
            <w:tcW w:w="1162" w:type="dxa"/>
            <w:vAlign w:val="center"/>
          </w:tcPr>
          <w:p>
            <w:pPr>
              <w:pStyle w:val="12"/>
            </w:pPr>
            <w:r>
              <w:t>13.00</w:t>
            </w:r>
          </w:p>
        </w:tc>
        <w:tc>
          <w:tcPr>
            <w:tcW w:w="1153" w:type="dxa"/>
            <w:vAlign w:val="center"/>
          </w:tcPr>
          <w:p>
            <w:pPr>
              <w:pStyle w:val="12"/>
            </w:pPr>
            <w:r>
              <w:t>13.00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13</w:t>
            </w:r>
          </w:p>
        </w:tc>
        <w:tc>
          <w:tcPr>
            <w:tcW w:w="1153" w:type="dxa"/>
            <w:vAlign w:val="center"/>
          </w:tcPr>
          <w:p>
            <w:pPr>
              <w:pStyle w:val="13"/>
            </w:pPr>
            <w:r>
              <w:t>2210201</w:t>
            </w:r>
          </w:p>
        </w:tc>
        <w:tc>
          <w:tcPr>
            <w:tcW w:w="1156" w:type="dxa"/>
            <w:vAlign w:val="center"/>
          </w:tcPr>
          <w:p>
            <w:pPr>
              <w:pStyle w:val="13"/>
            </w:pPr>
            <w:r>
              <w:t>住房公积金</w:t>
            </w:r>
          </w:p>
        </w:tc>
        <w:tc>
          <w:tcPr>
            <w:tcW w:w="1153" w:type="dxa"/>
            <w:vAlign w:val="center"/>
          </w:tcPr>
          <w:p>
            <w:pPr>
              <w:pStyle w:val="12"/>
            </w:pPr>
            <w:r>
              <w:t>13.00</w:t>
            </w:r>
          </w:p>
        </w:tc>
        <w:tc>
          <w:tcPr>
            <w:tcW w:w="1162" w:type="dxa"/>
            <w:vAlign w:val="center"/>
          </w:tcPr>
          <w:p>
            <w:pPr>
              <w:pStyle w:val="12"/>
            </w:pPr>
            <w:r>
              <w:t>13.00</w:t>
            </w:r>
          </w:p>
        </w:tc>
        <w:tc>
          <w:tcPr>
            <w:tcW w:w="1153" w:type="dxa"/>
            <w:vAlign w:val="center"/>
          </w:tcPr>
          <w:p>
            <w:pPr>
              <w:pStyle w:val="12"/>
            </w:pPr>
            <w:r>
              <w:t>13.00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178.50</w:t>
            </w:r>
          </w:p>
        </w:tc>
        <w:tc>
          <w:tcPr>
            <w:tcW w:w="1667" w:type="dxa"/>
            <w:vAlign w:val="center"/>
          </w:tcPr>
          <w:p>
            <w:pPr>
              <w:pStyle w:val="16"/>
            </w:pPr>
            <w:r>
              <w:t>176.62</w:t>
            </w:r>
          </w:p>
        </w:tc>
        <w:tc>
          <w:tcPr>
            <w:tcW w:w="1667" w:type="dxa"/>
            <w:vAlign w:val="center"/>
          </w:tcPr>
          <w:p>
            <w:pPr>
              <w:pStyle w:val="16"/>
            </w:pPr>
            <w:r>
              <w:t>1.88</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208</w:t>
            </w:r>
          </w:p>
        </w:tc>
        <w:tc>
          <w:tcPr>
            <w:tcW w:w="1670" w:type="dxa"/>
            <w:vAlign w:val="center"/>
          </w:tcPr>
          <w:p>
            <w:pPr>
              <w:pStyle w:val="13"/>
            </w:pPr>
            <w:r>
              <w:t>社会保障和就业支出</w:t>
            </w:r>
          </w:p>
        </w:tc>
        <w:tc>
          <w:tcPr>
            <w:tcW w:w="1667" w:type="dxa"/>
            <w:vAlign w:val="center"/>
          </w:tcPr>
          <w:p>
            <w:pPr>
              <w:pStyle w:val="12"/>
            </w:pPr>
            <w:r>
              <w:t>16.66</w:t>
            </w:r>
          </w:p>
        </w:tc>
        <w:tc>
          <w:tcPr>
            <w:tcW w:w="1667" w:type="dxa"/>
            <w:vAlign w:val="center"/>
          </w:tcPr>
          <w:p>
            <w:pPr>
              <w:pStyle w:val="12"/>
            </w:pPr>
            <w:r>
              <w:t>16.66</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20805</w:t>
            </w:r>
          </w:p>
        </w:tc>
        <w:tc>
          <w:tcPr>
            <w:tcW w:w="1670" w:type="dxa"/>
            <w:vAlign w:val="center"/>
          </w:tcPr>
          <w:p>
            <w:pPr>
              <w:pStyle w:val="13"/>
            </w:pPr>
            <w:r>
              <w:t>行政事业单位养老支出</w:t>
            </w:r>
          </w:p>
        </w:tc>
        <w:tc>
          <w:tcPr>
            <w:tcW w:w="1667" w:type="dxa"/>
            <w:vAlign w:val="center"/>
          </w:tcPr>
          <w:p>
            <w:pPr>
              <w:pStyle w:val="12"/>
            </w:pPr>
            <w:r>
              <w:t>16.66</w:t>
            </w:r>
          </w:p>
        </w:tc>
        <w:tc>
          <w:tcPr>
            <w:tcW w:w="1667" w:type="dxa"/>
            <w:vAlign w:val="center"/>
          </w:tcPr>
          <w:p>
            <w:pPr>
              <w:pStyle w:val="12"/>
            </w:pPr>
            <w:r>
              <w:t>16.66</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2080505</w:t>
            </w:r>
          </w:p>
        </w:tc>
        <w:tc>
          <w:tcPr>
            <w:tcW w:w="1670" w:type="dxa"/>
            <w:vAlign w:val="center"/>
          </w:tcPr>
          <w:p>
            <w:pPr>
              <w:pStyle w:val="13"/>
            </w:pPr>
            <w:r>
              <w:t>机关事业单位基本养老保险缴费支出</w:t>
            </w:r>
          </w:p>
        </w:tc>
        <w:tc>
          <w:tcPr>
            <w:tcW w:w="1667" w:type="dxa"/>
            <w:vAlign w:val="center"/>
          </w:tcPr>
          <w:p>
            <w:pPr>
              <w:pStyle w:val="12"/>
            </w:pPr>
            <w:r>
              <w:t>16.66</w:t>
            </w:r>
          </w:p>
        </w:tc>
        <w:tc>
          <w:tcPr>
            <w:tcW w:w="1667" w:type="dxa"/>
            <w:vAlign w:val="center"/>
          </w:tcPr>
          <w:p>
            <w:pPr>
              <w:pStyle w:val="12"/>
            </w:pPr>
            <w:r>
              <w:t>16.66</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148.84</w:t>
            </w:r>
          </w:p>
        </w:tc>
        <w:tc>
          <w:tcPr>
            <w:tcW w:w="1667" w:type="dxa"/>
            <w:vAlign w:val="center"/>
          </w:tcPr>
          <w:p>
            <w:pPr>
              <w:pStyle w:val="12"/>
            </w:pPr>
            <w:r>
              <w:t>146.96</w:t>
            </w:r>
          </w:p>
        </w:tc>
        <w:tc>
          <w:tcPr>
            <w:tcW w:w="1667" w:type="dxa"/>
            <w:vAlign w:val="center"/>
          </w:tcPr>
          <w:p>
            <w:pPr>
              <w:pStyle w:val="12"/>
            </w:pPr>
            <w:r>
              <w:t>1.88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141.67</w:t>
            </w:r>
          </w:p>
        </w:tc>
        <w:tc>
          <w:tcPr>
            <w:tcW w:w="1667" w:type="dxa"/>
            <w:vAlign w:val="center"/>
          </w:tcPr>
          <w:p>
            <w:pPr>
              <w:pStyle w:val="12"/>
            </w:pPr>
            <w:r>
              <w:t>139.79</w:t>
            </w:r>
          </w:p>
        </w:tc>
        <w:tc>
          <w:tcPr>
            <w:tcW w:w="1667" w:type="dxa"/>
            <w:vAlign w:val="center"/>
          </w:tcPr>
          <w:p>
            <w:pPr>
              <w:pStyle w:val="12"/>
            </w:pPr>
            <w:r>
              <w:t>1.88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2100301</w:t>
            </w:r>
          </w:p>
        </w:tc>
        <w:tc>
          <w:tcPr>
            <w:tcW w:w="1670" w:type="dxa"/>
            <w:vAlign w:val="center"/>
          </w:tcPr>
          <w:p>
            <w:pPr>
              <w:pStyle w:val="13"/>
            </w:pPr>
            <w:r>
              <w:t>城市社区卫生机构</w:t>
            </w:r>
          </w:p>
        </w:tc>
        <w:tc>
          <w:tcPr>
            <w:tcW w:w="1667" w:type="dxa"/>
            <w:vAlign w:val="center"/>
          </w:tcPr>
          <w:p>
            <w:pPr>
              <w:pStyle w:val="12"/>
            </w:pPr>
            <w:r>
              <w:t>139.79</w:t>
            </w:r>
          </w:p>
        </w:tc>
        <w:tc>
          <w:tcPr>
            <w:tcW w:w="1667" w:type="dxa"/>
            <w:vAlign w:val="center"/>
          </w:tcPr>
          <w:p>
            <w:pPr>
              <w:pStyle w:val="12"/>
            </w:pPr>
            <w:r>
              <w:t>139.79</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8</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1.88</w:t>
            </w:r>
          </w:p>
        </w:tc>
        <w:tc>
          <w:tcPr>
            <w:tcW w:w="1667" w:type="dxa"/>
            <w:vAlign w:val="center"/>
          </w:tcPr>
          <w:p>
            <w:pPr>
              <w:pStyle w:val="12"/>
            </w:pPr>
          </w:p>
        </w:tc>
        <w:tc>
          <w:tcPr>
            <w:tcW w:w="1667" w:type="dxa"/>
            <w:vAlign w:val="center"/>
          </w:tcPr>
          <w:p>
            <w:pPr>
              <w:pStyle w:val="12"/>
            </w:pPr>
            <w:r>
              <w:t>1.88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9</w:t>
            </w:r>
          </w:p>
        </w:tc>
        <w:tc>
          <w:tcPr>
            <w:tcW w:w="1667" w:type="dxa"/>
            <w:vAlign w:val="center"/>
          </w:tcPr>
          <w:p>
            <w:pPr>
              <w:pStyle w:val="13"/>
            </w:pPr>
            <w:r>
              <w:t>21011</w:t>
            </w:r>
          </w:p>
        </w:tc>
        <w:tc>
          <w:tcPr>
            <w:tcW w:w="1670" w:type="dxa"/>
            <w:vAlign w:val="center"/>
          </w:tcPr>
          <w:p>
            <w:pPr>
              <w:pStyle w:val="13"/>
            </w:pPr>
            <w:r>
              <w:t>行政事业单位医疗</w:t>
            </w:r>
          </w:p>
        </w:tc>
        <w:tc>
          <w:tcPr>
            <w:tcW w:w="1667" w:type="dxa"/>
            <w:vAlign w:val="center"/>
          </w:tcPr>
          <w:p>
            <w:pPr>
              <w:pStyle w:val="12"/>
            </w:pPr>
            <w:r>
              <w:t>7.17</w:t>
            </w:r>
          </w:p>
        </w:tc>
        <w:tc>
          <w:tcPr>
            <w:tcW w:w="1667" w:type="dxa"/>
            <w:vAlign w:val="center"/>
          </w:tcPr>
          <w:p>
            <w:pPr>
              <w:pStyle w:val="12"/>
            </w:pPr>
            <w:r>
              <w:t>7.17</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10</w:t>
            </w:r>
          </w:p>
        </w:tc>
        <w:tc>
          <w:tcPr>
            <w:tcW w:w="1667" w:type="dxa"/>
            <w:vAlign w:val="center"/>
          </w:tcPr>
          <w:p>
            <w:pPr>
              <w:pStyle w:val="13"/>
            </w:pPr>
            <w:r>
              <w:t>2101102</w:t>
            </w:r>
          </w:p>
        </w:tc>
        <w:tc>
          <w:tcPr>
            <w:tcW w:w="1670" w:type="dxa"/>
            <w:vAlign w:val="center"/>
          </w:tcPr>
          <w:p>
            <w:pPr>
              <w:pStyle w:val="13"/>
            </w:pPr>
            <w:r>
              <w:t>事业单位医疗</w:t>
            </w:r>
          </w:p>
        </w:tc>
        <w:tc>
          <w:tcPr>
            <w:tcW w:w="1667" w:type="dxa"/>
            <w:vAlign w:val="center"/>
          </w:tcPr>
          <w:p>
            <w:pPr>
              <w:pStyle w:val="12"/>
            </w:pPr>
            <w:r>
              <w:t>7.17</w:t>
            </w:r>
          </w:p>
        </w:tc>
        <w:tc>
          <w:tcPr>
            <w:tcW w:w="1667" w:type="dxa"/>
            <w:vAlign w:val="center"/>
          </w:tcPr>
          <w:p>
            <w:pPr>
              <w:pStyle w:val="12"/>
            </w:pPr>
            <w:r>
              <w:t>7.17</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11</w:t>
            </w:r>
          </w:p>
        </w:tc>
        <w:tc>
          <w:tcPr>
            <w:tcW w:w="1667" w:type="dxa"/>
            <w:vAlign w:val="center"/>
          </w:tcPr>
          <w:p>
            <w:pPr>
              <w:pStyle w:val="13"/>
            </w:pPr>
            <w:r>
              <w:t>221</w:t>
            </w:r>
          </w:p>
        </w:tc>
        <w:tc>
          <w:tcPr>
            <w:tcW w:w="1670" w:type="dxa"/>
            <w:vAlign w:val="center"/>
          </w:tcPr>
          <w:p>
            <w:pPr>
              <w:pStyle w:val="13"/>
            </w:pPr>
            <w:r>
              <w:t>住房保障支出</w:t>
            </w:r>
          </w:p>
        </w:tc>
        <w:tc>
          <w:tcPr>
            <w:tcW w:w="1667" w:type="dxa"/>
            <w:vAlign w:val="center"/>
          </w:tcPr>
          <w:p>
            <w:pPr>
              <w:pStyle w:val="12"/>
            </w:pPr>
            <w:r>
              <w:t>13.00</w:t>
            </w:r>
          </w:p>
        </w:tc>
        <w:tc>
          <w:tcPr>
            <w:tcW w:w="1667" w:type="dxa"/>
            <w:vAlign w:val="center"/>
          </w:tcPr>
          <w:p>
            <w:pPr>
              <w:pStyle w:val="12"/>
            </w:pPr>
            <w:r>
              <w:t>13.00</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12</w:t>
            </w:r>
          </w:p>
        </w:tc>
        <w:tc>
          <w:tcPr>
            <w:tcW w:w="1667" w:type="dxa"/>
            <w:vAlign w:val="center"/>
          </w:tcPr>
          <w:p>
            <w:pPr>
              <w:pStyle w:val="13"/>
            </w:pPr>
            <w:r>
              <w:t>22102</w:t>
            </w:r>
          </w:p>
        </w:tc>
        <w:tc>
          <w:tcPr>
            <w:tcW w:w="1670" w:type="dxa"/>
            <w:vAlign w:val="center"/>
          </w:tcPr>
          <w:p>
            <w:pPr>
              <w:pStyle w:val="13"/>
            </w:pPr>
            <w:r>
              <w:t>住房改革支出</w:t>
            </w:r>
          </w:p>
        </w:tc>
        <w:tc>
          <w:tcPr>
            <w:tcW w:w="1667" w:type="dxa"/>
            <w:vAlign w:val="center"/>
          </w:tcPr>
          <w:p>
            <w:pPr>
              <w:pStyle w:val="12"/>
            </w:pPr>
            <w:r>
              <w:t>13.00</w:t>
            </w:r>
          </w:p>
        </w:tc>
        <w:tc>
          <w:tcPr>
            <w:tcW w:w="1667" w:type="dxa"/>
            <w:vAlign w:val="center"/>
          </w:tcPr>
          <w:p>
            <w:pPr>
              <w:pStyle w:val="12"/>
            </w:pPr>
            <w:r>
              <w:t>13.00</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13</w:t>
            </w:r>
          </w:p>
        </w:tc>
        <w:tc>
          <w:tcPr>
            <w:tcW w:w="1667" w:type="dxa"/>
            <w:vAlign w:val="center"/>
          </w:tcPr>
          <w:p>
            <w:pPr>
              <w:pStyle w:val="13"/>
            </w:pPr>
            <w:r>
              <w:t>2210201</w:t>
            </w:r>
          </w:p>
        </w:tc>
        <w:tc>
          <w:tcPr>
            <w:tcW w:w="1670" w:type="dxa"/>
            <w:vAlign w:val="center"/>
          </w:tcPr>
          <w:p>
            <w:pPr>
              <w:pStyle w:val="13"/>
            </w:pPr>
            <w:r>
              <w:t>住房公积金</w:t>
            </w:r>
          </w:p>
        </w:tc>
        <w:tc>
          <w:tcPr>
            <w:tcW w:w="1667" w:type="dxa"/>
            <w:vAlign w:val="center"/>
          </w:tcPr>
          <w:p>
            <w:pPr>
              <w:pStyle w:val="12"/>
            </w:pPr>
            <w:r>
              <w:t>13.00</w:t>
            </w:r>
          </w:p>
        </w:tc>
        <w:tc>
          <w:tcPr>
            <w:tcW w:w="1667" w:type="dxa"/>
            <w:vAlign w:val="center"/>
          </w:tcPr>
          <w:p>
            <w:pPr>
              <w:pStyle w:val="12"/>
            </w:pPr>
            <w:r>
              <w:t>13.00</w:t>
            </w:r>
          </w:p>
        </w:tc>
        <w:tc>
          <w:tcPr>
            <w:tcW w:w="1667" w:type="dxa"/>
            <w:vAlign w:val="center"/>
          </w:tcPr>
          <w:p>
            <w:pPr>
              <w:pStyle w:val="12"/>
            </w:pP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178.50</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r>
              <w:t>16.66</w:t>
            </w:r>
          </w:p>
        </w:tc>
        <w:tc>
          <w:tcPr>
            <w:tcW w:w="1877" w:type="dxa"/>
            <w:vAlign w:val="center"/>
          </w:tcPr>
          <w:p>
            <w:pPr>
              <w:pStyle w:val="12"/>
            </w:pPr>
            <w:r>
              <w:t>16.66</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148.84</w:t>
            </w:r>
          </w:p>
        </w:tc>
        <w:tc>
          <w:tcPr>
            <w:tcW w:w="1877" w:type="dxa"/>
            <w:vAlign w:val="center"/>
          </w:tcPr>
          <w:p>
            <w:pPr>
              <w:pStyle w:val="12"/>
            </w:pPr>
            <w:r>
              <w:t>148.84</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r>
              <w:t>13.00</w:t>
            </w:r>
          </w:p>
        </w:tc>
        <w:tc>
          <w:tcPr>
            <w:tcW w:w="1877" w:type="dxa"/>
            <w:vAlign w:val="center"/>
          </w:tcPr>
          <w:p>
            <w:pPr>
              <w:pStyle w:val="12"/>
            </w:pPr>
            <w:r>
              <w:t>13.00</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178.50</w:t>
            </w:r>
          </w:p>
        </w:tc>
        <w:tc>
          <w:tcPr>
            <w:tcW w:w="1877" w:type="dxa"/>
            <w:vAlign w:val="center"/>
          </w:tcPr>
          <w:p>
            <w:pPr>
              <w:pStyle w:val="15"/>
            </w:pPr>
            <w:r>
              <w:t>本年支出合计</w:t>
            </w:r>
          </w:p>
        </w:tc>
        <w:tc>
          <w:tcPr>
            <w:tcW w:w="1877" w:type="dxa"/>
            <w:vAlign w:val="center"/>
          </w:tcPr>
          <w:p>
            <w:pPr>
              <w:pStyle w:val="16"/>
            </w:pPr>
            <w:r>
              <w:t>178.50</w:t>
            </w:r>
          </w:p>
        </w:tc>
        <w:tc>
          <w:tcPr>
            <w:tcW w:w="1877" w:type="dxa"/>
            <w:vAlign w:val="center"/>
          </w:tcPr>
          <w:p>
            <w:pPr>
              <w:pStyle w:val="16"/>
            </w:pPr>
            <w:r>
              <w:t>178.50</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178.50</w:t>
            </w:r>
          </w:p>
        </w:tc>
        <w:tc>
          <w:tcPr>
            <w:tcW w:w="1877" w:type="dxa"/>
            <w:vAlign w:val="center"/>
          </w:tcPr>
          <w:p>
            <w:pPr>
              <w:pStyle w:val="15"/>
            </w:pPr>
            <w:r>
              <w:t>支出总计</w:t>
            </w:r>
          </w:p>
        </w:tc>
        <w:tc>
          <w:tcPr>
            <w:tcW w:w="1877" w:type="dxa"/>
            <w:vAlign w:val="center"/>
          </w:tcPr>
          <w:p>
            <w:pPr>
              <w:pStyle w:val="16"/>
            </w:pPr>
            <w:r>
              <w:t>178.50</w:t>
            </w:r>
          </w:p>
        </w:tc>
        <w:tc>
          <w:tcPr>
            <w:tcW w:w="1877" w:type="dxa"/>
            <w:vAlign w:val="center"/>
          </w:tcPr>
          <w:p>
            <w:pPr>
              <w:pStyle w:val="16"/>
            </w:pPr>
            <w:r>
              <w:t>178.50</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178.50</w:t>
            </w:r>
          </w:p>
        </w:tc>
        <w:tc>
          <w:tcPr>
            <w:tcW w:w="2502" w:type="dxa"/>
            <w:vAlign w:val="center"/>
          </w:tcPr>
          <w:p>
            <w:pPr>
              <w:pStyle w:val="16"/>
            </w:pPr>
            <w:r>
              <w:t>176.62</w:t>
            </w:r>
          </w:p>
        </w:tc>
        <w:tc>
          <w:tcPr>
            <w:tcW w:w="2502" w:type="dxa"/>
            <w:vAlign w:val="center"/>
          </w:tcPr>
          <w:p>
            <w:pPr>
              <w:pStyle w:val="16"/>
            </w:pPr>
            <w:r>
              <w:t>1.88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208</w:t>
            </w:r>
          </w:p>
        </w:tc>
        <w:tc>
          <w:tcPr>
            <w:tcW w:w="2505" w:type="dxa"/>
            <w:vAlign w:val="center"/>
          </w:tcPr>
          <w:p>
            <w:pPr>
              <w:pStyle w:val="13"/>
            </w:pPr>
            <w:r>
              <w:t>社会保障和就业支出</w:t>
            </w:r>
          </w:p>
        </w:tc>
        <w:tc>
          <w:tcPr>
            <w:tcW w:w="2502" w:type="dxa"/>
            <w:vAlign w:val="center"/>
          </w:tcPr>
          <w:p>
            <w:pPr>
              <w:pStyle w:val="12"/>
            </w:pPr>
            <w:r>
              <w:t>16.66</w:t>
            </w:r>
          </w:p>
        </w:tc>
        <w:tc>
          <w:tcPr>
            <w:tcW w:w="2502" w:type="dxa"/>
            <w:vAlign w:val="center"/>
          </w:tcPr>
          <w:p>
            <w:pPr>
              <w:pStyle w:val="12"/>
            </w:pPr>
            <w:r>
              <w:t>16.66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20805</w:t>
            </w:r>
          </w:p>
        </w:tc>
        <w:tc>
          <w:tcPr>
            <w:tcW w:w="2505" w:type="dxa"/>
            <w:vAlign w:val="center"/>
          </w:tcPr>
          <w:p>
            <w:pPr>
              <w:pStyle w:val="13"/>
            </w:pPr>
            <w:r>
              <w:t>行政事业单位养老支出</w:t>
            </w:r>
          </w:p>
        </w:tc>
        <w:tc>
          <w:tcPr>
            <w:tcW w:w="2502" w:type="dxa"/>
            <w:vAlign w:val="center"/>
          </w:tcPr>
          <w:p>
            <w:pPr>
              <w:pStyle w:val="12"/>
            </w:pPr>
            <w:r>
              <w:t>16.66</w:t>
            </w:r>
          </w:p>
        </w:tc>
        <w:tc>
          <w:tcPr>
            <w:tcW w:w="2502" w:type="dxa"/>
            <w:vAlign w:val="center"/>
          </w:tcPr>
          <w:p>
            <w:pPr>
              <w:pStyle w:val="12"/>
            </w:pPr>
            <w:r>
              <w:t>16.66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2080505</w:t>
            </w:r>
          </w:p>
        </w:tc>
        <w:tc>
          <w:tcPr>
            <w:tcW w:w="2505" w:type="dxa"/>
            <w:vAlign w:val="center"/>
          </w:tcPr>
          <w:p>
            <w:pPr>
              <w:pStyle w:val="13"/>
            </w:pPr>
            <w:r>
              <w:t>机关事业单位基本养老保险缴费支出</w:t>
            </w:r>
          </w:p>
        </w:tc>
        <w:tc>
          <w:tcPr>
            <w:tcW w:w="2502" w:type="dxa"/>
            <w:vAlign w:val="center"/>
          </w:tcPr>
          <w:p>
            <w:pPr>
              <w:pStyle w:val="12"/>
            </w:pPr>
            <w:r>
              <w:t>16.66</w:t>
            </w:r>
          </w:p>
        </w:tc>
        <w:tc>
          <w:tcPr>
            <w:tcW w:w="2502" w:type="dxa"/>
            <w:vAlign w:val="center"/>
          </w:tcPr>
          <w:p>
            <w:pPr>
              <w:pStyle w:val="12"/>
            </w:pPr>
            <w:r>
              <w:t>16.66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148.84</w:t>
            </w:r>
          </w:p>
        </w:tc>
        <w:tc>
          <w:tcPr>
            <w:tcW w:w="2502" w:type="dxa"/>
            <w:vAlign w:val="center"/>
          </w:tcPr>
          <w:p>
            <w:pPr>
              <w:pStyle w:val="12"/>
            </w:pPr>
            <w:r>
              <w:t>146.96</w:t>
            </w:r>
          </w:p>
        </w:tc>
        <w:tc>
          <w:tcPr>
            <w:tcW w:w="2502" w:type="dxa"/>
            <w:vAlign w:val="center"/>
          </w:tcPr>
          <w:p>
            <w:pPr>
              <w:pStyle w:val="12"/>
            </w:pPr>
            <w:r>
              <w:t>1.88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141.67</w:t>
            </w:r>
          </w:p>
        </w:tc>
        <w:tc>
          <w:tcPr>
            <w:tcW w:w="2502" w:type="dxa"/>
            <w:vAlign w:val="center"/>
          </w:tcPr>
          <w:p>
            <w:pPr>
              <w:pStyle w:val="12"/>
            </w:pPr>
            <w:r>
              <w:t>139.79</w:t>
            </w:r>
          </w:p>
        </w:tc>
        <w:tc>
          <w:tcPr>
            <w:tcW w:w="2502" w:type="dxa"/>
            <w:vAlign w:val="center"/>
          </w:tcPr>
          <w:p>
            <w:pPr>
              <w:pStyle w:val="12"/>
            </w:pPr>
            <w:r>
              <w:t>1.88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2100301</w:t>
            </w:r>
          </w:p>
        </w:tc>
        <w:tc>
          <w:tcPr>
            <w:tcW w:w="2505" w:type="dxa"/>
            <w:vAlign w:val="center"/>
          </w:tcPr>
          <w:p>
            <w:pPr>
              <w:pStyle w:val="13"/>
            </w:pPr>
            <w:r>
              <w:t>城市社区卫生机构</w:t>
            </w:r>
          </w:p>
        </w:tc>
        <w:tc>
          <w:tcPr>
            <w:tcW w:w="2502" w:type="dxa"/>
            <w:vAlign w:val="center"/>
          </w:tcPr>
          <w:p>
            <w:pPr>
              <w:pStyle w:val="12"/>
            </w:pPr>
            <w:r>
              <w:t>139.79</w:t>
            </w:r>
          </w:p>
        </w:tc>
        <w:tc>
          <w:tcPr>
            <w:tcW w:w="2502" w:type="dxa"/>
            <w:vAlign w:val="center"/>
          </w:tcPr>
          <w:p>
            <w:pPr>
              <w:pStyle w:val="12"/>
            </w:pPr>
            <w:r>
              <w:t>139.79</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8</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1.88</w:t>
            </w:r>
          </w:p>
        </w:tc>
        <w:tc>
          <w:tcPr>
            <w:tcW w:w="2502" w:type="dxa"/>
            <w:vAlign w:val="center"/>
          </w:tcPr>
          <w:p>
            <w:pPr>
              <w:pStyle w:val="12"/>
            </w:pPr>
          </w:p>
        </w:tc>
        <w:tc>
          <w:tcPr>
            <w:tcW w:w="2502" w:type="dxa"/>
            <w:vAlign w:val="center"/>
          </w:tcPr>
          <w:p>
            <w:pPr>
              <w:pStyle w:val="12"/>
            </w:pPr>
            <w:r>
              <w:t>1.88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9</w:t>
            </w:r>
          </w:p>
        </w:tc>
        <w:tc>
          <w:tcPr>
            <w:tcW w:w="2501" w:type="dxa"/>
            <w:vAlign w:val="center"/>
          </w:tcPr>
          <w:p>
            <w:pPr>
              <w:pStyle w:val="13"/>
            </w:pPr>
            <w:r>
              <w:t>21011</w:t>
            </w:r>
          </w:p>
        </w:tc>
        <w:tc>
          <w:tcPr>
            <w:tcW w:w="2505" w:type="dxa"/>
            <w:vAlign w:val="center"/>
          </w:tcPr>
          <w:p>
            <w:pPr>
              <w:pStyle w:val="13"/>
            </w:pPr>
            <w:r>
              <w:t>行政事业单位医疗</w:t>
            </w:r>
          </w:p>
        </w:tc>
        <w:tc>
          <w:tcPr>
            <w:tcW w:w="2502" w:type="dxa"/>
            <w:vAlign w:val="center"/>
          </w:tcPr>
          <w:p>
            <w:pPr>
              <w:pStyle w:val="12"/>
            </w:pPr>
            <w:r>
              <w:t>7.17</w:t>
            </w:r>
          </w:p>
        </w:tc>
        <w:tc>
          <w:tcPr>
            <w:tcW w:w="2502" w:type="dxa"/>
            <w:vAlign w:val="center"/>
          </w:tcPr>
          <w:p>
            <w:pPr>
              <w:pStyle w:val="12"/>
            </w:pPr>
            <w:r>
              <w:t>7.17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10</w:t>
            </w:r>
          </w:p>
        </w:tc>
        <w:tc>
          <w:tcPr>
            <w:tcW w:w="2501" w:type="dxa"/>
            <w:vAlign w:val="center"/>
          </w:tcPr>
          <w:p>
            <w:pPr>
              <w:pStyle w:val="13"/>
            </w:pPr>
            <w:r>
              <w:t>2101102</w:t>
            </w:r>
          </w:p>
        </w:tc>
        <w:tc>
          <w:tcPr>
            <w:tcW w:w="2505" w:type="dxa"/>
            <w:vAlign w:val="center"/>
          </w:tcPr>
          <w:p>
            <w:pPr>
              <w:pStyle w:val="13"/>
            </w:pPr>
            <w:r>
              <w:t>事业单位医疗</w:t>
            </w:r>
          </w:p>
        </w:tc>
        <w:tc>
          <w:tcPr>
            <w:tcW w:w="2502" w:type="dxa"/>
            <w:vAlign w:val="center"/>
          </w:tcPr>
          <w:p>
            <w:pPr>
              <w:pStyle w:val="12"/>
            </w:pPr>
            <w:r>
              <w:t>7.17</w:t>
            </w:r>
          </w:p>
        </w:tc>
        <w:tc>
          <w:tcPr>
            <w:tcW w:w="2502" w:type="dxa"/>
            <w:vAlign w:val="center"/>
          </w:tcPr>
          <w:p>
            <w:pPr>
              <w:pStyle w:val="12"/>
            </w:pPr>
            <w:r>
              <w:t>7.17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11</w:t>
            </w:r>
          </w:p>
        </w:tc>
        <w:tc>
          <w:tcPr>
            <w:tcW w:w="2501" w:type="dxa"/>
            <w:vAlign w:val="center"/>
          </w:tcPr>
          <w:p>
            <w:pPr>
              <w:pStyle w:val="13"/>
            </w:pPr>
            <w:r>
              <w:t>221</w:t>
            </w:r>
          </w:p>
        </w:tc>
        <w:tc>
          <w:tcPr>
            <w:tcW w:w="2505" w:type="dxa"/>
            <w:vAlign w:val="center"/>
          </w:tcPr>
          <w:p>
            <w:pPr>
              <w:pStyle w:val="13"/>
            </w:pPr>
            <w:r>
              <w:t>住房保障支出</w:t>
            </w:r>
          </w:p>
        </w:tc>
        <w:tc>
          <w:tcPr>
            <w:tcW w:w="2502" w:type="dxa"/>
            <w:vAlign w:val="center"/>
          </w:tcPr>
          <w:p>
            <w:pPr>
              <w:pStyle w:val="12"/>
            </w:pPr>
            <w:r>
              <w:t>13.00</w:t>
            </w:r>
          </w:p>
        </w:tc>
        <w:tc>
          <w:tcPr>
            <w:tcW w:w="2502" w:type="dxa"/>
            <w:vAlign w:val="center"/>
          </w:tcPr>
          <w:p>
            <w:pPr>
              <w:pStyle w:val="12"/>
            </w:pPr>
            <w:r>
              <w:t>13.00</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12</w:t>
            </w:r>
          </w:p>
        </w:tc>
        <w:tc>
          <w:tcPr>
            <w:tcW w:w="2501" w:type="dxa"/>
            <w:vAlign w:val="center"/>
          </w:tcPr>
          <w:p>
            <w:pPr>
              <w:pStyle w:val="13"/>
            </w:pPr>
            <w:r>
              <w:t>22102</w:t>
            </w:r>
          </w:p>
        </w:tc>
        <w:tc>
          <w:tcPr>
            <w:tcW w:w="2505" w:type="dxa"/>
            <w:vAlign w:val="center"/>
          </w:tcPr>
          <w:p>
            <w:pPr>
              <w:pStyle w:val="13"/>
            </w:pPr>
            <w:r>
              <w:t>住房改革支出</w:t>
            </w:r>
          </w:p>
        </w:tc>
        <w:tc>
          <w:tcPr>
            <w:tcW w:w="2502" w:type="dxa"/>
            <w:vAlign w:val="center"/>
          </w:tcPr>
          <w:p>
            <w:pPr>
              <w:pStyle w:val="12"/>
            </w:pPr>
            <w:r>
              <w:t>13.00</w:t>
            </w:r>
          </w:p>
        </w:tc>
        <w:tc>
          <w:tcPr>
            <w:tcW w:w="2502" w:type="dxa"/>
            <w:vAlign w:val="center"/>
          </w:tcPr>
          <w:p>
            <w:pPr>
              <w:pStyle w:val="12"/>
            </w:pPr>
            <w:r>
              <w:t>13.00</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13</w:t>
            </w:r>
          </w:p>
        </w:tc>
        <w:tc>
          <w:tcPr>
            <w:tcW w:w="2501" w:type="dxa"/>
            <w:vAlign w:val="center"/>
          </w:tcPr>
          <w:p>
            <w:pPr>
              <w:pStyle w:val="13"/>
            </w:pPr>
            <w:r>
              <w:t>2210201</w:t>
            </w:r>
          </w:p>
        </w:tc>
        <w:tc>
          <w:tcPr>
            <w:tcW w:w="2505" w:type="dxa"/>
            <w:vAlign w:val="center"/>
          </w:tcPr>
          <w:p>
            <w:pPr>
              <w:pStyle w:val="13"/>
            </w:pPr>
            <w:r>
              <w:t>住房公积金</w:t>
            </w:r>
          </w:p>
        </w:tc>
        <w:tc>
          <w:tcPr>
            <w:tcW w:w="2502" w:type="dxa"/>
            <w:vAlign w:val="center"/>
          </w:tcPr>
          <w:p>
            <w:pPr>
              <w:pStyle w:val="12"/>
            </w:pPr>
            <w:r>
              <w:t>13.00</w:t>
            </w:r>
          </w:p>
        </w:tc>
        <w:tc>
          <w:tcPr>
            <w:tcW w:w="2502" w:type="dxa"/>
            <w:vAlign w:val="center"/>
          </w:tcPr>
          <w:p>
            <w:pPr>
              <w:pStyle w:val="12"/>
            </w:pPr>
            <w:r>
              <w:t>13.00</w:t>
            </w:r>
          </w:p>
        </w:tc>
        <w:tc>
          <w:tcPr>
            <w:tcW w:w="2502"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176.62</w:t>
            </w:r>
          </w:p>
        </w:tc>
        <w:tc>
          <w:tcPr>
            <w:tcW w:w="2502" w:type="dxa"/>
            <w:vAlign w:val="center"/>
          </w:tcPr>
          <w:p>
            <w:pPr>
              <w:pStyle w:val="16"/>
            </w:pPr>
            <w:r>
              <w:t>170.12</w:t>
            </w:r>
          </w:p>
        </w:tc>
        <w:tc>
          <w:tcPr>
            <w:tcW w:w="2502" w:type="dxa"/>
            <w:vAlign w:val="center"/>
          </w:tcPr>
          <w:p>
            <w:pPr>
              <w:pStyle w:val="16"/>
            </w:pPr>
            <w:r>
              <w:t>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301</w:t>
            </w:r>
          </w:p>
        </w:tc>
        <w:tc>
          <w:tcPr>
            <w:tcW w:w="2505" w:type="dxa"/>
            <w:vAlign w:val="center"/>
          </w:tcPr>
          <w:p>
            <w:pPr>
              <w:pStyle w:val="13"/>
            </w:pPr>
            <w:r>
              <w:t>工资福利支出</w:t>
            </w:r>
          </w:p>
        </w:tc>
        <w:tc>
          <w:tcPr>
            <w:tcW w:w="2502" w:type="dxa"/>
            <w:vAlign w:val="center"/>
          </w:tcPr>
          <w:p>
            <w:pPr>
              <w:pStyle w:val="12"/>
            </w:pPr>
            <w:r>
              <w:t>157.26</w:t>
            </w:r>
          </w:p>
        </w:tc>
        <w:tc>
          <w:tcPr>
            <w:tcW w:w="2502" w:type="dxa"/>
            <w:vAlign w:val="center"/>
          </w:tcPr>
          <w:p>
            <w:pPr>
              <w:pStyle w:val="12"/>
            </w:pPr>
            <w:r>
              <w:t>157.26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30101</w:t>
            </w:r>
          </w:p>
        </w:tc>
        <w:tc>
          <w:tcPr>
            <w:tcW w:w="2505" w:type="dxa"/>
            <w:vAlign w:val="center"/>
          </w:tcPr>
          <w:p>
            <w:pPr>
              <w:pStyle w:val="13"/>
            </w:pPr>
            <w:r>
              <w:t>基本工资</w:t>
            </w:r>
          </w:p>
        </w:tc>
        <w:tc>
          <w:tcPr>
            <w:tcW w:w="2502" w:type="dxa"/>
            <w:vAlign w:val="center"/>
          </w:tcPr>
          <w:p>
            <w:pPr>
              <w:pStyle w:val="12"/>
            </w:pPr>
            <w:r>
              <w:t>71.41</w:t>
            </w:r>
          </w:p>
        </w:tc>
        <w:tc>
          <w:tcPr>
            <w:tcW w:w="2502" w:type="dxa"/>
            <w:vAlign w:val="center"/>
          </w:tcPr>
          <w:p>
            <w:pPr>
              <w:pStyle w:val="12"/>
            </w:pPr>
            <w:r>
              <w:t>71.41</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30102</w:t>
            </w:r>
          </w:p>
        </w:tc>
        <w:tc>
          <w:tcPr>
            <w:tcW w:w="2505" w:type="dxa"/>
            <w:vAlign w:val="center"/>
          </w:tcPr>
          <w:p>
            <w:pPr>
              <w:pStyle w:val="13"/>
            </w:pPr>
            <w:r>
              <w:t>津贴补贴</w:t>
            </w:r>
          </w:p>
        </w:tc>
        <w:tc>
          <w:tcPr>
            <w:tcW w:w="2502" w:type="dxa"/>
            <w:vAlign w:val="center"/>
          </w:tcPr>
          <w:p>
            <w:pPr>
              <w:pStyle w:val="12"/>
            </w:pPr>
            <w:r>
              <w:t>2.21</w:t>
            </w:r>
          </w:p>
        </w:tc>
        <w:tc>
          <w:tcPr>
            <w:tcW w:w="2502" w:type="dxa"/>
            <w:vAlign w:val="center"/>
          </w:tcPr>
          <w:p>
            <w:pPr>
              <w:pStyle w:val="12"/>
            </w:pPr>
            <w:r>
              <w:t>2.21</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30103</w:t>
            </w:r>
          </w:p>
        </w:tc>
        <w:tc>
          <w:tcPr>
            <w:tcW w:w="2505" w:type="dxa"/>
            <w:vAlign w:val="center"/>
          </w:tcPr>
          <w:p>
            <w:pPr>
              <w:pStyle w:val="13"/>
            </w:pPr>
            <w:r>
              <w:t>奖金</w:t>
            </w:r>
          </w:p>
        </w:tc>
        <w:tc>
          <w:tcPr>
            <w:tcW w:w="2502" w:type="dxa"/>
            <w:vAlign w:val="center"/>
          </w:tcPr>
          <w:p>
            <w:pPr>
              <w:pStyle w:val="12"/>
            </w:pPr>
            <w:r>
              <w:t>5.95</w:t>
            </w:r>
          </w:p>
        </w:tc>
        <w:tc>
          <w:tcPr>
            <w:tcW w:w="2502" w:type="dxa"/>
            <w:vAlign w:val="center"/>
          </w:tcPr>
          <w:p>
            <w:pPr>
              <w:pStyle w:val="12"/>
            </w:pPr>
            <w:r>
              <w:t>5.95</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30107</w:t>
            </w:r>
          </w:p>
        </w:tc>
        <w:tc>
          <w:tcPr>
            <w:tcW w:w="2505" w:type="dxa"/>
            <w:vAlign w:val="center"/>
          </w:tcPr>
          <w:p>
            <w:pPr>
              <w:pStyle w:val="13"/>
            </w:pPr>
            <w:r>
              <w:t>绩效工资</w:t>
            </w:r>
          </w:p>
        </w:tc>
        <w:tc>
          <w:tcPr>
            <w:tcW w:w="2502" w:type="dxa"/>
            <w:vAlign w:val="center"/>
          </w:tcPr>
          <w:p>
            <w:pPr>
              <w:pStyle w:val="12"/>
            </w:pPr>
            <w:r>
              <w:t>40.38</w:t>
            </w:r>
          </w:p>
        </w:tc>
        <w:tc>
          <w:tcPr>
            <w:tcW w:w="2502" w:type="dxa"/>
            <w:vAlign w:val="center"/>
          </w:tcPr>
          <w:p>
            <w:pPr>
              <w:pStyle w:val="12"/>
            </w:pPr>
            <w:r>
              <w:t>40.38</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30108</w:t>
            </w:r>
          </w:p>
        </w:tc>
        <w:tc>
          <w:tcPr>
            <w:tcW w:w="2505" w:type="dxa"/>
            <w:vAlign w:val="center"/>
          </w:tcPr>
          <w:p>
            <w:pPr>
              <w:pStyle w:val="13"/>
            </w:pPr>
            <w:r>
              <w:t>机关事业单位基本养老保险缴费</w:t>
            </w:r>
          </w:p>
        </w:tc>
        <w:tc>
          <w:tcPr>
            <w:tcW w:w="2502" w:type="dxa"/>
            <w:vAlign w:val="center"/>
          </w:tcPr>
          <w:p>
            <w:pPr>
              <w:pStyle w:val="12"/>
            </w:pPr>
            <w:r>
              <w:t>16.66</w:t>
            </w:r>
          </w:p>
        </w:tc>
        <w:tc>
          <w:tcPr>
            <w:tcW w:w="2502" w:type="dxa"/>
            <w:vAlign w:val="center"/>
          </w:tcPr>
          <w:p>
            <w:pPr>
              <w:pStyle w:val="12"/>
            </w:pPr>
            <w:r>
              <w:t>16.66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8</w:t>
            </w:r>
          </w:p>
        </w:tc>
        <w:tc>
          <w:tcPr>
            <w:tcW w:w="2501" w:type="dxa"/>
            <w:vAlign w:val="center"/>
          </w:tcPr>
          <w:p>
            <w:pPr>
              <w:pStyle w:val="13"/>
            </w:pPr>
            <w:r>
              <w:t>30110</w:t>
            </w:r>
          </w:p>
        </w:tc>
        <w:tc>
          <w:tcPr>
            <w:tcW w:w="2505" w:type="dxa"/>
            <w:vAlign w:val="center"/>
          </w:tcPr>
          <w:p>
            <w:pPr>
              <w:pStyle w:val="13"/>
            </w:pPr>
            <w:r>
              <w:t>职工基本医疗保险缴费</w:t>
            </w:r>
          </w:p>
        </w:tc>
        <w:tc>
          <w:tcPr>
            <w:tcW w:w="2502" w:type="dxa"/>
            <w:vAlign w:val="center"/>
          </w:tcPr>
          <w:p>
            <w:pPr>
              <w:pStyle w:val="12"/>
            </w:pPr>
            <w:r>
              <w:t>7.17</w:t>
            </w:r>
          </w:p>
        </w:tc>
        <w:tc>
          <w:tcPr>
            <w:tcW w:w="2502" w:type="dxa"/>
            <w:vAlign w:val="center"/>
          </w:tcPr>
          <w:p>
            <w:pPr>
              <w:pStyle w:val="12"/>
            </w:pPr>
            <w:r>
              <w:t>7.17</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9</w:t>
            </w:r>
          </w:p>
        </w:tc>
        <w:tc>
          <w:tcPr>
            <w:tcW w:w="2501" w:type="dxa"/>
            <w:vAlign w:val="center"/>
          </w:tcPr>
          <w:p>
            <w:pPr>
              <w:pStyle w:val="13"/>
            </w:pPr>
            <w:r>
              <w:t>30112</w:t>
            </w:r>
          </w:p>
        </w:tc>
        <w:tc>
          <w:tcPr>
            <w:tcW w:w="2505" w:type="dxa"/>
            <w:vAlign w:val="center"/>
          </w:tcPr>
          <w:p>
            <w:pPr>
              <w:pStyle w:val="13"/>
            </w:pPr>
            <w:r>
              <w:t>其他社会保障缴费</w:t>
            </w:r>
          </w:p>
        </w:tc>
        <w:tc>
          <w:tcPr>
            <w:tcW w:w="2502" w:type="dxa"/>
            <w:vAlign w:val="center"/>
          </w:tcPr>
          <w:p>
            <w:pPr>
              <w:pStyle w:val="12"/>
            </w:pPr>
            <w:r>
              <w:t>0.48</w:t>
            </w:r>
          </w:p>
        </w:tc>
        <w:tc>
          <w:tcPr>
            <w:tcW w:w="2502" w:type="dxa"/>
            <w:vAlign w:val="center"/>
          </w:tcPr>
          <w:p>
            <w:pPr>
              <w:pStyle w:val="12"/>
            </w:pPr>
            <w:r>
              <w:t>0.48</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10</w:t>
            </w:r>
          </w:p>
        </w:tc>
        <w:tc>
          <w:tcPr>
            <w:tcW w:w="2501" w:type="dxa"/>
            <w:vAlign w:val="center"/>
          </w:tcPr>
          <w:p>
            <w:pPr>
              <w:pStyle w:val="13"/>
            </w:pPr>
            <w:r>
              <w:t>30113</w:t>
            </w:r>
          </w:p>
        </w:tc>
        <w:tc>
          <w:tcPr>
            <w:tcW w:w="2505" w:type="dxa"/>
            <w:vAlign w:val="center"/>
          </w:tcPr>
          <w:p>
            <w:pPr>
              <w:pStyle w:val="13"/>
            </w:pPr>
            <w:r>
              <w:t>住房公积金</w:t>
            </w:r>
          </w:p>
        </w:tc>
        <w:tc>
          <w:tcPr>
            <w:tcW w:w="2502" w:type="dxa"/>
            <w:vAlign w:val="center"/>
          </w:tcPr>
          <w:p>
            <w:pPr>
              <w:pStyle w:val="12"/>
            </w:pPr>
            <w:r>
              <w:t>13.00</w:t>
            </w:r>
          </w:p>
        </w:tc>
        <w:tc>
          <w:tcPr>
            <w:tcW w:w="2502" w:type="dxa"/>
            <w:vAlign w:val="center"/>
          </w:tcPr>
          <w:p>
            <w:pPr>
              <w:pStyle w:val="12"/>
            </w:pPr>
            <w:r>
              <w:t>13.00</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11</w:t>
            </w:r>
          </w:p>
        </w:tc>
        <w:tc>
          <w:tcPr>
            <w:tcW w:w="2501" w:type="dxa"/>
            <w:vAlign w:val="center"/>
          </w:tcPr>
          <w:p>
            <w:pPr>
              <w:pStyle w:val="13"/>
            </w:pPr>
            <w:r>
              <w:t>302</w:t>
            </w:r>
          </w:p>
        </w:tc>
        <w:tc>
          <w:tcPr>
            <w:tcW w:w="2505" w:type="dxa"/>
            <w:vAlign w:val="center"/>
          </w:tcPr>
          <w:p>
            <w:pPr>
              <w:pStyle w:val="13"/>
            </w:pPr>
            <w:r>
              <w:t>商品和服务支出</w:t>
            </w:r>
          </w:p>
        </w:tc>
        <w:tc>
          <w:tcPr>
            <w:tcW w:w="2502" w:type="dxa"/>
            <w:vAlign w:val="center"/>
          </w:tcPr>
          <w:p>
            <w:pPr>
              <w:pStyle w:val="12"/>
            </w:pPr>
            <w:r>
              <w:t>6.50</w:t>
            </w:r>
          </w:p>
        </w:tc>
        <w:tc>
          <w:tcPr>
            <w:tcW w:w="2502" w:type="dxa"/>
            <w:vAlign w:val="center"/>
          </w:tcPr>
          <w:p>
            <w:pPr>
              <w:pStyle w:val="12"/>
            </w:pPr>
          </w:p>
        </w:tc>
        <w:tc>
          <w:tcPr>
            <w:tcW w:w="2502" w:type="dxa"/>
            <w:vAlign w:val="center"/>
          </w:tcPr>
          <w:p>
            <w:pPr>
              <w:pStyle w:val="12"/>
            </w:pPr>
            <w:r>
              <w:t>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12</w:t>
            </w:r>
          </w:p>
        </w:tc>
        <w:tc>
          <w:tcPr>
            <w:tcW w:w="2501" w:type="dxa"/>
            <w:vAlign w:val="center"/>
          </w:tcPr>
          <w:p>
            <w:pPr>
              <w:pStyle w:val="13"/>
            </w:pPr>
            <w:r>
              <w:t>30201</w:t>
            </w:r>
          </w:p>
        </w:tc>
        <w:tc>
          <w:tcPr>
            <w:tcW w:w="2505" w:type="dxa"/>
            <w:vAlign w:val="center"/>
          </w:tcPr>
          <w:p>
            <w:pPr>
              <w:pStyle w:val="13"/>
            </w:pPr>
            <w:r>
              <w:t>办公费</w:t>
            </w:r>
          </w:p>
        </w:tc>
        <w:tc>
          <w:tcPr>
            <w:tcW w:w="2502" w:type="dxa"/>
            <w:vAlign w:val="center"/>
          </w:tcPr>
          <w:p>
            <w:pPr>
              <w:pStyle w:val="12"/>
            </w:pPr>
            <w:r>
              <w:t>1.22</w:t>
            </w:r>
          </w:p>
        </w:tc>
        <w:tc>
          <w:tcPr>
            <w:tcW w:w="2502" w:type="dxa"/>
            <w:vAlign w:val="center"/>
          </w:tcPr>
          <w:p>
            <w:pPr>
              <w:pStyle w:val="12"/>
            </w:pPr>
          </w:p>
        </w:tc>
        <w:tc>
          <w:tcPr>
            <w:tcW w:w="2502" w:type="dxa"/>
            <w:vAlign w:val="center"/>
          </w:tcPr>
          <w:p>
            <w:pPr>
              <w:pStyle w:val="12"/>
            </w:pPr>
            <w:r>
              <w:t>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13</w:t>
            </w:r>
          </w:p>
        </w:tc>
        <w:tc>
          <w:tcPr>
            <w:tcW w:w="2501" w:type="dxa"/>
            <w:vAlign w:val="center"/>
          </w:tcPr>
          <w:p>
            <w:pPr>
              <w:pStyle w:val="13"/>
            </w:pPr>
            <w:r>
              <w:t>30205</w:t>
            </w:r>
          </w:p>
        </w:tc>
        <w:tc>
          <w:tcPr>
            <w:tcW w:w="2505" w:type="dxa"/>
            <w:vAlign w:val="center"/>
          </w:tcPr>
          <w:p>
            <w:pPr>
              <w:pStyle w:val="13"/>
            </w:pPr>
            <w:r>
              <w:t>水费</w:t>
            </w:r>
          </w:p>
        </w:tc>
        <w:tc>
          <w:tcPr>
            <w:tcW w:w="2502" w:type="dxa"/>
            <w:vAlign w:val="center"/>
          </w:tcPr>
          <w:p>
            <w:pPr>
              <w:pStyle w:val="12"/>
            </w:pPr>
            <w:r>
              <w:t>1.50</w:t>
            </w:r>
          </w:p>
        </w:tc>
        <w:tc>
          <w:tcPr>
            <w:tcW w:w="2502" w:type="dxa"/>
            <w:vAlign w:val="center"/>
          </w:tcPr>
          <w:p>
            <w:pPr>
              <w:pStyle w:val="12"/>
            </w:pPr>
          </w:p>
        </w:tc>
        <w:tc>
          <w:tcPr>
            <w:tcW w:w="2502"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14</w:t>
            </w:r>
          </w:p>
        </w:tc>
        <w:tc>
          <w:tcPr>
            <w:tcW w:w="2501" w:type="dxa"/>
            <w:vAlign w:val="center"/>
          </w:tcPr>
          <w:p>
            <w:pPr>
              <w:pStyle w:val="13"/>
            </w:pPr>
            <w:r>
              <w:t>30206</w:t>
            </w:r>
          </w:p>
        </w:tc>
        <w:tc>
          <w:tcPr>
            <w:tcW w:w="2505" w:type="dxa"/>
            <w:vAlign w:val="center"/>
          </w:tcPr>
          <w:p>
            <w:pPr>
              <w:pStyle w:val="13"/>
            </w:pPr>
            <w:r>
              <w:t>电费</w:t>
            </w:r>
          </w:p>
        </w:tc>
        <w:tc>
          <w:tcPr>
            <w:tcW w:w="2502" w:type="dxa"/>
            <w:vAlign w:val="center"/>
          </w:tcPr>
          <w:p>
            <w:pPr>
              <w:pStyle w:val="12"/>
            </w:pPr>
            <w:r>
              <w:t>3.00</w:t>
            </w:r>
          </w:p>
        </w:tc>
        <w:tc>
          <w:tcPr>
            <w:tcW w:w="2502" w:type="dxa"/>
            <w:vAlign w:val="center"/>
          </w:tcPr>
          <w:p>
            <w:pPr>
              <w:pStyle w:val="12"/>
            </w:pPr>
          </w:p>
        </w:tc>
        <w:tc>
          <w:tcPr>
            <w:tcW w:w="2502" w:type="dxa"/>
            <w:vAlign w:val="center"/>
          </w:tcPr>
          <w:p>
            <w:pPr>
              <w:pStyle w:val="12"/>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15</w:t>
            </w:r>
          </w:p>
        </w:tc>
        <w:tc>
          <w:tcPr>
            <w:tcW w:w="2501" w:type="dxa"/>
            <w:vAlign w:val="center"/>
          </w:tcPr>
          <w:p>
            <w:pPr>
              <w:pStyle w:val="13"/>
            </w:pPr>
            <w:r>
              <w:t>30228</w:t>
            </w:r>
          </w:p>
        </w:tc>
        <w:tc>
          <w:tcPr>
            <w:tcW w:w="2505" w:type="dxa"/>
            <w:vAlign w:val="center"/>
          </w:tcPr>
          <w:p>
            <w:pPr>
              <w:pStyle w:val="13"/>
            </w:pPr>
            <w:r>
              <w:t>工会经费</w:t>
            </w:r>
          </w:p>
        </w:tc>
        <w:tc>
          <w:tcPr>
            <w:tcW w:w="2502" w:type="dxa"/>
            <w:vAlign w:val="center"/>
          </w:tcPr>
          <w:p>
            <w:pPr>
              <w:pStyle w:val="12"/>
            </w:pPr>
            <w:r>
              <w:t>0.26</w:t>
            </w:r>
          </w:p>
        </w:tc>
        <w:tc>
          <w:tcPr>
            <w:tcW w:w="2502" w:type="dxa"/>
            <w:vAlign w:val="center"/>
          </w:tcPr>
          <w:p>
            <w:pPr>
              <w:pStyle w:val="12"/>
            </w:pPr>
          </w:p>
        </w:tc>
        <w:tc>
          <w:tcPr>
            <w:tcW w:w="2502" w:type="dxa"/>
            <w:vAlign w:val="center"/>
          </w:tcPr>
          <w:p>
            <w:pPr>
              <w:pStyle w:val="12"/>
            </w:pPr>
            <w:r>
              <w:t>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16</w:t>
            </w:r>
          </w:p>
        </w:tc>
        <w:tc>
          <w:tcPr>
            <w:tcW w:w="2501" w:type="dxa"/>
            <w:vAlign w:val="center"/>
          </w:tcPr>
          <w:p>
            <w:pPr>
              <w:pStyle w:val="13"/>
            </w:pPr>
            <w:r>
              <w:t>30229</w:t>
            </w:r>
          </w:p>
        </w:tc>
        <w:tc>
          <w:tcPr>
            <w:tcW w:w="2505" w:type="dxa"/>
            <w:vAlign w:val="center"/>
          </w:tcPr>
          <w:p>
            <w:pPr>
              <w:pStyle w:val="13"/>
            </w:pPr>
            <w:r>
              <w:t>福利费</w:t>
            </w:r>
          </w:p>
        </w:tc>
        <w:tc>
          <w:tcPr>
            <w:tcW w:w="2502" w:type="dxa"/>
            <w:vAlign w:val="center"/>
          </w:tcPr>
          <w:p>
            <w:pPr>
              <w:pStyle w:val="12"/>
            </w:pPr>
            <w:r>
              <w:t>0.26</w:t>
            </w:r>
          </w:p>
        </w:tc>
        <w:tc>
          <w:tcPr>
            <w:tcW w:w="2502" w:type="dxa"/>
            <w:vAlign w:val="center"/>
          </w:tcPr>
          <w:p>
            <w:pPr>
              <w:pStyle w:val="12"/>
            </w:pPr>
          </w:p>
        </w:tc>
        <w:tc>
          <w:tcPr>
            <w:tcW w:w="2502" w:type="dxa"/>
            <w:vAlign w:val="center"/>
          </w:tcPr>
          <w:p>
            <w:pPr>
              <w:pStyle w:val="12"/>
            </w:pPr>
            <w:r>
              <w:t>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17</w:t>
            </w:r>
          </w:p>
        </w:tc>
        <w:tc>
          <w:tcPr>
            <w:tcW w:w="2501" w:type="dxa"/>
            <w:vAlign w:val="center"/>
          </w:tcPr>
          <w:p>
            <w:pPr>
              <w:pStyle w:val="13"/>
            </w:pPr>
            <w:r>
              <w:t>30299</w:t>
            </w:r>
          </w:p>
        </w:tc>
        <w:tc>
          <w:tcPr>
            <w:tcW w:w="2505" w:type="dxa"/>
            <w:vAlign w:val="center"/>
          </w:tcPr>
          <w:p>
            <w:pPr>
              <w:pStyle w:val="13"/>
            </w:pPr>
            <w:r>
              <w:t>其他商品和服务支出</w:t>
            </w:r>
          </w:p>
        </w:tc>
        <w:tc>
          <w:tcPr>
            <w:tcW w:w="2502" w:type="dxa"/>
            <w:vAlign w:val="center"/>
          </w:tcPr>
          <w:p>
            <w:pPr>
              <w:pStyle w:val="12"/>
            </w:pPr>
            <w:r>
              <w:t>0.26</w:t>
            </w:r>
          </w:p>
        </w:tc>
        <w:tc>
          <w:tcPr>
            <w:tcW w:w="2502" w:type="dxa"/>
            <w:vAlign w:val="center"/>
          </w:tcPr>
          <w:p>
            <w:pPr>
              <w:pStyle w:val="12"/>
            </w:pPr>
          </w:p>
        </w:tc>
        <w:tc>
          <w:tcPr>
            <w:tcW w:w="2502" w:type="dxa"/>
            <w:vAlign w:val="center"/>
          </w:tcPr>
          <w:p>
            <w:pPr>
              <w:pStyle w:val="12"/>
            </w:pPr>
            <w:r>
              <w:t>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18</w:t>
            </w:r>
          </w:p>
        </w:tc>
        <w:tc>
          <w:tcPr>
            <w:tcW w:w="2501" w:type="dxa"/>
            <w:vAlign w:val="center"/>
          </w:tcPr>
          <w:p>
            <w:pPr>
              <w:pStyle w:val="13"/>
            </w:pPr>
            <w:r>
              <w:t>303</w:t>
            </w:r>
          </w:p>
        </w:tc>
        <w:tc>
          <w:tcPr>
            <w:tcW w:w="2505" w:type="dxa"/>
            <w:vAlign w:val="center"/>
          </w:tcPr>
          <w:p>
            <w:pPr>
              <w:pStyle w:val="13"/>
            </w:pPr>
            <w:r>
              <w:t>对个人和家庭的补助</w:t>
            </w:r>
          </w:p>
        </w:tc>
        <w:tc>
          <w:tcPr>
            <w:tcW w:w="2502" w:type="dxa"/>
            <w:vAlign w:val="center"/>
          </w:tcPr>
          <w:p>
            <w:pPr>
              <w:pStyle w:val="12"/>
            </w:pPr>
            <w:r>
              <w:t>12.86</w:t>
            </w:r>
          </w:p>
        </w:tc>
        <w:tc>
          <w:tcPr>
            <w:tcW w:w="2502" w:type="dxa"/>
            <w:vAlign w:val="center"/>
          </w:tcPr>
          <w:p>
            <w:pPr>
              <w:pStyle w:val="12"/>
            </w:pPr>
            <w:r>
              <w:t>12.86</w:t>
            </w: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19</w:t>
            </w:r>
          </w:p>
        </w:tc>
        <w:tc>
          <w:tcPr>
            <w:tcW w:w="2501" w:type="dxa"/>
            <w:vAlign w:val="center"/>
          </w:tcPr>
          <w:p>
            <w:pPr>
              <w:pStyle w:val="13"/>
            </w:pPr>
            <w:r>
              <w:t>30302</w:t>
            </w:r>
          </w:p>
        </w:tc>
        <w:tc>
          <w:tcPr>
            <w:tcW w:w="2505" w:type="dxa"/>
            <w:vAlign w:val="center"/>
          </w:tcPr>
          <w:p>
            <w:pPr>
              <w:pStyle w:val="13"/>
            </w:pPr>
            <w:r>
              <w:t>退休费</w:t>
            </w:r>
          </w:p>
        </w:tc>
        <w:tc>
          <w:tcPr>
            <w:tcW w:w="2502" w:type="dxa"/>
            <w:vAlign w:val="center"/>
          </w:tcPr>
          <w:p>
            <w:pPr>
              <w:pStyle w:val="12"/>
            </w:pPr>
            <w:r>
              <w:t>12.86</w:t>
            </w:r>
          </w:p>
        </w:tc>
        <w:tc>
          <w:tcPr>
            <w:tcW w:w="2502" w:type="dxa"/>
            <w:vAlign w:val="center"/>
          </w:tcPr>
          <w:p>
            <w:pPr>
              <w:pStyle w:val="12"/>
            </w:pPr>
            <w:r>
              <w:t>12.86</w:t>
            </w:r>
          </w:p>
        </w:tc>
        <w:tc>
          <w:tcPr>
            <w:tcW w:w="2502"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隆尧县社区卫生服务中心2024年单位预算信息公开情况说明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按照《中华人民共和国预算法》、《地方预决算公开操作规程》和《关于进一步推进预算公开工作的实施意见》规定，现将隆尧县社区卫生服务中心2024年单位预算公开如下：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numPr>
          <w:ilvl w:val="0"/>
          <w:numId w:val="0"/>
        </w:numPr>
        <w:spacing w:before="0" w:after="0" w:line="500" w:lineRule="exact"/>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w:t>
      </w:r>
      <w:r>
        <w:rPr>
          <w:rFonts w:hint="eastAsia" w:eastAsia="方正仿宋_GBK" w:cs="Times New Roman"/>
          <w:b w:val="0"/>
          <w:color w:val="000000"/>
          <w:sz w:val="28"/>
          <w:lang w:val="en-US" w:eastAsia="zh-CN"/>
        </w:rPr>
        <w:t>1</w:t>
      </w:r>
      <w:r>
        <w:rPr>
          <w:rFonts w:hint="eastAsia" w:ascii="Times New Roman" w:hAnsi="Times New Roman" w:eastAsia="方正仿宋_GBK" w:cs="Times New Roman"/>
          <w:b w:val="0"/>
          <w:color w:val="000000"/>
          <w:sz w:val="28"/>
        </w:rPr>
        <w:t>）</w:t>
      </w:r>
      <w:r>
        <w:rPr>
          <w:rFonts w:hint="eastAsia" w:ascii="Times New Roman" w:hAnsi="Times New Roman" w:eastAsia="方正仿宋_GBK" w:cs="Times New Roman"/>
          <w:b w:val="0"/>
          <w:color w:val="000000"/>
          <w:sz w:val="28"/>
          <w:lang w:val="en-US" w:eastAsia="uk-UA"/>
        </w:rPr>
        <w:t>承担本</w:t>
      </w:r>
      <w:r>
        <w:rPr>
          <w:rFonts w:hint="eastAsia" w:ascii="Times New Roman" w:hAnsi="Times New Roman" w:eastAsia="方正仿宋_GBK" w:cs="Times New Roman"/>
          <w:b w:val="0"/>
          <w:color w:val="000000"/>
          <w:sz w:val="28"/>
        </w:rPr>
        <w:t>辖区公共卫生服务，综合提供预防、保健和基本医疗等服务。</w:t>
      </w:r>
    </w:p>
    <w:p>
      <w:pPr>
        <w:numPr>
          <w:ilvl w:val="0"/>
          <w:numId w:val="0"/>
        </w:numPr>
        <w:spacing w:before="0" w:after="0" w:line="500" w:lineRule="exact"/>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（2）加强疾病预防控制，做好传染病、地方病防治和疫情等</w:t>
      </w:r>
      <w:bookmarkStart w:id="19" w:name="_GoBack"/>
      <w:bookmarkEnd w:id="19"/>
      <w:r>
        <w:rPr>
          <w:rFonts w:hint="eastAsia" w:eastAsia="方正仿宋_GBK" w:cs="Times New Roman"/>
          <w:b w:val="0"/>
          <w:color w:val="000000"/>
          <w:sz w:val="28"/>
          <w:lang w:eastAsia="zh-CN"/>
        </w:rPr>
        <w:t>突发公共卫生事件</w:t>
      </w:r>
      <w:r>
        <w:rPr>
          <w:rFonts w:hint="eastAsia" w:ascii="Times New Roman" w:hAnsi="Times New Roman" w:eastAsia="方正仿宋_GBK" w:cs="Times New Roman"/>
          <w:b w:val="0"/>
          <w:color w:val="000000"/>
          <w:sz w:val="28"/>
        </w:rPr>
        <w:t>报告工作，重点控制严重危害人民身体健康的传染病、地方病、职业病和寄生虫病等重大疾病。</w:t>
      </w:r>
    </w:p>
    <w:p>
      <w:pPr>
        <w:numPr>
          <w:ilvl w:val="0"/>
          <w:numId w:val="0"/>
        </w:numPr>
        <w:spacing w:before="0" w:after="0" w:line="500" w:lineRule="exact"/>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（3）积极开展慢性非传染性疾病的防治工作。</w:t>
      </w:r>
    </w:p>
    <w:p>
      <w:pPr>
        <w:spacing w:before="0" w:after="0" w:line="500" w:lineRule="exact"/>
        <w:jc w:val="left"/>
        <w:outlineLvl w:val="9"/>
        <w:rPr>
          <w:rFonts w:hint="eastAsia" w:ascii="Times New Roman" w:hAnsi="Times New Roman" w:eastAsia="方正仿宋_GBK" w:cs="Times New Roman"/>
          <w:b w:val="0"/>
          <w:color w:val="000000"/>
          <w:sz w:val="28"/>
          <w:lang w:eastAsia="zh-CN"/>
        </w:rPr>
      </w:pPr>
      <w:r>
        <w:rPr>
          <w:rFonts w:hint="eastAsia" w:ascii="Times New Roman" w:hAnsi="Times New Roman" w:eastAsia="方正仿宋_GBK" w:cs="Times New Roman"/>
          <w:b w:val="0"/>
          <w:color w:val="000000"/>
          <w:sz w:val="28"/>
        </w:rPr>
        <w:t>（4）做好城区孕产妇和儿童保健工作，提高住院分娩率，改善儿童营养状况。</w:t>
      </w:r>
      <w:r>
        <w:rPr>
          <w:rFonts w:hint="eastAsia" w:ascii="Times New Roman" w:hAnsi="Times New Roman" w:eastAsia="方正仿宋_GBK" w:cs="Times New Roman"/>
          <w:b w:val="0"/>
          <w:color w:val="000000"/>
          <w:sz w:val="28"/>
        </w:rPr>
        <w:br w:type="textWrapping"/>
      </w:r>
      <w:r>
        <w:rPr>
          <w:rFonts w:hint="eastAsia" w:ascii="Times New Roman" w:hAnsi="Times New Roman" w:eastAsia="方正仿宋_GBK" w:cs="Times New Roman"/>
          <w:b w:val="0"/>
          <w:color w:val="000000"/>
          <w:sz w:val="28"/>
        </w:rPr>
        <w:t>（5）积极做好新型农村合作医疗的服务、计划生育技术指导、康复等工作。</w:t>
      </w:r>
      <w:r>
        <w:rPr>
          <w:rFonts w:hint="eastAsia" w:ascii="Times New Roman" w:hAnsi="Times New Roman" w:eastAsia="方正仿宋_GBK" w:cs="Times New Roman"/>
          <w:b w:val="0"/>
          <w:color w:val="000000"/>
          <w:sz w:val="28"/>
        </w:rPr>
        <w:br w:type="textWrapping"/>
      </w:r>
      <w:r>
        <w:rPr>
          <w:rFonts w:hint="eastAsia" w:ascii="Times New Roman" w:hAnsi="Times New Roman" w:eastAsia="方正仿宋_GBK" w:cs="Times New Roman"/>
          <w:b w:val="0"/>
          <w:color w:val="000000"/>
          <w:sz w:val="28"/>
        </w:rPr>
        <w:t>（6）开展爱国卫生运动，普及疾病预防和卫生保健知识，指导群众改善</w:t>
      </w:r>
      <w:r>
        <w:rPr>
          <w:rFonts w:hint="eastAsia" w:ascii="Times New Roman" w:hAnsi="Times New Roman" w:eastAsia="方正仿宋_GBK" w:cs="Times New Roman"/>
          <w:b w:val="0"/>
          <w:color w:val="000000"/>
          <w:sz w:val="28"/>
          <w:lang w:eastAsia="zh-CN"/>
        </w:rPr>
        <w:t>饮食结构。</w:t>
      </w:r>
    </w:p>
    <w:p>
      <w:pPr>
        <w:spacing w:before="0" w:after="0" w:line="500" w:lineRule="exact"/>
        <w:ind w:firstLine="560"/>
        <w:jc w:val="left"/>
        <w:outlineLvl w:val="9"/>
        <w:rPr>
          <w:rFonts w:ascii="Times New Roman" w:hAnsi="Times New Roman" w:eastAsia="方正仿宋_GBK" w:cs="Times New Roman"/>
          <w:b w:val="0"/>
          <w:color w:val="000000"/>
          <w:sz w:val="28"/>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31"/>
        <w:gridCol w:w="2375"/>
        <w:gridCol w:w="2375"/>
        <w:gridCol w:w="23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731" w:type="dxa"/>
            <w:vAlign w:val="center"/>
          </w:tcPr>
          <w:p>
            <w:pPr>
              <w:pStyle w:val="11"/>
            </w:pPr>
            <w:r>
              <w:t>单位名称</w:t>
            </w:r>
          </w:p>
        </w:tc>
        <w:tc>
          <w:tcPr>
            <w:tcW w:w="2375" w:type="dxa"/>
            <w:vAlign w:val="center"/>
          </w:tcPr>
          <w:p>
            <w:pPr>
              <w:pStyle w:val="11"/>
            </w:pPr>
            <w:r>
              <w:t>单位性质</w:t>
            </w:r>
          </w:p>
        </w:tc>
        <w:tc>
          <w:tcPr>
            <w:tcW w:w="2375" w:type="dxa"/>
            <w:vAlign w:val="center"/>
          </w:tcPr>
          <w:p>
            <w:pPr>
              <w:pStyle w:val="11"/>
            </w:pPr>
            <w:r>
              <w:t>单位规格</w:t>
            </w:r>
          </w:p>
        </w:tc>
        <w:tc>
          <w:tcPr>
            <w:tcW w:w="2375"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31" w:type="dxa"/>
            <w:vAlign w:val="center"/>
          </w:tcPr>
          <w:p>
            <w:pPr>
              <w:pStyle w:val="13"/>
            </w:pPr>
            <w:r>
              <w:t>隆尧县社区卫生服务中心</w:t>
            </w:r>
          </w:p>
        </w:tc>
        <w:tc>
          <w:tcPr>
            <w:tcW w:w="2375" w:type="dxa"/>
            <w:vAlign w:val="center"/>
          </w:tcPr>
          <w:p>
            <w:pPr>
              <w:pStyle w:val="14"/>
            </w:pPr>
            <w:r>
              <w:t>事业</w:t>
            </w:r>
          </w:p>
        </w:tc>
        <w:tc>
          <w:tcPr>
            <w:tcW w:w="2375" w:type="dxa"/>
            <w:vAlign w:val="center"/>
          </w:tcPr>
          <w:p>
            <w:pPr>
              <w:pStyle w:val="14"/>
            </w:pPr>
            <w:r>
              <w:t>股级</w:t>
            </w:r>
          </w:p>
        </w:tc>
        <w:tc>
          <w:tcPr>
            <w:tcW w:w="2375" w:type="dxa"/>
            <w:vAlign w:val="center"/>
          </w:tcPr>
          <w:p>
            <w:pPr>
              <w:pStyle w:val="14"/>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按照预算管理有关规定，目前我中心预算的编制实行综合预算制度，即隆尧县社区卫生服务中心的收入和支出都反映预算中包含在单位预算中。</w:t>
      </w:r>
    </w:p>
    <w:p>
      <w:pPr>
        <w:pStyle w:val="19"/>
      </w:pPr>
      <w:r>
        <w:t>1、收入说明</w:t>
      </w:r>
    </w:p>
    <w:p>
      <w:pPr>
        <w:pStyle w:val="19"/>
      </w:pPr>
      <w:r>
        <w:t>反映本单位本年度预算的全部收入。2024年财政拨款预算收入176.62万元,其中一般公共预算收入176.62万元，政府性基金0万元，财政专户核拨收入0万元，其他来源收入0万元。</w:t>
      </w:r>
    </w:p>
    <w:p>
      <w:pPr>
        <w:pStyle w:val="19"/>
      </w:pPr>
      <w:r>
        <w:t>2、支出说明</w:t>
      </w:r>
    </w:p>
    <w:p>
      <w:pPr>
        <w:pStyle w:val="19"/>
      </w:pPr>
      <w:r>
        <w:t>收支预算总表支出栏、基本支出表、项目支出表按经济分类和支出功能分类科目编制，反映隆尧县社区卫生服务中心年度单位预算中支出预算的总体情况。2024年财政拨款支出预算176.62万元，其中基本支出176.62万元，项目支出0万元，主要用于人员类经费170.12万元，公用经费6.5万元。</w:t>
      </w:r>
    </w:p>
    <w:p>
      <w:pPr>
        <w:pStyle w:val="19"/>
      </w:pPr>
      <w:r>
        <w:t>3、比上年增减情况</w:t>
      </w:r>
    </w:p>
    <w:p>
      <w:pPr>
        <w:pStyle w:val="19"/>
      </w:pPr>
      <w:r>
        <w:t>2024年单位预算收支安排170.12万元，较2023年减少22.34万元，其中：基本支出22.34万元，主要为减少人员经费21.34万元、公用经费减少1万元支出。</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0.58</w:t>
            </w:r>
          </w:p>
        </w:tc>
        <w:tc>
          <w:tcPr>
            <w:tcW w:w="2114" w:type="dxa"/>
            <w:vAlign w:val="center"/>
          </w:tcPr>
          <w:p>
            <w:pPr>
              <w:pStyle w:val="11"/>
            </w:pPr>
            <w:r>
              <w:t>其中：财政    资金</w:t>
            </w:r>
          </w:p>
        </w:tc>
        <w:tc>
          <w:tcPr>
            <w:tcW w:w="2114" w:type="dxa"/>
            <w:vAlign w:val="center"/>
          </w:tcPr>
          <w:p>
            <w:pPr>
              <w:pStyle w:val="13"/>
            </w:pPr>
            <w:r>
              <w:t>0.58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用于小区卫生站日常运行支出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0.30</w:t>
            </w:r>
          </w:p>
        </w:tc>
        <w:tc>
          <w:tcPr>
            <w:tcW w:w="2114" w:type="dxa"/>
            <w:vAlign w:val="center"/>
          </w:tcPr>
          <w:p>
            <w:pPr>
              <w:pStyle w:val="14"/>
            </w:pPr>
            <w:r>
              <w:t>0.50</w:t>
            </w:r>
          </w:p>
        </w:tc>
        <w:tc>
          <w:tcPr>
            <w:tcW w:w="2114" w:type="dxa"/>
            <w:vAlign w:val="center"/>
          </w:tcPr>
          <w:p>
            <w:pPr>
              <w:pStyle w:val="14"/>
            </w:pPr>
            <w:r>
              <w:t>0.58</w:t>
            </w:r>
          </w:p>
        </w:tc>
        <w:tc>
          <w:tcPr>
            <w:tcW w:w="4228" w:type="dxa"/>
            <w:gridSpan w:val="2"/>
            <w:vAlign w:val="center"/>
          </w:tcPr>
          <w:p>
            <w:pPr>
              <w:pStyle w:val="14"/>
            </w:pPr>
            <w:r>
              <w:t>0.58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1.1、保障小区卫生站202年度基本运行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两个卫生站的运行</w:t>
            </w:r>
          </w:p>
        </w:tc>
        <w:tc>
          <w:tcPr>
            <w:tcW w:w="4228" w:type="dxa"/>
            <w:vAlign w:val="center"/>
          </w:tcPr>
          <w:p>
            <w:pPr>
              <w:pStyle w:val="13"/>
            </w:pPr>
            <w:r>
              <w:t>全年保障基本运行</w:t>
            </w:r>
          </w:p>
        </w:tc>
        <w:tc>
          <w:tcPr>
            <w:tcW w:w="2114" w:type="dxa"/>
            <w:vAlign w:val="center"/>
          </w:tcPr>
          <w:p>
            <w:pPr>
              <w:pStyle w:val="13"/>
              <w:ind w:firstLine="0" w:firstLineChars="0"/>
            </w:pPr>
            <w:r>
              <w:rPr>
                <w:rFonts w:hint="eastAsia"/>
                <w:lang w:val="en-US" w:eastAsia="zh-CN"/>
              </w:rPr>
              <w:t>2</w:t>
            </w:r>
            <w:r>
              <w:t>所卫生站100%运行</w:t>
            </w:r>
          </w:p>
        </w:tc>
        <w:tc>
          <w:tcPr>
            <w:tcW w:w="2114" w:type="dxa"/>
            <w:vAlign w:val="center"/>
          </w:tcPr>
          <w:p>
            <w:pPr>
              <w:pStyle w:val="13"/>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保障基本运行</w:t>
            </w:r>
          </w:p>
        </w:tc>
        <w:tc>
          <w:tcPr>
            <w:tcW w:w="4228" w:type="dxa"/>
            <w:vAlign w:val="center"/>
          </w:tcPr>
          <w:p>
            <w:pPr>
              <w:pStyle w:val="13"/>
            </w:pPr>
            <w:r>
              <w:t>提升卫生站服务水平</w:t>
            </w:r>
          </w:p>
        </w:tc>
        <w:tc>
          <w:tcPr>
            <w:tcW w:w="2114" w:type="dxa"/>
            <w:vAlign w:val="center"/>
          </w:tcPr>
          <w:p>
            <w:pPr>
              <w:pStyle w:val="13"/>
              <w:ind w:firstLine="0" w:firstLineChars="0"/>
            </w:pPr>
            <w:r>
              <w:t>100</w:t>
            </w:r>
            <w:r>
              <w:rPr>
                <w:rFonts w:hint="eastAsia"/>
                <w:lang w:val="en-US" w:eastAsia="zh-CN"/>
              </w:rPr>
              <w:t>%</w:t>
            </w:r>
            <w:r>
              <w:t>达到正常运转标准</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按时支付运行费</w:t>
            </w:r>
          </w:p>
        </w:tc>
        <w:tc>
          <w:tcPr>
            <w:tcW w:w="4228" w:type="dxa"/>
            <w:vAlign w:val="center"/>
          </w:tcPr>
          <w:p>
            <w:pPr>
              <w:pStyle w:val="13"/>
            </w:pPr>
            <w:r>
              <w:t>2024年保障基本运行</w:t>
            </w:r>
          </w:p>
        </w:tc>
        <w:tc>
          <w:tcPr>
            <w:tcW w:w="2114" w:type="dxa"/>
            <w:vAlign w:val="center"/>
          </w:tcPr>
          <w:p>
            <w:pPr>
              <w:pStyle w:val="13"/>
              <w:ind w:firstLine="0" w:firstLineChars="0"/>
            </w:pPr>
            <w:r>
              <w:t>100</w:t>
            </w:r>
            <w:r>
              <w:rPr>
                <w:rFonts w:hint="eastAsia"/>
                <w:lang w:val="en-US" w:eastAsia="zh-CN"/>
              </w:rPr>
              <w:t>%</w:t>
            </w:r>
            <w:r>
              <w:t>运行正常</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严格执行预算</w:t>
            </w:r>
          </w:p>
        </w:tc>
        <w:tc>
          <w:tcPr>
            <w:tcW w:w="4228" w:type="dxa"/>
            <w:vAlign w:val="center"/>
          </w:tcPr>
          <w:p>
            <w:pPr>
              <w:pStyle w:val="13"/>
            </w:pPr>
            <w:r>
              <w:t>严格控制、厉行节约</w:t>
            </w:r>
          </w:p>
        </w:tc>
        <w:tc>
          <w:tcPr>
            <w:tcW w:w="2114" w:type="dxa"/>
            <w:vAlign w:val="center"/>
          </w:tcPr>
          <w:p>
            <w:pPr>
              <w:pStyle w:val="13"/>
              <w:ind w:firstLine="0" w:firstLineChars="0"/>
            </w:pPr>
            <w:r>
              <w:t>100</w:t>
            </w:r>
            <w:r>
              <w:rPr>
                <w:rFonts w:hint="eastAsia"/>
                <w:lang w:val="en-US" w:eastAsia="zh-CN"/>
              </w:rPr>
              <w:t>%</w:t>
            </w:r>
            <w:r>
              <w:t>预算内支出率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进一步保障运行</w:t>
            </w:r>
          </w:p>
        </w:tc>
        <w:tc>
          <w:tcPr>
            <w:tcW w:w="4228" w:type="dxa"/>
            <w:vAlign w:val="center"/>
          </w:tcPr>
          <w:p>
            <w:pPr>
              <w:pStyle w:val="13"/>
            </w:pPr>
            <w:r>
              <w:t>达到中长期影响，服务社区居民</w:t>
            </w:r>
          </w:p>
        </w:tc>
        <w:tc>
          <w:tcPr>
            <w:tcW w:w="2114" w:type="dxa"/>
            <w:vAlign w:val="center"/>
          </w:tcPr>
          <w:p>
            <w:pPr>
              <w:pStyle w:val="13"/>
              <w:ind w:firstLine="0" w:firstLineChars="0"/>
            </w:pPr>
            <w:r>
              <w:t>影响率达到98%以上</w:t>
            </w:r>
          </w:p>
        </w:tc>
        <w:tc>
          <w:tcPr>
            <w:tcW w:w="211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对运行情况的满意度</w:t>
            </w:r>
          </w:p>
        </w:tc>
        <w:tc>
          <w:tcPr>
            <w:tcW w:w="2114" w:type="dxa"/>
            <w:vAlign w:val="center"/>
          </w:tcPr>
          <w:p>
            <w:pPr>
              <w:pStyle w:val="13"/>
              <w:ind w:firstLine="0" w:firstLineChars="0"/>
            </w:pPr>
            <w:r>
              <w:t>满意度达到90%以上</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1.30</w:t>
            </w:r>
          </w:p>
        </w:tc>
        <w:tc>
          <w:tcPr>
            <w:tcW w:w="2114" w:type="dxa"/>
            <w:vAlign w:val="center"/>
          </w:tcPr>
          <w:p>
            <w:pPr>
              <w:pStyle w:val="11"/>
            </w:pPr>
            <w:r>
              <w:t>其中：财政    资金</w:t>
            </w:r>
          </w:p>
        </w:tc>
        <w:tc>
          <w:tcPr>
            <w:tcW w:w="2114" w:type="dxa"/>
            <w:vAlign w:val="center"/>
          </w:tcPr>
          <w:p>
            <w:pPr>
              <w:pStyle w:val="13"/>
            </w:pPr>
            <w:r>
              <w:t>1.30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用于缴纳小区卫生站服务人员养老保险支出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0.53</w:t>
            </w:r>
          </w:p>
        </w:tc>
        <w:tc>
          <w:tcPr>
            <w:tcW w:w="2114" w:type="dxa"/>
            <w:vAlign w:val="center"/>
          </w:tcPr>
          <w:p>
            <w:pPr>
              <w:pStyle w:val="14"/>
            </w:pPr>
            <w:r>
              <w:t>1.09</w:t>
            </w:r>
          </w:p>
        </w:tc>
        <w:tc>
          <w:tcPr>
            <w:tcW w:w="2114" w:type="dxa"/>
            <w:vAlign w:val="center"/>
          </w:tcPr>
          <w:p>
            <w:pPr>
              <w:pStyle w:val="14"/>
            </w:pPr>
            <w:r>
              <w:t>1.30</w:t>
            </w:r>
          </w:p>
        </w:tc>
        <w:tc>
          <w:tcPr>
            <w:tcW w:w="4228" w:type="dxa"/>
            <w:gridSpan w:val="2"/>
            <w:vAlign w:val="center"/>
          </w:tcPr>
          <w:p>
            <w:pPr>
              <w:pStyle w:val="14"/>
            </w:pPr>
            <w:r>
              <w:t>1.30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1.1、保障2024年度小区卫生服务人员医疗保险费，保持服务人员工作稳定。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全年4人的保障任务</w:t>
            </w:r>
          </w:p>
        </w:tc>
        <w:tc>
          <w:tcPr>
            <w:tcW w:w="4228" w:type="dxa"/>
            <w:vAlign w:val="center"/>
          </w:tcPr>
          <w:p>
            <w:pPr>
              <w:pStyle w:val="13"/>
            </w:pPr>
            <w:r>
              <w:t>全年缴纳4人的养老保险</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按时缴纳</w:t>
            </w:r>
          </w:p>
        </w:tc>
        <w:tc>
          <w:tcPr>
            <w:tcW w:w="4228" w:type="dxa"/>
            <w:vAlign w:val="center"/>
          </w:tcPr>
          <w:p>
            <w:pPr>
              <w:pStyle w:val="13"/>
            </w:pPr>
            <w:r>
              <w:t>按月支出人员养老保险</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及时上报按时缴纳</w:t>
            </w:r>
          </w:p>
        </w:tc>
        <w:tc>
          <w:tcPr>
            <w:tcW w:w="4228" w:type="dxa"/>
            <w:vAlign w:val="center"/>
          </w:tcPr>
          <w:p>
            <w:pPr>
              <w:pStyle w:val="13"/>
            </w:pPr>
            <w:r>
              <w:t>2024年度完成</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严格执行预算</w:t>
            </w:r>
          </w:p>
        </w:tc>
        <w:tc>
          <w:tcPr>
            <w:tcW w:w="4228" w:type="dxa"/>
            <w:vAlign w:val="center"/>
          </w:tcPr>
          <w:p>
            <w:pPr>
              <w:pStyle w:val="13"/>
            </w:pPr>
            <w:r>
              <w:t>预算内支出</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预算执行率100%</w:t>
            </w:r>
          </w:p>
        </w:tc>
        <w:tc>
          <w:tcPr>
            <w:tcW w:w="2114" w:type="dxa"/>
            <w:vAlign w:val="center"/>
          </w:tcPr>
          <w:p>
            <w:pPr>
              <w:pStyle w:val="13"/>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进一步保障人员稳定</w:t>
            </w:r>
          </w:p>
        </w:tc>
        <w:tc>
          <w:tcPr>
            <w:tcW w:w="4228" w:type="dxa"/>
            <w:vAlign w:val="center"/>
          </w:tcPr>
          <w:p>
            <w:pPr>
              <w:pStyle w:val="13"/>
            </w:pPr>
            <w:r>
              <w:t>达到中长期影响</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≥98</w:t>
            </w:r>
            <w:r>
              <w:rPr>
                <w:rFonts w:hint="eastAsia"/>
                <w:lang w:val="en-US" w:eastAsia="zh-CN"/>
              </w:rPr>
              <w:t>%</w:t>
            </w:r>
          </w:p>
        </w:tc>
        <w:tc>
          <w:tcPr>
            <w:tcW w:w="2114" w:type="dxa"/>
            <w:vAlign w:val="center"/>
          </w:tcPr>
          <w:p>
            <w:pPr>
              <w:pStyle w:val="13"/>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服务人员满意度</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达到98%以上</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361006隆尧县社区卫生服务中心</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隆尧县社区卫生服务中心上年末固定资产金额为126.43万元（详见下表）。本年度拟购置固定资产总额为0.00万元，已按要求列入政府采购预算，详见政府采购预算表。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361006隆尧县社区卫生服务中心</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126.43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1698</w:t>
            </w:r>
          </w:p>
        </w:tc>
        <w:tc>
          <w:tcPr>
            <w:tcW w:w="4933" w:type="dxa"/>
            <w:vAlign w:val="center"/>
          </w:tcPr>
          <w:p>
            <w:pPr>
              <w:pStyle w:val="12"/>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200</w:t>
            </w:r>
          </w:p>
        </w:tc>
        <w:tc>
          <w:tcPr>
            <w:tcW w:w="4933" w:type="dxa"/>
            <w:vAlign w:val="center"/>
          </w:tcPr>
          <w:p>
            <w:pPr>
              <w:pStyle w:val="12"/>
            </w:pPr>
            <w:r>
              <w:t>1.79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451</w:t>
            </w:r>
          </w:p>
        </w:tc>
        <w:tc>
          <w:tcPr>
            <w:tcW w:w="4933" w:type="dxa"/>
            <w:vAlign w:val="center"/>
          </w:tcPr>
          <w:p>
            <w:pPr>
              <w:pStyle w:val="12"/>
            </w:pPr>
            <w:r>
              <w:t>56.43</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5" w:name="_Toc_4_4_0000000006"/>
      <w:r>
        <w:rPr>
          <w:rFonts w:ascii="方正小标宋_GBK" w:hAnsi="方正小标宋_GBK" w:eastAsia="方正小标宋_GBK" w:cs="方正小标宋_GBK"/>
          <w:b w:val="0"/>
          <w:color w:val="000000"/>
          <w:sz w:val="44"/>
        </w:rPr>
        <w:t>六、隆尧县医院收支预算</w:t>
      </w:r>
      <w:bookmarkEnd w:id="5"/>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361007隆尧县医院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737.91</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737.91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737.91</w:t>
            </w:r>
          </w:p>
        </w:tc>
        <w:tc>
          <w:tcPr>
            <w:tcW w:w="2959" w:type="dxa"/>
            <w:vAlign w:val="center"/>
          </w:tcPr>
          <w:p>
            <w:pPr>
              <w:pStyle w:val="15"/>
            </w:pPr>
            <w:r>
              <w:t>本年支出合计</w:t>
            </w:r>
          </w:p>
        </w:tc>
        <w:tc>
          <w:tcPr>
            <w:tcW w:w="2959" w:type="dxa"/>
            <w:vAlign w:val="center"/>
          </w:tcPr>
          <w:p>
            <w:pPr>
              <w:pStyle w:val="16"/>
            </w:pPr>
            <w:r>
              <w:t>737.91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737.91</w:t>
            </w:r>
          </w:p>
        </w:tc>
        <w:tc>
          <w:tcPr>
            <w:tcW w:w="2959" w:type="dxa"/>
            <w:vAlign w:val="center"/>
          </w:tcPr>
          <w:p>
            <w:pPr>
              <w:pStyle w:val="15"/>
            </w:pPr>
            <w:r>
              <w:t>支出总计</w:t>
            </w:r>
          </w:p>
        </w:tc>
        <w:tc>
          <w:tcPr>
            <w:tcW w:w="2959" w:type="dxa"/>
            <w:vAlign w:val="center"/>
          </w:tcPr>
          <w:p>
            <w:pPr>
              <w:pStyle w:val="16"/>
            </w:pPr>
            <w:r>
              <w:t>737.91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361007隆尧县医院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737.91</w:t>
            </w:r>
          </w:p>
        </w:tc>
        <w:tc>
          <w:tcPr>
            <w:tcW w:w="1162" w:type="dxa"/>
            <w:vAlign w:val="center"/>
          </w:tcPr>
          <w:p>
            <w:pPr>
              <w:pStyle w:val="16"/>
            </w:pPr>
            <w:r>
              <w:t>737.91</w:t>
            </w:r>
          </w:p>
        </w:tc>
        <w:tc>
          <w:tcPr>
            <w:tcW w:w="1153" w:type="dxa"/>
            <w:vAlign w:val="center"/>
          </w:tcPr>
          <w:p>
            <w:pPr>
              <w:pStyle w:val="16"/>
            </w:pPr>
            <w:r>
              <w:t>737.91</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737.91</w:t>
            </w:r>
          </w:p>
        </w:tc>
        <w:tc>
          <w:tcPr>
            <w:tcW w:w="1162" w:type="dxa"/>
            <w:vAlign w:val="center"/>
          </w:tcPr>
          <w:p>
            <w:pPr>
              <w:pStyle w:val="12"/>
            </w:pPr>
            <w:r>
              <w:t>737.91</w:t>
            </w:r>
          </w:p>
        </w:tc>
        <w:tc>
          <w:tcPr>
            <w:tcW w:w="1153" w:type="dxa"/>
            <w:vAlign w:val="center"/>
          </w:tcPr>
          <w:p>
            <w:pPr>
              <w:pStyle w:val="12"/>
            </w:pPr>
            <w:r>
              <w:t>737.91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21001</w:t>
            </w:r>
          </w:p>
        </w:tc>
        <w:tc>
          <w:tcPr>
            <w:tcW w:w="1156" w:type="dxa"/>
            <w:vAlign w:val="center"/>
          </w:tcPr>
          <w:p>
            <w:pPr>
              <w:pStyle w:val="13"/>
            </w:pPr>
            <w:r>
              <w:t>卫生健康管理事务</w:t>
            </w:r>
          </w:p>
        </w:tc>
        <w:tc>
          <w:tcPr>
            <w:tcW w:w="1153" w:type="dxa"/>
            <w:vAlign w:val="center"/>
          </w:tcPr>
          <w:p>
            <w:pPr>
              <w:pStyle w:val="12"/>
            </w:pPr>
            <w:r>
              <w:t>7.34</w:t>
            </w:r>
          </w:p>
        </w:tc>
        <w:tc>
          <w:tcPr>
            <w:tcW w:w="1162" w:type="dxa"/>
            <w:vAlign w:val="center"/>
          </w:tcPr>
          <w:p>
            <w:pPr>
              <w:pStyle w:val="12"/>
            </w:pPr>
            <w:r>
              <w:t>7.34</w:t>
            </w:r>
          </w:p>
        </w:tc>
        <w:tc>
          <w:tcPr>
            <w:tcW w:w="1153" w:type="dxa"/>
            <w:vAlign w:val="center"/>
          </w:tcPr>
          <w:p>
            <w:pPr>
              <w:pStyle w:val="12"/>
            </w:pPr>
            <w:r>
              <w:t>7.34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2100199</w:t>
            </w:r>
          </w:p>
        </w:tc>
        <w:tc>
          <w:tcPr>
            <w:tcW w:w="1156" w:type="dxa"/>
            <w:vAlign w:val="center"/>
          </w:tcPr>
          <w:p>
            <w:pPr>
              <w:pStyle w:val="13"/>
            </w:pPr>
            <w:r>
              <w:t>其他卫生健康管理事务支出</w:t>
            </w:r>
          </w:p>
        </w:tc>
        <w:tc>
          <w:tcPr>
            <w:tcW w:w="1153" w:type="dxa"/>
            <w:vAlign w:val="center"/>
          </w:tcPr>
          <w:p>
            <w:pPr>
              <w:pStyle w:val="12"/>
            </w:pPr>
            <w:r>
              <w:t>7.34</w:t>
            </w:r>
          </w:p>
        </w:tc>
        <w:tc>
          <w:tcPr>
            <w:tcW w:w="1162" w:type="dxa"/>
            <w:vAlign w:val="center"/>
          </w:tcPr>
          <w:p>
            <w:pPr>
              <w:pStyle w:val="12"/>
            </w:pPr>
            <w:r>
              <w:t>7.34</w:t>
            </w:r>
          </w:p>
        </w:tc>
        <w:tc>
          <w:tcPr>
            <w:tcW w:w="1153" w:type="dxa"/>
            <w:vAlign w:val="center"/>
          </w:tcPr>
          <w:p>
            <w:pPr>
              <w:pStyle w:val="12"/>
            </w:pPr>
            <w:r>
              <w:t>7.34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21002</w:t>
            </w:r>
          </w:p>
        </w:tc>
        <w:tc>
          <w:tcPr>
            <w:tcW w:w="1156" w:type="dxa"/>
            <w:vAlign w:val="center"/>
          </w:tcPr>
          <w:p>
            <w:pPr>
              <w:pStyle w:val="13"/>
            </w:pPr>
            <w:r>
              <w:t>公立医院</w:t>
            </w:r>
          </w:p>
        </w:tc>
        <w:tc>
          <w:tcPr>
            <w:tcW w:w="1153" w:type="dxa"/>
            <w:vAlign w:val="center"/>
          </w:tcPr>
          <w:p>
            <w:pPr>
              <w:pStyle w:val="12"/>
            </w:pPr>
            <w:r>
              <w:t>730.17</w:t>
            </w:r>
          </w:p>
        </w:tc>
        <w:tc>
          <w:tcPr>
            <w:tcW w:w="1162" w:type="dxa"/>
            <w:vAlign w:val="center"/>
          </w:tcPr>
          <w:p>
            <w:pPr>
              <w:pStyle w:val="12"/>
            </w:pPr>
            <w:r>
              <w:t>730.17</w:t>
            </w:r>
          </w:p>
        </w:tc>
        <w:tc>
          <w:tcPr>
            <w:tcW w:w="1153" w:type="dxa"/>
            <w:vAlign w:val="center"/>
          </w:tcPr>
          <w:p>
            <w:pPr>
              <w:pStyle w:val="12"/>
            </w:pPr>
            <w:r>
              <w:t>730.17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2100299</w:t>
            </w:r>
          </w:p>
        </w:tc>
        <w:tc>
          <w:tcPr>
            <w:tcW w:w="1156" w:type="dxa"/>
            <w:vAlign w:val="center"/>
          </w:tcPr>
          <w:p>
            <w:pPr>
              <w:pStyle w:val="13"/>
            </w:pPr>
            <w:r>
              <w:t>其他公立医院支出</w:t>
            </w:r>
          </w:p>
        </w:tc>
        <w:tc>
          <w:tcPr>
            <w:tcW w:w="1153" w:type="dxa"/>
            <w:vAlign w:val="center"/>
          </w:tcPr>
          <w:p>
            <w:pPr>
              <w:pStyle w:val="12"/>
            </w:pPr>
            <w:r>
              <w:t>730.17</w:t>
            </w:r>
          </w:p>
        </w:tc>
        <w:tc>
          <w:tcPr>
            <w:tcW w:w="1162" w:type="dxa"/>
            <w:vAlign w:val="center"/>
          </w:tcPr>
          <w:p>
            <w:pPr>
              <w:pStyle w:val="12"/>
            </w:pPr>
            <w:r>
              <w:t>730.17</w:t>
            </w:r>
          </w:p>
        </w:tc>
        <w:tc>
          <w:tcPr>
            <w:tcW w:w="1153" w:type="dxa"/>
            <w:vAlign w:val="center"/>
          </w:tcPr>
          <w:p>
            <w:pPr>
              <w:pStyle w:val="12"/>
            </w:pPr>
            <w:r>
              <w:t>730.17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0.40</w:t>
            </w:r>
          </w:p>
        </w:tc>
        <w:tc>
          <w:tcPr>
            <w:tcW w:w="1162" w:type="dxa"/>
            <w:vAlign w:val="center"/>
          </w:tcPr>
          <w:p>
            <w:pPr>
              <w:pStyle w:val="12"/>
            </w:pPr>
            <w:r>
              <w:t>0.40</w:t>
            </w:r>
          </w:p>
        </w:tc>
        <w:tc>
          <w:tcPr>
            <w:tcW w:w="1153" w:type="dxa"/>
            <w:vAlign w:val="center"/>
          </w:tcPr>
          <w:p>
            <w:pPr>
              <w:pStyle w:val="12"/>
            </w:pPr>
            <w:r>
              <w:t>0.40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8</w:t>
            </w:r>
          </w:p>
        </w:tc>
        <w:tc>
          <w:tcPr>
            <w:tcW w:w="1153" w:type="dxa"/>
            <w:vAlign w:val="center"/>
          </w:tcPr>
          <w:p>
            <w:pPr>
              <w:pStyle w:val="13"/>
            </w:pPr>
            <w:r>
              <w:t>2100499</w:t>
            </w:r>
          </w:p>
        </w:tc>
        <w:tc>
          <w:tcPr>
            <w:tcW w:w="1156" w:type="dxa"/>
            <w:vAlign w:val="center"/>
          </w:tcPr>
          <w:p>
            <w:pPr>
              <w:pStyle w:val="13"/>
            </w:pPr>
            <w:r>
              <w:t>其他公共卫生支出</w:t>
            </w:r>
          </w:p>
        </w:tc>
        <w:tc>
          <w:tcPr>
            <w:tcW w:w="1153" w:type="dxa"/>
            <w:vAlign w:val="center"/>
          </w:tcPr>
          <w:p>
            <w:pPr>
              <w:pStyle w:val="12"/>
            </w:pPr>
            <w:r>
              <w:t>0.40</w:t>
            </w:r>
          </w:p>
        </w:tc>
        <w:tc>
          <w:tcPr>
            <w:tcW w:w="1162" w:type="dxa"/>
            <w:vAlign w:val="center"/>
          </w:tcPr>
          <w:p>
            <w:pPr>
              <w:pStyle w:val="12"/>
            </w:pPr>
            <w:r>
              <w:t>0.40</w:t>
            </w:r>
          </w:p>
        </w:tc>
        <w:tc>
          <w:tcPr>
            <w:tcW w:w="1153" w:type="dxa"/>
            <w:vAlign w:val="center"/>
          </w:tcPr>
          <w:p>
            <w:pPr>
              <w:pStyle w:val="12"/>
            </w:pPr>
            <w:r>
              <w:t>0.40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737.91</w:t>
            </w:r>
          </w:p>
        </w:tc>
        <w:tc>
          <w:tcPr>
            <w:tcW w:w="1667" w:type="dxa"/>
            <w:vAlign w:val="center"/>
          </w:tcPr>
          <w:p>
            <w:pPr>
              <w:pStyle w:val="16"/>
            </w:pPr>
          </w:p>
        </w:tc>
        <w:tc>
          <w:tcPr>
            <w:tcW w:w="1667" w:type="dxa"/>
            <w:vAlign w:val="center"/>
          </w:tcPr>
          <w:p>
            <w:pPr>
              <w:pStyle w:val="16"/>
            </w:pPr>
            <w:r>
              <w:t>737.91</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737.91</w:t>
            </w:r>
          </w:p>
        </w:tc>
        <w:tc>
          <w:tcPr>
            <w:tcW w:w="1667" w:type="dxa"/>
            <w:vAlign w:val="center"/>
          </w:tcPr>
          <w:p>
            <w:pPr>
              <w:pStyle w:val="12"/>
            </w:pPr>
          </w:p>
        </w:tc>
        <w:tc>
          <w:tcPr>
            <w:tcW w:w="1667" w:type="dxa"/>
            <w:vAlign w:val="center"/>
          </w:tcPr>
          <w:p>
            <w:pPr>
              <w:pStyle w:val="12"/>
            </w:pPr>
            <w:r>
              <w:t>737.91</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21001</w:t>
            </w:r>
          </w:p>
        </w:tc>
        <w:tc>
          <w:tcPr>
            <w:tcW w:w="1670" w:type="dxa"/>
            <w:vAlign w:val="center"/>
          </w:tcPr>
          <w:p>
            <w:pPr>
              <w:pStyle w:val="13"/>
            </w:pPr>
            <w:r>
              <w:t>卫生健康管理事务</w:t>
            </w:r>
          </w:p>
        </w:tc>
        <w:tc>
          <w:tcPr>
            <w:tcW w:w="1667" w:type="dxa"/>
            <w:vAlign w:val="center"/>
          </w:tcPr>
          <w:p>
            <w:pPr>
              <w:pStyle w:val="12"/>
            </w:pPr>
            <w:r>
              <w:t>7.34</w:t>
            </w:r>
          </w:p>
        </w:tc>
        <w:tc>
          <w:tcPr>
            <w:tcW w:w="1667" w:type="dxa"/>
            <w:vAlign w:val="center"/>
          </w:tcPr>
          <w:p>
            <w:pPr>
              <w:pStyle w:val="12"/>
            </w:pPr>
          </w:p>
        </w:tc>
        <w:tc>
          <w:tcPr>
            <w:tcW w:w="1667" w:type="dxa"/>
            <w:vAlign w:val="center"/>
          </w:tcPr>
          <w:p>
            <w:pPr>
              <w:pStyle w:val="12"/>
            </w:pPr>
            <w:r>
              <w:t>7.34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2100199</w:t>
            </w:r>
          </w:p>
        </w:tc>
        <w:tc>
          <w:tcPr>
            <w:tcW w:w="1670" w:type="dxa"/>
            <w:vAlign w:val="center"/>
          </w:tcPr>
          <w:p>
            <w:pPr>
              <w:pStyle w:val="13"/>
            </w:pPr>
            <w:r>
              <w:t>其他卫生健康管理事务支出</w:t>
            </w:r>
          </w:p>
        </w:tc>
        <w:tc>
          <w:tcPr>
            <w:tcW w:w="1667" w:type="dxa"/>
            <w:vAlign w:val="center"/>
          </w:tcPr>
          <w:p>
            <w:pPr>
              <w:pStyle w:val="12"/>
            </w:pPr>
            <w:r>
              <w:t>7.34</w:t>
            </w:r>
          </w:p>
        </w:tc>
        <w:tc>
          <w:tcPr>
            <w:tcW w:w="1667" w:type="dxa"/>
            <w:vAlign w:val="center"/>
          </w:tcPr>
          <w:p>
            <w:pPr>
              <w:pStyle w:val="12"/>
            </w:pPr>
          </w:p>
        </w:tc>
        <w:tc>
          <w:tcPr>
            <w:tcW w:w="1667" w:type="dxa"/>
            <w:vAlign w:val="center"/>
          </w:tcPr>
          <w:p>
            <w:pPr>
              <w:pStyle w:val="12"/>
            </w:pPr>
            <w:r>
              <w:t>7.34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21002</w:t>
            </w:r>
          </w:p>
        </w:tc>
        <w:tc>
          <w:tcPr>
            <w:tcW w:w="1670" w:type="dxa"/>
            <w:vAlign w:val="center"/>
          </w:tcPr>
          <w:p>
            <w:pPr>
              <w:pStyle w:val="13"/>
            </w:pPr>
            <w:r>
              <w:t>公立医院</w:t>
            </w:r>
          </w:p>
        </w:tc>
        <w:tc>
          <w:tcPr>
            <w:tcW w:w="1667" w:type="dxa"/>
            <w:vAlign w:val="center"/>
          </w:tcPr>
          <w:p>
            <w:pPr>
              <w:pStyle w:val="12"/>
            </w:pPr>
            <w:r>
              <w:t>730.17</w:t>
            </w:r>
          </w:p>
        </w:tc>
        <w:tc>
          <w:tcPr>
            <w:tcW w:w="1667" w:type="dxa"/>
            <w:vAlign w:val="center"/>
          </w:tcPr>
          <w:p>
            <w:pPr>
              <w:pStyle w:val="12"/>
            </w:pPr>
          </w:p>
        </w:tc>
        <w:tc>
          <w:tcPr>
            <w:tcW w:w="1667" w:type="dxa"/>
            <w:vAlign w:val="center"/>
          </w:tcPr>
          <w:p>
            <w:pPr>
              <w:pStyle w:val="12"/>
            </w:pPr>
            <w:r>
              <w:t>730.17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2100299</w:t>
            </w:r>
          </w:p>
        </w:tc>
        <w:tc>
          <w:tcPr>
            <w:tcW w:w="1670" w:type="dxa"/>
            <w:vAlign w:val="center"/>
          </w:tcPr>
          <w:p>
            <w:pPr>
              <w:pStyle w:val="13"/>
            </w:pPr>
            <w:r>
              <w:t>其他公立医院支出</w:t>
            </w:r>
          </w:p>
        </w:tc>
        <w:tc>
          <w:tcPr>
            <w:tcW w:w="1667" w:type="dxa"/>
            <w:vAlign w:val="center"/>
          </w:tcPr>
          <w:p>
            <w:pPr>
              <w:pStyle w:val="12"/>
            </w:pPr>
            <w:r>
              <w:t>730.17</w:t>
            </w:r>
          </w:p>
        </w:tc>
        <w:tc>
          <w:tcPr>
            <w:tcW w:w="1667" w:type="dxa"/>
            <w:vAlign w:val="center"/>
          </w:tcPr>
          <w:p>
            <w:pPr>
              <w:pStyle w:val="12"/>
            </w:pPr>
          </w:p>
        </w:tc>
        <w:tc>
          <w:tcPr>
            <w:tcW w:w="1667" w:type="dxa"/>
            <w:vAlign w:val="center"/>
          </w:tcPr>
          <w:p>
            <w:pPr>
              <w:pStyle w:val="12"/>
            </w:pPr>
            <w:r>
              <w:t>730.17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0.40</w:t>
            </w:r>
          </w:p>
        </w:tc>
        <w:tc>
          <w:tcPr>
            <w:tcW w:w="1667" w:type="dxa"/>
            <w:vAlign w:val="center"/>
          </w:tcPr>
          <w:p>
            <w:pPr>
              <w:pStyle w:val="12"/>
            </w:pPr>
          </w:p>
        </w:tc>
        <w:tc>
          <w:tcPr>
            <w:tcW w:w="1667" w:type="dxa"/>
            <w:vAlign w:val="center"/>
          </w:tcPr>
          <w:p>
            <w:pPr>
              <w:pStyle w:val="12"/>
            </w:pPr>
            <w:r>
              <w:t>0.40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8</w:t>
            </w:r>
          </w:p>
        </w:tc>
        <w:tc>
          <w:tcPr>
            <w:tcW w:w="1667" w:type="dxa"/>
            <w:vAlign w:val="center"/>
          </w:tcPr>
          <w:p>
            <w:pPr>
              <w:pStyle w:val="13"/>
            </w:pPr>
            <w:r>
              <w:t>2100499</w:t>
            </w:r>
          </w:p>
        </w:tc>
        <w:tc>
          <w:tcPr>
            <w:tcW w:w="1670" w:type="dxa"/>
            <w:vAlign w:val="center"/>
          </w:tcPr>
          <w:p>
            <w:pPr>
              <w:pStyle w:val="13"/>
            </w:pPr>
            <w:r>
              <w:t>其他公共卫生支出</w:t>
            </w:r>
          </w:p>
        </w:tc>
        <w:tc>
          <w:tcPr>
            <w:tcW w:w="1667" w:type="dxa"/>
            <w:vAlign w:val="center"/>
          </w:tcPr>
          <w:p>
            <w:pPr>
              <w:pStyle w:val="12"/>
            </w:pPr>
            <w:r>
              <w:t>0.40</w:t>
            </w:r>
          </w:p>
        </w:tc>
        <w:tc>
          <w:tcPr>
            <w:tcW w:w="1667" w:type="dxa"/>
            <w:vAlign w:val="center"/>
          </w:tcPr>
          <w:p>
            <w:pPr>
              <w:pStyle w:val="12"/>
            </w:pPr>
          </w:p>
        </w:tc>
        <w:tc>
          <w:tcPr>
            <w:tcW w:w="1667" w:type="dxa"/>
            <w:vAlign w:val="center"/>
          </w:tcPr>
          <w:p>
            <w:pPr>
              <w:pStyle w:val="12"/>
            </w:pPr>
            <w:r>
              <w:t>0.40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737.91</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737.91</w:t>
            </w:r>
          </w:p>
        </w:tc>
        <w:tc>
          <w:tcPr>
            <w:tcW w:w="1877" w:type="dxa"/>
            <w:vAlign w:val="center"/>
          </w:tcPr>
          <w:p>
            <w:pPr>
              <w:pStyle w:val="12"/>
            </w:pPr>
            <w:r>
              <w:t>737.91</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737.91</w:t>
            </w:r>
          </w:p>
        </w:tc>
        <w:tc>
          <w:tcPr>
            <w:tcW w:w="1877" w:type="dxa"/>
            <w:vAlign w:val="center"/>
          </w:tcPr>
          <w:p>
            <w:pPr>
              <w:pStyle w:val="15"/>
            </w:pPr>
            <w:r>
              <w:t>本年支出合计</w:t>
            </w:r>
          </w:p>
        </w:tc>
        <w:tc>
          <w:tcPr>
            <w:tcW w:w="1877" w:type="dxa"/>
            <w:vAlign w:val="center"/>
          </w:tcPr>
          <w:p>
            <w:pPr>
              <w:pStyle w:val="16"/>
            </w:pPr>
            <w:r>
              <w:t>737.91</w:t>
            </w:r>
          </w:p>
        </w:tc>
        <w:tc>
          <w:tcPr>
            <w:tcW w:w="1877" w:type="dxa"/>
            <w:vAlign w:val="center"/>
          </w:tcPr>
          <w:p>
            <w:pPr>
              <w:pStyle w:val="16"/>
            </w:pPr>
            <w:r>
              <w:t>737.91</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737.91</w:t>
            </w:r>
          </w:p>
        </w:tc>
        <w:tc>
          <w:tcPr>
            <w:tcW w:w="1877" w:type="dxa"/>
            <w:vAlign w:val="center"/>
          </w:tcPr>
          <w:p>
            <w:pPr>
              <w:pStyle w:val="15"/>
            </w:pPr>
            <w:r>
              <w:t>支出总计</w:t>
            </w:r>
          </w:p>
        </w:tc>
        <w:tc>
          <w:tcPr>
            <w:tcW w:w="1877" w:type="dxa"/>
            <w:vAlign w:val="center"/>
          </w:tcPr>
          <w:p>
            <w:pPr>
              <w:pStyle w:val="16"/>
            </w:pPr>
            <w:r>
              <w:t>737.91</w:t>
            </w:r>
          </w:p>
        </w:tc>
        <w:tc>
          <w:tcPr>
            <w:tcW w:w="1877" w:type="dxa"/>
            <w:vAlign w:val="center"/>
          </w:tcPr>
          <w:p>
            <w:pPr>
              <w:pStyle w:val="16"/>
            </w:pPr>
            <w:r>
              <w:t>737.91</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737.91</w:t>
            </w:r>
          </w:p>
        </w:tc>
        <w:tc>
          <w:tcPr>
            <w:tcW w:w="2502" w:type="dxa"/>
            <w:vAlign w:val="center"/>
          </w:tcPr>
          <w:p>
            <w:pPr>
              <w:pStyle w:val="16"/>
            </w:pPr>
          </w:p>
        </w:tc>
        <w:tc>
          <w:tcPr>
            <w:tcW w:w="2502" w:type="dxa"/>
            <w:vAlign w:val="center"/>
          </w:tcPr>
          <w:p>
            <w:pPr>
              <w:pStyle w:val="16"/>
            </w:pPr>
            <w:r>
              <w:t>737.91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737.91</w:t>
            </w:r>
          </w:p>
        </w:tc>
        <w:tc>
          <w:tcPr>
            <w:tcW w:w="2502" w:type="dxa"/>
            <w:vAlign w:val="center"/>
          </w:tcPr>
          <w:p>
            <w:pPr>
              <w:pStyle w:val="12"/>
            </w:pPr>
          </w:p>
        </w:tc>
        <w:tc>
          <w:tcPr>
            <w:tcW w:w="2502" w:type="dxa"/>
            <w:vAlign w:val="center"/>
          </w:tcPr>
          <w:p>
            <w:pPr>
              <w:pStyle w:val="12"/>
            </w:pPr>
            <w:r>
              <w:t>737.91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21001</w:t>
            </w:r>
          </w:p>
        </w:tc>
        <w:tc>
          <w:tcPr>
            <w:tcW w:w="2505" w:type="dxa"/>
            <w:vAlign w:val="center"/>
          </w:tcPr>
          <w:p>
            <w:pPr>
              <w:pStyle w:val="13"/>
            </w:pPr>
            <w:r>
              <w:t>卫生健康管理事务</w:t>
            </w:r>
          </w:p>
        </w:tc>
        <w:tc>
          <w:tcPr>
            <w:tcW w:w="2502" w:type="dxa"/>
            <w:vAlign w:val="center"/>
          </w:tcPr>
          <w:p>
            <w:pPr>
              <w:pStyle w:val="12"/>
            </w:pPr>
            <w:r>
              <w:t>7.34</w:t>
            </w:r>
          </w:p>
        </w:tc>
        <w:tc>
          <w:tcPr>
            <w:tcW w:w="2502" w:type="dxa"/>
            <w:vAlign w:val="center"/>
          </w:tcPr>
          <w:p>
            <w:pPr>
              <w:pStyle w:val="12"/>
            </w:pPr>
          </w:p>
        </w:tc>
        <w:tc>
          <w:tcPr>
            <w:tcW w:w="2502" w:type="dxa"/>
            <w:vAlign w:val="center"/>
          </w:tcPr>
          <w:p>
            <w:pPr>
              <w:pStyle w:val="12"/>
            </w:pPr>
            <w:r>
              <w:t>7.34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2100199</w:t>
            </w:r>
          </w:p>
        </w:tc>
        <w:tc>
          <w:tcPr>
            <w:tcW w:w="2505" w:type="dxa"/>
            <w:vAlign w:val="center"/>
          </w:tcPr>
          <w:p>
            <w:pPr>
              <w:pStyle w:val="13"/>
            </w:pPr>
            <w:r>
              <w:t>其他卫生健康管理事务支出</w:t>
            </w:r>
          </w:p>
        </w:tc>
        <w:tc>
          <w:tcPr>
            <w:tcW w:w="2502" w:type="dxa"/>
            <w:vAlign w:val="center"/>
          </w:tcPr>
          <w:p>
            <w:pPr>
              <w:pStyle w:val="12"/>
            </w:pPr>
            <w:r>
              <w:t>7.34</w:t>
            </w:r>
          </w:p>
        </w:tc>
        <w:tc>
          <w:tcPr>
            <w:tcW w:w="2502" w:type="dxa"/>
            <w:vAlign w:val="center"/>
          </w:tcPr>
          <w:p>
            <w:pPr>
              <w:pStyle w:val="12"/>
            </w:pPr>
          </w:p>
        </w:tc>
        <w:tc>
          <w:tcPr>
            <w:tcW w:w="2502" w:type="dxa"/>
            <w:vAlign w:val="center"/>
          </w:tcPr>
          <w:p>
            <w:pPr>
              <w:pStyle w:val="12"/>
            </w:pPr>
            <w:r>
              <w:t>7.34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21002</w:t>
            </w:r>
          </w:p>
        </w:tc>
        <w:tc>
          <w:tcPr>
            <w:tcW w:w="2505" w:type="dxa"/>
            <w:vAlign w:val="center"/>
          </w:tcPr>
          <w:p>
            <w:pPr>
              <w:pStyle w:val="13"/>
            </w:pPr>
            <w:r>
              <w:t>公立医院</w:t>
            </w:r>
          </w:p>
        </w:tc>
        <w:tc>
          <w:tcPr>
            <w:tcW w:w="2502" w:type="dxa"/>
            <w:vAlign w:val="center"/>
          </w:tcPr>
          <w:p>
            <w:pPr>
              <w:pStyle w:val="12"/>
            </w:pPr>
            <w:r>
              <w:t>730.17</w:t>
            </w:r>
          </w:p>
        </w:tc>
        <w:tc>
          <w:tcPr>
            <w:tcW w:w="2502" w:type="dxa"/>
            <w:vAlign w:val="center"/>
          </w:tcPr>
          <w:p>
            <w:pPr>
              <w:pStyle w:val="12"/>
            </w:pPr>
          </w:p>
        </w:tc>
        <w:tc>
          <w:tcPr>
            <w:tcW w:w="2502" w:type="dxa"/>
            <w:vAlign w:val="center"/>
          </w:tcPr>
          <w:p>
            <w:pPr>
              <w:pStyle w:val="12"/>
            </w:pPr>
            <w:r>
              <w:t>730.17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2100299</w:t>
            </w:r>
          </w:p>
        </w:tc>
        <w:tc>
          <w:tcPr>
            <w:tcW w:w="2505" w:type="dxa"/>
            <w:vAlign w:val="center"/>
          </w:tcPr>
          <w:p>
            <w:pPr>
              <w:pStyle w:val="13"/>
            </w:pPr>
            <w:r>
              <w:t>其他公立医院支出</w:t>
            </w:r>
          </w:p>
        </w:tc>
        <w:tc>
          <w:tcPr>
            <w:tcW w:w="2502" w:type="dxa"/>
            <w:vAlign w:val="center"/>
          </w:tcPr>
          <w:p>
            <w:pPr>
              <w:pStyle w:val="12"/>
            </w:pPr>
            <w:r>
              <w:t>730.17</w:t>
            </w:r>
          </w:p>
        </w:tc>
        <w:tc>
          <w:tcPr>
            <w:tcW w:w="2502" w:type="dxa"/>
            <w:vAlign w:val="center"/>
          </w:tcPr>
          <w:p>
            <w:pPr>
              <w:pStyle w:val="12"/>
            </w:pPr>
          </w:p>
        </w:tc>
        <w:tc>
          <w:tcPr>
            <w:tcW w:w="2502" w:type="dxa"/>
            <w:vAlign w:val="center"/>
          </w:tcPr>
          <w:p>
            <w:pPr>
              <w:pStyle w:val="12"/>
            </w:pPr>
            <w:r>
              <w:t>730.17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0.40</w:t>
            </w:r>
          </w:p>
        </w:tc>
        <w:tc>
          <w:tcPr>
            <w:tcW w:w="2502" w:type="dxa"/>
            <w:vAlign w:val="center"/>
          </w:tcPr>
          <w:p>
            <w:pPr>
              <w:pStyle w:val="12"/>
            </w:pPr>
          </w:p>
        </w:tc>
        <w:tc>
          <w:tcPr>
            <w:tcW w:w="2502" w:type="dxa"/>
            <w:vAlign w:val="center"/>
          </w:tcPr>
          <w:p>
            <w:pPr>
              <w:pStyle w:val="12"/>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8</w:t>
            </w:r>
          </w:p>
        </w:tc>
        <w:tc>
          <w:tcPr>
            <w:tcW w:w="2501" w:type="dxa"/>
            <w:vAlign w:val="center"/>
          </w:tcPr>
          <w:p>
            <w:pPr>
              <w:pStyle w:val="13"/>
            </w:pPr>
            <w:r>
              <w:t>2100499</w:t>
            </w:r>
          </w:p>
        </w:tc>
        <w:tc>
          <w:tcPr>
            <w:tcW w:w="2505" w:type="dxa"/>
            <w:vAlign w:val="center"/>
          </w:tcPr>
          <w:p>
            <w:pPr>
              <w:pStyle w:val="13"/>
            </w:pPr>
            <w:r>
              <w:t>其他公共卫生支出</w:t>
            </w:r>
          </w:p>
        </w:tc>
        <w:tc>
          <w:tcPr>
            <w:tcW w:w="2502" w:type="dxa"/>
            <w:vAlign w:val="center"/>
          </w:tcPr>
          <w:p>
            <w:pPr>
              <w:pStyle w:val="12"/>
            </w:pPr>
            <w:r>
              <w:t>0.40</w:t>
            </w:r>
          </w:p>
        </w:tc>
        <w:tc>
          <w:tcPr>
            <w:tcW w:w="2502" w:type="dxa"/>
            <w:vAlign w:val="center"/>
          </w:tcPr>
          <w:p>
            <w:pPr>
              <w:pStyle w:val="12"/>
            </w:pPr>
          </w:p>
        </w:tc>
        <w:tc>
          <w:tcPr>
            <w:tcW w:w="2502" w:type="dxa"/>
            <w:vAlign w:val="center"/>
          </w:tcPr>
          <w:p>
            <w:pPr>
              <w:pStyle w:val="12"/>
            </w:pPr>
            <w:r>
              <w:t>0.40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隆尧县医院2024年单位预算信息公开情况说明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按照《中华人民共和国预算法》、《地方预决算公开操作规程》和《关于进一步推进预算公开工作的实施意见》规定，现将隆尧县医院2024年单位预算公开如下：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r>
        <w:rPr>
          <w:rFonts w:hint="eastAsia" w:ascii="Times New Roman" w:hAnsi="Times New Roman" w:eastAsia="方正仿宋_GBK" w:cs="Times New Roman"/>
          <w:b w:val="0"/>
          <w:color w:val="000000"/>
          <w:sz w:val="28"/>
          <w:lang w:val="en-US" w:eastAsia="zh-CN"/>
        </w:rPr>
        <w:t>为人民身体健康提供医疗与护理保健服务。</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隆尧县医院</w:t>
            </w:r>
          </w:p>
        </w:tc>
        <w:tc>
          <w:tcPr>
            <w:tcW w:w="2464" w:type="dxa"/>
            <w:vAlign w:val="center"/>
          </w:tcPr>
          <w:p>
            <w:pPr>
              <w:pStyle w:val="14"/>
            </w:pPr>
            <w:r>
              <w:t>事业</w:t>
            </w:r>
          </w:p>
        </w:tc>
        <w:tc>
          <w:tcPr>
            <w:tcW w:w="2464" w:type="dxa"/>
            <w:vAlign w:val="center"/>
          </w:tcPr>
          <w:p>
            <w:pPr>
              <w:pStyle w:val="14"/>
            </w:pPr>
            <w:r>
              <w:t>正科级</w:t>
            </w:r>
          </w:p>
        </w:tc>
        <w:tc>
          <w:tcPr>
            <w:tcW w:w="2464" w:type="dxa"/>
            <w:vAlign w:val="center"/>
          </w:tcPr>
          <w:p>
            <w:pPr>
              <w:pStyle w:val="14"/>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按照预算管理有关规定，目前我院单位预算的编制实行综合预算管理，即全部收入和支出都反映在预算中。</w:t>
      </w:r>
    </w:p>
    <w:p>
      <w:pPr>
        <w:pStyle w:val="19"/>
      </w:pPr>
      <w:r>
        <w:t>1、收入说明</w:t>
      </w:r>
    </w:p>
    <w:p>
      <w:pPr>
        <w:pStyle w:val="19"/>
      </w:pPr>
      <w:r>
        <w:t>反映本单位当年的财政拨款预算收入。2024年财政拨款预算收入737.913万元，其中：一般公共预算财政拨款收入737.913万元；基金预算收入0万元，国有资本经营预算收入0万元，财政专户核拨收入0万元，上年结转结余0万元。</w:t>
      </w:r>
    </w:p>
    <w:p>
      <w:pPr>
        <w:pStyle w:val="19"/>
      </w:pPr>
      <w:r>
        <w:t>2、支出说明</w:t>
      </w:r>
    </w:p>
    <w:p>
      <w:pPr>
        <w:pStyle w:val="19"/>
      </w:pPr>
      <w:r>
        <w:t>收支预算总表支出栏、基本支出表、项目支出表按经济分类和支出功能分类科目编制，反映隆尧县医院年度单位预算中财政拨款支出预算的总体情况。2024年财政拨款预算收入为 737.913万元，其中：基本支出0万元，包括人员经费0万元和日常公用经费0万元。项目支出737.913万元。主要为提前下达中央2024年医疗服务与保障能力提升（公立医院综合改革）补助资金、2024年药品零差率项目、2024年取消公立医疗机构医用耗材加成项目等。</w:t>
      </w:r>
    </w:p>
    <w:p>
      <w:pPr>
        <w:pStyle w:val="19"/>
      </w:pPr>
      <w:r>
        <w:t>3、比上年增减情况</w:t>
      </w:r>
    </w:p>
    <w:p>
      <w:pPr>
        <w:pStyle w:val="19"/>
      </w:pPr>
      <w:r>
        <w:t>2024年预算收支安排737.913万元，较2023年年初预算安排减少469.707万元。其中项目支出减少469.707万元，主要减少为2023年革命老区项目/隆尧县医院公共卫生服务系统（智慧医疗）建设项目资金。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1、冀财社【2023】239号/中央/提前下达2024年乡村医生人才培养绩效目标表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13052524P000004104212</w:t>
            </w:r>
          </w:p>
        </w:tc>
        <w:tc>
          <w:tcPr>
            <w:tcW w:w="2114" w:type="dxa"/>
            <w:vAlign w:val="center"/>
          </w:tcPr>
          <w:p>
            <w:pPr>
              <w:pStyle w:val="11"/>
            </w:pPr>
            <w:r>
              <w:t>项目名称</w:t>
            </w:r>
          </w:p>
        </w:tc>
        <w:tc>
          <w:tcPr>
            <w:tcW w:w="6342" w:type="dxa"/>
            <w:gridSpan w:val="3"/>
            <w:vAlign w:val="center"/>
          </w:tcPr>
          <w:p>
            <w:pPr>
              <w:pStyle w:val="13"/>
            </w:pPr>
            <w:r>
              <w:t>冀财社【2023】239号/中央/提前下达2024年乡村医生人才培养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7.34</w:t>
            </w:r>
          </w:p>
        </w:tc>
        <w:tc>
          <w:tcPr>
            <w:tcW w:w="2114" w:type="dxa"/>
            <w:vAlign w:val="center"/>
          </w:tcPr>
          <w:p>
            <w:pPr>
              <w:pStyle w:val="11"/>
            </w:pPr>
            <w:r>
              <w:t>其中：财政    资金</w:t>
            </w:r>
          </w:p>
        </w:tc>
        <w:tc>
          <w:tcPr>
            <w:tcW w:w="2114" w:type="dxa"/>
            <w:vAlign w:val="center"/>
          </w:tcPr>
          <w:p>
            <w:pPr>
              <w:pStyle w:val="13"/>
            </w:pPr>
            <w:r>
              <w:t>7.34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基层健康人才培训经费。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1.80</w:t>
            </w:r>
          </w:p>
        </w:tc>
        <w:tc>
          <w:tcPr>
            <w:tcW w:w="2114" w:type="dxa"/>
            <w:vAlign w:val="center"/>
          </w:tcPr>
          <w:p>
            <w:pPr>
              <w:pStyle w:val="14"/>
            </w:pPr>
            <w:r>
              <w:t>3.60</w:t>
            </w:r>
          </w:p>
        </w:tc>
        <w:tc>
          <w:tcPr>
            <w:tcW w:w="2114" w:type="dxa"/>
            <w:vAlign w:val="center"/>
          </w:tcPr>
          <w:p>
            <w:pPr>
              <w:pStyle w:val="14"/>
            </w:pPr>
            <w:r>
              <w:t>5.40</w:t>
            </w:r>
          </w:p>
        </w:tc>
        <w:tc>
          <w:tcPr>
            <w:tcW w:w="4228" w:type="dxa"/>
            <w:gridSpan w:val="2"/>
            <w:vAlign w:val="center"/>
          </w:tcPr>
          <w:p>
            <w:pPr>
              <w:pStyle w:val="14"/>
            </w:pPr>
            <w:r>
              <w:t>7.34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1.加强人才队伍建设，进一步提高基层医疗卫生服务能力和水平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培训人员人次</w:t>
            </w:r>
          </w:p>
        </w:tc>
        <w:tc>
          <w:tcPr>
            <w:tcW w:w="4228" w:type="dxa"/>
            <w:vAlign w:val="center"/>
          </w:tcPr>
          <w:p>
            <w:pPr>
              <w:pStyle w:val="13"/>
            </w:pPr>
            <w:r>
              <w:t>培训人员人次</w:t>
            </w:r>
          </w:p>
        </w:tc>
        <w:tc>
          <w:tcPr>
            <w:tcW w:w="2114" w:type="dxa"/>
            <w:vAlign w:val="center"/>
          </w:tcPr>
          <w:p>
            <w:pPr>
              <w:pStyle w:val="13"/>
            </w:pPr>
            <w:r>
              <w:t>25人</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培训合格率（%）</w:t>
            </w:r>
          </w:p>
        </w:tc>
        <w:tc>
          <w:tcPr>
            <w:tcW w:w="4228" w:type="dxa"/>
            <w:vAlign w:val="center"/>
          </w:tcPr>
          <w:p>
            <w:pPr>
              <w:pStyle w:val="13"/>
            </w:pPr>
            <w:r>
              <w:t>培训合格率（%）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培训按期完成率</w:t>
            </w:r>
          </w:p>
        </w:tc>
        <w:tc>
          <w:tcPr>
            <w:tcW w:w="4228" w:type="dxa"/>
            <w:vAlign w:val="center"/>
          </w:tcPr>
          <w:p>
            <w:pPr>
              <w:pStyle w:val="13"/>
            </w:pPr>
            <w:r>
              <w:t>培训按期完成率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培训费用</w:t>
            </w:r>
          </w:p>
        </w:tc>
        <w:tc>
          <w:tcPr>
            <w:tcW w:w="4228" w:type="dxa"/>
            <w:vAlign w:val="center"/>
          </w:tcPr>
          <w:p>
            <w:pPr>
              <w:pStyle w:val="13"/>
            </w:pPr>
            <w:r>
              <w:t>培训费用</w:t>
            </w:r>
          </w:p>
        </w:tc>
        <w:tc>
          <w:tcPr>
            <w:tcW w:w="2114" w:type="dxa"/>
            <w:vAlign w:val="center"/>
          </w:tcPr>
          <w:p>
            <w:pPr>
              <w:pStyle w:val="13"/>
            </w:pPr>
            <w:r>
              <w:t>7.34万元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培训效果影响程度</w:t>
            </w:r>
          </w:p>
        </w:tc>
        <w:tc>
          <w:tcPr>
            <w:tcW w:w="4228" w:type="dxa"/>
            <w:vAlign w:val="center"/>
          </w:tcPr>
          <w:p>
            <w:pPr>
              <w:pStyle w:val="13"/>
            </w:pPr>
            <w:r>
              <w:t>培训效果影响程度</w:t>
            </w:r>
          </w:p>
        </w:tc>
        <w:tc>
          <w:tcPr>
            <w:tcW w:w="2114" w:type="dxa"/>
            <w:vAlign w:val="center"/>
          </w:tcPr>
          <w:p>
            <w:pPr>
              <w:pStyle w:val="13"/>
            </w:pPr>
            <w:r>
              <w:t>通过对基层健康人才培养，进一步提高基层医疗卫生服务能力和水平</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培训人员满意度</w:t>
            </w:r>
          </w:p>
        </w:tc>
        <w:tc>
          <w:tcPr>
            <w:tcW w:w="4228" w:type="dxa"/>
            <w:vAlign w:val="center"/>
          </w:tcPr>
          <w:p>
            <w:pPr>
              <w:pStyle w:val="13"/>
            </w:pPr>
            <w:r>
              <w:t>培训人员满意度</w:t>
            </w:r>
          </w:p>
        </w:tc>
        <w:tc>
          <w:tcPr>
            <w:tcW w:w="2114" w:type="dxa"/>
            <w:vAlign w:val="center"/>
          </w:tcPr>
          <w:p>
            <w:pPr>
              <w:pStyle w:val="13"/>
            </w:pPr>
            <w:r>
              <w:t>≥95%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2、冀财社【2023】241号/省级/提前下达2024年白内障患者复明工程补助资金绩效目标表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13052524P00000410422M</w:t>
            </w:r>
          </w:p>
        </w:tc>
        <w:tc>
          <w:tcPr>
            <w:tcW w:w="2114" w:type="dxa"/>
            <w:vAlign w:val="center"/>
          </w:tcPr>
          <w:p>
            <w:pPr>
              <w:pStyle w:val="11"/>
            </w:pPr>
            <w:r>
              <w:t>项目名称</w:t>
            </w:r>
          </w:p>
        </w:tc>
        <w:tc>
          <w:tcPr>
            <w:tcW w:w="6342" w:type="dxa"/>
            <w:gridSpan w:val="3"/>
            <w:vAlign w:val="center"/>
          </w:tcPr>
          <w:p>
            <w:pPr>
              <w:pStyle w:val="13"/>
            </w:pPr>
            <w:r>
              <w:t>冀财社【2023】241号/省级/提前下达2024年白内障患者复明工程补助资金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0.40</w:t>
            </w:r>
          </w:p>
        </w:tc>
        <w:tc>
          <w:tcPr>
            <w:tcW w:w="2114" w:type="dxa"/>
            <w:vAlign w:val="center"/>
          </w:tcPr>
          <w:p>
            <w:pPr>
              <w:pStyle w:val="11"/>
            </w:pPr>
            <w:r>
              <w:t>其中：财政    资金</w:t>
            </w:r>
          </w:p>
        </w:tc>
        <w:tc>
          <w:tcPr>
            <w:tcW w:w="2114" w:type="dxa"/>
            <w:vAlign w:val="center"/>
          </w:tcPr>
          <w:p>
            <w:pPr>
              <w:pStyle w:val="13"/>
            </w:pPr>
            <w:r>
              <w:t>0.40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缓解白内障患者经济压力，给予复明工程患者补助。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0.20</w:t>
            </w:r>
          </w:p>
        </w:tc>
        <w:tc>
          <w:tcPr>
            <w:tcW w:w="2114" w:type="dxa"/>
            <w:vAlign w:val="center"/>
          </w:tcPr>
          <w:p>
            <w:pPr>
              <w:pStyle w:val="14"/>
            </w:pPr>
            <w:r>
              <w:t>0.20</w:t>
            </w:r>
          </w:p>
        </w:tc>
        <w:tc>
          <w:tcPr>
            <w:tcW w:w="2114" w:type="dxa"/>
            <w:vAlign w:val="center"/>
          </w:tcPr>
          <w:p>
            <w:pPr>
              <w:pStyle w:val="14"/>
            </w:pPr>
            <w:r>
              <w:t>0.40</w:t>
            </w:r>
          </w:p>
        </w:tc>
        <w:tc>
          <w:tcPr>
            <w:tcW w:w="4228" w:type="dxa"/>
            <w:gridSpan w:val="2"/>
            <w:vAlign w:val="center"/>
          </w:tcPr>
          <w:p>
            <w:pPr>
              <w:pStyle w:val="14"/>
            </w:pPr>
            <w:r>
              <w:t>0.40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1.缓解患者经济压力，让家庭贫困的患者也能接受白内障手术来提高视力，避免因病致盲。</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接受白内障复明工程患者人次</w:t>
            </w:r>
          </w:p>
        </w:tc>
        <w:tc>
          <w:tcPr>
            <w:tcW w:w="4228" w:type="dxa"/>
            <w:vAlign w:val="center"/>
          </w:tcPr>
          <w:p>
            <w:pPr>
              <w:pStyle w:val="13"/>
            </w:pPr>
            <w:r>
              <w:t>接受白内障复明工程患者人次</w:t>
            </w:r>
          </w:p>
        </w:tc>
        <w:tc>
          <w:tcPr>
            <w:tcW w:w="2114" w:type="dxa"/>
            <w:vAlign w:val="center"/>
          </w:tcPr>
          <w:p>
            <w:pPr>
              <w:pStyle w:val="13"/>
            </w:pPr>
            <w:r>
              <w:t>5人</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白内障治愈率</w:t>
            </w:r>
          </w:p>
        </w:tc>
        <w:tc>
          <w:tcPr>
            <w:tcW w:w="4228" w:type="dxa"/>
            <w:vAlign w:val="center"/>
          </w:tcPr>
          <w:p>
            <w:pPr>
              <w:pStyle w:val="13"/>
            </w:pPr>
            <w:r>
              <w:t>白内障治愈率</w:t>
            </w:r>
          </w:p>
        </w:tc>
        <w:tc>
          <w:tcPr>
            <w:tcW w:w="2114" w:type="dxa"/>
            <w:vAlign w:val="center"/>
          </w:tcPr>
          <w:p>
            <w:pPr>
              <w:pStyle w:val="13"/>
            </w:pPr>
            <w:r>
              <w:t>≥80%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补助发放</w:t>
            </w:r>
          </w:p>
        </w:tc>
        <w:tc>
          <w:tcPr>
            <w:tcW w:w="4228" w:type="dxa"/>
            <w:vAlign w:val="center"/>
          </w:tcPr>
          <w:p>
            <w:pPr>
              <w:pStyle w:val="13"/>
            </w:pPr>
            <w:r>
              <w:t>补助发放及时性</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白内障复明工程补助人均成本</w:t>
            </w:r>
          </w:p>
        </w:tc>
        <w:tc>
          <w:tcPr>
            <w:tcW w:w="4228" w:type="dxa"/>
            <w:vAlign w:val="center"/>
          </w:tcPr>
          <w:p>
            <w:pPr>
              <w:pStyle w:val="13"/>
            </w:pPr>
            <w:r>
              <w:t>白内障复明工程补助人均成本</w:t>
            </w:r>
          </w:p>
        </w:tc>
        <w:tc>
          <w:tcPr>
            <w:tcW w:w="2114" w:type="dxa"/>
            <w:vAlign w:val="center"/>
          </w:tcPr>
          <w:p>
            <w:pPr>
              <w:pStyle w:val="13"/>
            </w:pPr>
            <w:r>
              <w:t>800元/人</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接受基本公共卫生服务的重点人群对基层医疗卫生机构所提供服务的满意程度</w:t>
            </w:r>
          </w:p>
        </w:tc>
        <w:tc>
          <w:tcPr>
            <w:tcW w:w="4228" w:type="dxa"/>
            <w:vAlign w:val="center"/>
          </w:tcPr>
          <w:p>
            <w:pPr>
              <w:pStyle w:val="13"/>
            </w:pPr>
            <w:r>
              <w:t>接受基本公共卫生服务的重点人群对基层医疗卫生机构所提供服务的满意程度</w:t>
            </w:r>
          </w:p>
        </w:tc>
        <w:tc>
          <w:tcPr>
            <w:tcW w:w="2114" w:type="dxa"/>
            <w:vAlign w:val="center"/>
          </w:tcPr>
          <w:p>
            <w:pPr>
              <w:pStyle w:val="13"/>
            </w:pPr>
            <w:r>
              <w:t>≥85%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3、冀财社【2023】245号/中央/提前下达2024年公立医院改革补助资金绩效目标表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13052524P00000410181D</w:t>
            </w:r>
          </w:p>
        </w:tc>
        <w:tc>
          <w:tcPr>
            <w:tcW w:w="2114" w:type="dxa"/>
            <w:vAlign w:val="center"/>
          </w:tcPr>
          <w:p>
            <w:pPr>
              <w:pStyle w:val="11"/>
            </w:pPr>
            <w:r>
              <w:t>项目名称</w:t>
            </w:r>
          </w:p>
        </w:tc>
        <w:tc>
          <w:tcPr>
            <w:tcW w:w="6342" w:type="dxa"/>
            <w:gridSpan w:val="3"/>
            <w:vAlign w:val="center"/>
          </w:tcPr>
          <w:p>
            <w:pPr>
              <w:pStyle w:val="13"/>
            </w:pPr>
            <w:r>
              <w:t>冀财社【2023】245号/中央/提前下达2024年公立医院改革补助资金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136.00</w:t>
            </w:r>
          </w:p>
        </w:tc>
        <w:tc>
          <w:tcPr>
            <w:tcW w:w="2114" w:type="dxa"/>
            <w:vAlign w:val="center"/>
          </w:tcPr>
          <w:p>
            <w:pPr>
              <w:pStyle w:val="11"/>
            </w:pPr>
            <w:r>
              <w:t>其中：财政    资金</w:t>
            </w:r>
          </w:p>
        </w:tc>
        <w:tc>
          <w:tcPr>
            <w:tcW w:w="2114" w:type="dxa"/>
            <w:vAlign w:val="center"/>
          </w:tcPr>
          <w:p>
            <w:pPr>
              <w:pStyle w:val="13"/>
            </w:pPr>
            <w:r>
              <w:t>136.00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购买医疗设备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34.00</w:t>
            </w:r>
          </w:p>
        </w:tc>
        <w:tc>
          <w:tcPr>
            <w:tcW w:w="2114" w:type="dxa"/>
            <w:vAlign w:val="center"/>
          </w:tcPr>
          <w:p>
            <w:pPr>
              <w:pStyle w:val="14"/>
            </w:pPr>
            <w:r>
              <w:t>68.00</w:t>
            </w:r>
          </w:p>
        </w:tc>
        <w:tc>
          <w:tcPr>
            <w:tcW w:w="2114" w:type="dxa"/>
            <w:vAlign w:val="center"/>
          </w:tcPr>
          <w:p>
            <w:pPr>
              <w:pStyle w:val="14"/>
            </w:pPr>
            <w:r>
              <w:t>102.00</w:t>
            </w:r>
          </w:p>
        </w:tc>
        <w:tc>
          <w:tcPr>
            <w:tcW w:w="4228" w:type="dxa"/>
            <w:gridSpan w:val="2"/>
            <w:vAlign w:val="center"/>
          </w:tcPr>
          <w:p>
            <w:pPr>
              <w:pStyle w:val="14"/>
            </w:pPr>
            <w:r>
              <w:t>136.00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1.医疗服务与保障能力提升，促进公立医院高质量发展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新增专业设备</w:t>
            </w:r>
          </w:p>
        </w:tc>
        <w:tc>
          <w:tcPr>
            <w:tcW w:w="4228" w:type="dxa"/>
            <w:vAlign w:val="center"/>
          </w:tcPr>
          <w:p>
            <w:pPr>
              <w:pStyle w:val="13"/>
            </w:pPr>
            <w:r>
              <w:t>新增专业设备</w:t>
            </w:r>
          </w:p>
        </w:tc>
        <w:tc>
          <w:tcPr>
            <w:tcW w:w="2114" w:type="dxa"/>
            <w:vAlign w:val="center"/>
          </w:tcPr>
          <w:p>
            <w:pPr>
              <w:pStyle w:val="13"/>
            </w:pPr>
            <w:r>
              <w:t>1批</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设备合格率</w:t>
            </w:r>
          </w:p>
        </w:tc>
        <w:tc>
          <w:tcPr>
            <w:tcW w:w="4228" w:type="dxa"/>
            <w:vAlign w:val="center"/>
          </w:tcPr>
          <w:p>
            <w:pPr>
              <w:pStyle w:val="13"/>
            </w:pPr>
            <w:r>
              <w:t>设备合格率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按期完成率</w:t>
            </w:r>
          </w:p>
        </w:tc>
        <w:tc>
          <w:tcPr>
            <w:tcW w:w="4228" w:type="dxa"/>
            <w:vAlign w:val="center"/>
          </w:tcPr>
          <w:p>
            <w:pPr>
              <w:pStyle w:val="13"/>
            </w:pPr>
            <w:r>
              <w:t>按期完成率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设备购置成本</w:t>
            </w:r>
          </w:p>
        </w:tc>
        <w:tc>
          <w:tcPr>
            <w:tcW w:w="4228" w:type="dxa"/>
            <w:vAlign w:val="center"/>
          </w:tcPr>
          <w:p>
            <w:pPr>
              <w:pStyle w:val="13"/>
            </w:pPr>
            <w:r>
              <w:t>设备购置成本</w:t>
            </w:r>
          </w:p>
        </w:tc>
        <w:tc>
          <w:tcPr>
            <w:tcW w:w="2114" w:type="dxa"/>
            <w:vAlign w:val="center"/>
          </w:tcPr>
          <w:p>
            <w:pPr>
              <w:pStyle w:val="13"/>
            </w:pPr>
            <w:r>
              <w:t>136万元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有较好的社会影响</w:t>
            </w:r>
          </w:p>
        </w:tc>
        <w:tc>
          <w:tcPr>
            <w:tcW w:w="4228" w:type="dxa"/>
            <w:vAlign w:val="center"/>
          </w:tcPr>
          <w:p>
            <w:pPr>
              <w:pStyle w:val="13"/>
            </w:pPr>
            <w:r>
              <w:t>有较好的社会影响</w:t>
            </w:r>
          </w:p>
        </w:tc>
        <w:tc>
          <w:tcPr>
            <w:tcW w:w="2114" w:type="dxa"/>
            <w:vAlign w:val="center"/>
          </w:tcPr>
          <w:p>
            <w:pPr>
              <w:pStyle w:val="13"/>
            </w:pPr>
            <w:r>
              <w:t>相关的能力建设满足社会发展需求，具有良性影响</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患者对基层医疗机构服务的满意度</w:t>
            </w:r>
          </w:p>
        </w:tc>
        <w:tc>
          <w:tcPr>
            <w:tcW w:w="4228" w:type="dxa"/>
            <w:vAlign w:val="center"/>
          </w:tcPr>
          <w:p>
            <w:pPr>
              <w:pStyle w:val="13"/>
            </w:pPr>
            <w:r>
              <w:t>患者对基层医疗机构服务的满意度</w:t>
            </w:r>
          </w:p>
        </w:tc>
        <w:tc>
          <w:tcPr>
            <w:tcW w:w="2114" w:type="dxa"/>
            <w:vAlign w:val="center"/>
          </w:tcPr>
          <w:p>
            <w:pPr>
              <w:pStyle w:val="13"/>
            </w:pPr>
            <w:r>
              <w:t>≥95%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4、隆尧县医院2024年药品零差率项目绩效目标表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13052524P000005101110</w:t>
            </w:r>
          </w:p>
        </w:tc>
        <w:tc>
          <w:tcPr>
            <w:tcW w:w="2114" w:type="dxa"/>
            <w:vAlign w:val="center"/>
          </w:tcPr>
          <w:p>
            <w:pPr>
              <w:pStyle w:val="11"/>
            </w:pPr>
            <w:r>
              <w:t>项目名称</w:t>
            </w:r>
          </w:p>
        </w:tc>
        <w:tc>
          <w:tcPr>
            <w:tcW w:w="6342" w:type="dxa"/>
            <w:gridSpan w:val="3"/>
            <w:vAlign w:val="center"/>
          </w:tcPr>
          <w:p>
            <w:pPr>
              <w:pStyle w:val="13"/>
            </w:pPr>
            <w:r>
              <w:t>隆尧县医院2024年药品零差率项目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216.00</w:t>
            </w:r>
          </w:p>
        </w:tc>
        <w:tc>
          <w:tcPr>
            <w:tcW w:w="2114" w:type="dxa"/>
            <w:vAlign w:val="center"/>
          </w:tcPr>
          <w:p>
            <w:pPr>
              <w:pStyle w:val="11"/>
            </w:pPr>
            <w:r>
              <w:t>其中：财政    资金</w:t>
            </w:r>
          </w:p>
        </w:tc>
        <w:tc>
          <w:tcPr>
            <w:tcW w:w="2114" w:type="dxa"/>
            <w:vAlign w:val="center"/>
          </w:tcPr>
          <w:p>
            <w:pPr>
              <w:pStyle w:val="13"/>
            </w:pPr>
            <w:r>
              <w:t>216.00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财政通过适当补贴来维持医院正常运行，鼓励医院积极提升医疗服务能力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54.00</w:t>
            </w:r>
          </w:p>
        </w:tc>
        <w:tc>
          <w:tcPr>
            <w:tcW w:w="2114" w:type="dxa"/>
            <w:vAlign w:val="center"/>
          </w:tcPr>
          <w:p>
            <w:pPr>
              <w:pStyle w:val="14"/>
            </w:pPr>
            <w:r>
              <w:t>108.00</w:t>
            </w:r>
          </w:p>
        </w:tc>
        <w:tc>
          <w:tcPr>
            <w:tcW w:w="2114" w:type="dxa"/>
            <w:vAlign w:val="center"/>
          </w:tcPr>
          <w:p>
            <w:pPr>
              <w:pStyle w:val="14"/>
            </w:pPr>
            <w:r>
              <w:t>162.00</w:t>
            </w:r>
          </w:p>
        </w:tc>
        <w:tc>
          <w:tcPr>
            <w:tcW w:w="4228" w:type="dxa"/>
            <w:gridSpan w:val="2"/>
            <w:vAlign w:val="center"/>
          </w:tcPr>
          <w:p>
            <w:pPr>
              <w:pStyle w:val="14"/>
            </w:pPr>
            <w:r>
              <w:t>216.00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1.财政通过适当补贴来维持医院正常运行，鼓励医院积极提升医疗服务能力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支付在职人员经费</w:t>
            </w:r>
          </w:p>
        </w:tc>
        <w:tc>
          <w:tcPr>
            <w:tcW w:w="4228" w:type="dxa"/>
            <w:vAlign w:val="center"/>
          </w:tcPr>
          <w:p>
            <w:pPr>
              <w:pStyle w:val="13"/>
              <w:rPr>
                <w:highlight w:val="none"/>
              </w:rPr>
            </w:pPr>
            <w:r>
              <w:rPr>
                <w:highlight w:val="none"/>
              </w:rPr>
              <w:t>支付在职人员经费</w:t>
            </w:r>
          </w:p>
        </w:tc>
        <w:tc>
          <w:tcPr>
            <w:tcW w:w="2114" w:type="dxa"/>
            <w:vAlign w:val="center"/>
          </w:tcPr>
          <w:p>
            <w:pPr>
              <w:pStyle w:val="13"/>
              <w:rPr>
                <w:highlight w:val="none"/>
              </w:rPr>
            </w:pPr>
            <w:r>
              <w:rPr>
                <w:highlight w:val="none"/>
              </w:rPr>
              <w:t>216万元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补助资金发放完成率（%）</w:t>
            </w:r>
          </w:p>
        </w:tc>
        <w:tc>
          <w:tcPr>
            <w:tcW w:w="4228" w:type="dxa"/>
            <w:vAlign w:val="center"/>
          </w:tcPr>
          <w:p>
            <w:pPr>
              <w:pStyle w:val="13"/>
              <w:rPr>
                <w:highlight w:val="none"/>
              </w:rPr>
            </w:pPr>
            <w:r>
              <w:rPr>
                <w:highlight w:val="none"/>
              </w:rPr>
              <w:t>补助资金发放完成率（%）</w:t>
            </w:r>
          </w:p>
        </w:tc>
        <w:tc>
          <w:tcPr>
            <w:tcW w:w="2114" w:type="dxa"/>
            <w:vAlign w:val="center"/>
          </w:tcPr>
          <w:p>
            <w:pPr>
              <w:pStyle w:val="13"/>
              <w:rPr>
                <w:highlight w:val="none"/>
              </w:rPr>
            </w:pPr>
            <w:r>
              <w:rPr>
                <w:highlight w:val="none"/>
              </w:rPr>
              <w:t>100</w:t>
            </w:r>
            <w:r>
              <w:rPr>
                <w:rFonts w:hint="eastAsia"/>
                <w:highlight w:val="none"/>
                <w:lang w:val="en-US"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经费使用及时率（%）</w:t>
            </w:r>
          </w:p>
        </w:tc>
        <w:tc>
          <w:tcPr>
            <w:tcW w:w="4228" w:type="dxa"/>
            <w:vAlign w:val="center"/>
          </w:tcPr>
          <w:p>
            <w:pPr>
              <w:pStyle w:val="13"/>
              <w:rPr>
                <w:highlight w:val="none"/>
              </w:rPr>
            </w:pPr>
            <w:r>
              <w:rPr>
                <w:highlight w:val="none"/>
              </w:rPr>
              <w:t>经费使用及时率（%）</w:t>
            </w:r>
          </w:p>
        </w:tc>
        <w:tc>
          <w:tcPr>
            <w:tcW w:w="2114" w:type="dxa"/>
            <w:vAlign w:val="center"/>
          </w:tcPr>
          <w:p>
            <w:pPr>
              <w:pStyle w:val="13"/>
              <w:rPr>
                <w:highlight w:val="none"/>
              </w:rPr>
            </w:pPr>
            <w:r>
              <w:rPr>
                <w:highlight w:val="none"/>
              </w:rPr>
              <w:t>100</w:t>
            </w:r>
            <w:r>
              <w:rPr>
                <w:rFonts w:hint="eastAsia"/>
                <w:highlight w:val="none"/>
                <w:lang w:val="en-US"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成本控制</w:t>
            </w:r>
          </w:p>
        </w:tc>
        <w:tc>
          <w:tcPr>
            <w:tcW w:w="4228" w:type="dxa"/>
            <w:vAlign w:val="center"/>
          </w:tcPr>
          <w:p>
            <w:pPr>
              <w:pStyle w:val="13"/>
            </w:pPr>
            <w:r>
              <w:t>成本控制</w:t>
            </w:r>
          </w:p>
        </w:tc>
        <w:tc>
          <w:tcPr>
            <w:tcW w:w="2114" w:type="dxa"/>
            <w:vAlign w:val="center"/>
          </w:tcPr>
          <w:p>
            <w:pPr>
              <w:pStyle w:val="13"/>
            </w:pPr>
            <w:r>
              <w:t>提升运行效率，降低医疗成本，争取成本减少5%。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可持续性服务</w:t>
            </w:r>
          </w:p>
        </w:tc>
        <w:tc>
          <w:tcPr>
            <w:tcW w:w="4228" w:type="dxa"/>
            <w:vAlign w:val="center"/>
          </w:tcPr>
          <w:p>
            <w:pPr>
              <w:pStyle w:val="13"/>
            </w:pPr>
            <w:r>
              <w:t>可持续性服务</w:t>
            </w:r>
          </w:p>
        </w:tc>
        <w:tc>
          <w:tcPr>
            <w:tcW w:w="2114" w:type="dxa"/>
            <w:vAlign w:val="center"/>
          </w:tcPr>
          <w:p>
            <w:pPr>
              <w:pStyle w:val="13"/>
            </w:pPr>
            <w:r>
              <w:t>有利于医院良性发展</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rPr>
                <w:rFonts w:hint="eastAsia" w:eastAsia="方正书宋_GBK"/>
                <w:lang w:val="en-US" w:eastAsia="zh-CN"/>
              </w:rPr>
            </w:pPr>
            <w:r>
              <w:t>≥95</w:t>
            </w:r>
            <w:r>
              <w:rPr>
                <w:rFonts w:hint="eastAsia"/>
                <w:lang w:val="en-US"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5、隆尧县医院人员经费项目绩效目标表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13052524P000005101091</w:t>
            </w:r>
          </w:p>
        </w:tc>
        <w:tc>
          <w:tcPr>
            <w:tcW w:w="2114" w:type="dxa"/>
            <w:vAlign w:val="center"/>
          </w:tcPr>
          <w:p>
            <w:pPr>
              <w:pStyle w:val="11"/>
            </w:pPr>
            <w:r>
              <w:t>项目名称</w:t>
            </w:r>
          </w:p>
        </w:tc>
        <w:tc>
          <w:tcPr>
            <w:tcW w:w="6342" w:type="dxa"/>
            <w:gridSpan w:val="3"/>
            <w:vAlign w:val="center"/>
          </w:tcPr>
          <w:p>
            <w:pPr>
              <w:pStyle w:val="13"/>
            </w:pPr>
            <w:r>
              <w:t>隆尧县医院人员经费项目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230.00</w:t>
            </w:r>
          </w:p>
        </w:tc>
        <w:tc>
          <w:tcPr>
            <w:tcW w:w="2114" w:type="dxa"/>
            <w:vAlign w:val="center"/>
          </w:tcPr>
          <w:p>
            <w:pPr>
              <w:pStyle w:val="11"/>
            </w:pPr>
            <w:r>
              <w:t>其中：财政    资金</w:t>
            </w:r>
          </w:p>
        </w:tc>
        <w:tc>
          <w:tcPr>
            <w:tcW w:w="2114" w:type="dxa"/>
            <w:vAlign w:val="center"/>
          </w:tcPr>
          <w:p>
            <w:pPr>
              <w:pStyle w:val="13"/>
            </w:pPr>
            <w:r>
              <w:t>230.00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用于医务人员基本工资发放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57.50</w:t>
            </w:r>
          </w:p>
        </w:tc>
        <w:tc>
          <w:tcPr>
            <w:tcW w:w="2114" w:type="dxa"/>
            <w:vAlign w:val="center"/>
          </w:tcPr>
          <w:p>
            <w:pPr>
              <w:pStyle w:val="14"/>
            </w:pPr>
            <w:r>
              <w:t>115.00</w:t>
            </w:r>
          </w:p>
        </w:tc>
        <w:tc>
          <w:tcPr>
            <w:tcW w:w="2114" w:type="dxa"/>
            <w:vAlign w:val="center"/>
          </w:tcPr>
          <w:p>
            <w:pPr>
              <w:pStyle w:val="14"/>
            </w:pPr>
            <w:r>
              <w:t>172.50</w:t>
            </w:r>
          </w:p>
        </w:tc>
        <w:tc>
          <w:tcPr>
            <w:tcW w:w="4228" w:type="dxa"/>
            <w:gridSpan w:val="2"/>
            <w:vAlign w:val="center"/>
          </w:tcPr>
          <w:p>
            <w:pPr>
              <w:pStyle w:val="14"/>
            </w:pPr>
            <w:r>
              <w:t>230.00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1.财政通过适当补贴保障医护人员基本工资收入，引导医疗机构提供更为优质的服务。，提升医护人员专业素质及业务能力，加强基层医疗人才队伍建设。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培养专业公共卫生人才数量</w:t>
            </w:r>
          </w:p>
        </w:tc>
        <w:tc>
          <w:tcPr>
            <w:tcW w:w="4228" w:type="dxa"/>
            <w:vAlign w:val="center"/>
          </w:tcPr>
          <w:p>
            <w:pPr>
              <w:pStyle w:val="13"/>
            </w:pPr>
            <w:r>
              <w:t>培养专业公共卫生人才数量</w:t>
            </w:r>
          </w:p>
        </w:tc>
        <w:tc>
          <w:tcPr>
            <w:tcW w:w="2114" w:type="dxa"/>
            <w:vAlign w:val="center"/>
          </w:tcPr>
          <w:p>
            <w:pPr>
              <w:pStyle w:val="13"/>
            </w:pPr>
            <w:r>
              <w:t>减轻医院经济负担，有助于更好地推广医疗技术服务，培养人才</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机构的综合实力、人才的专业水平</w:t>
            </w:r>
          </w:p>
        </w:tc>
        <w:tc>
          <w:tcPr>
            <w:tcW w:w="4228" w:type="dxa"/>
            <w:vAlign w:val="center"/>
          </w:tcPr>
          <w:p>
            <w:pPr>
              <w:pStyle w:val="13"/>
            </w:pPr>
            <w:r>
              <w:t>机构的综合实力、人才的专业水平</w:t>
            </w:r>
          </w:p>
        </w:tc>
        <w:tc>
          <w:tcPr>
            <w:tcW w:w="2114" w:type="dxa"/>
            <w:vAlign w:val="center"/>
          </w:tcPr>
          <w:p>
            <w:pPr>
              <w:pStyle w:val="13"/>
            </w:pPr>
            <w:r>
              <w:t>提升医护人员专业素质及业务能力，加强基层医疗人才队伍建设</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工资发放及时率</w:t>
            </w:r>
          </w:p>
        </w:tc>
        <w:tc>
          <w:tcPr>
            <w:tcW w:w="4228" w:type="dxa"/>
            <w:vAlign w:val="center"/>
          </w:tcPr>
          <w:p>
            <w:pPr>
              <w:pStyle w:val="13"/>
            </w:pPr>
            <w:r>
              <w:t>工资发放及时率</w:t>
            </w:r>
          </w:p>
        </w:tc>
        <w:tc>
          <w:tcPr>
            <w:tcW w:w="2114" w:type="dxa"/>
            <w:vAlign w:val="center"/>
          </w:tcPr>
          <w:p>
            <w:pPr>
              <w:pStyle w:val="13"/>
              <w:rPr>
                <w:rFonts w:hint="eastAsia" w:eastAsia="方正书宋_GBK"/>
                <w:lang w:val="en-US" w:eastAsia="zh-CN"/>
              </w:rPr>
            </w:pPr>
            <w:r>
              <w:t>100</w:t>
            </w:r>
            <w:r>
              <w:rPr>
                <w:rFonts w:hint="eastAsia"/>
                <w:lang w:val="en-US"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按总成本控制</w:t>
            </w:r>
          </w:p>
        </w:tc>
        <w:tc>
          <w:tcPr>
            <w:tcW w:w="4228" w:type="dxa"/>
            <w:vAlign w:val="center"/>
          </w:tcPr>
          <w:p>
            <w:pPr>
              <w:pStyle w:val="13"/>
            </w:pPr>
            <w:r>
              <w:t>按总成本控制</w:t>
            </w:r>
          </w:p>
        </w:tc>
        <w:tc>
          <w:tcPr>
            <w:tcW w:w="2114" w:type="dxa"/>
            <w:vAlign w:val="center"/>
          </w:tcPr>
          <w:p>
            <w:pPr>
              <w:pStyle w:val="13"/>
            </w:pPr>
            <w:r>
              <w:t>100提高运行效率，降低医疗成本</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满足当地人民群众的就医需求</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rPr>
                <w:highlight w:val="none"/>
              </w:rPr>
            </w:pPr>
            <w:r>
              <w:rPr>
                <w:highlight w:val="none"/>
              </w:rPr>
              <w:t>服务对象满意度</w:t>
            </w:r>
          </w:p>
        </w:tc>
        <w:tc>
          <w:tcPr>
            <w:tcW w:w="2114" w:type="dxa"/>
            <w:vAlign w:val="center"/>
          </w:tcPr>
          <w:p>
            <w:pPr>
              <w:pStyle w:val="13"/>
              <w:rPr>
                <w:highlight w:val="none"/>
              </w:rPr>
            </w:pPr>
            <w:r>
              <w:rPr>
                <w:highlight w:val="none"/>
              </w:rPr>
              <w:t>≥95</w:t>
            </w:r>
            <w:r>
              <w:rPr>
                <w:rFonts w:hint="eastAsia"/>
                <w:highlight w:val="none"/>
                <w:lang w:val="en-US"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6、隆尧县医院书记院长年薪制项目绩效目标表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13052524P000005101137</w:t>
            </w:r>
          </w:p>
        </w:tc>
        <w:tc>
          <w:tcPr>
            <w:tcW w:w="2114" w:type="dxa"/>
            <w:vAlign w:val="center"/>
          </w:tcPr>
          <w:p>
            <w:pPr>
              <w:pStyle w:val="11"/>
            </w:pPr>
            <w:r>
              <w:t>项目名称</w:t>
            </w:r>
          </w:p>
        </w:tc>
        <w:tc>
          <w:tcPr>
            <w:tcW w:w="6342" w:type="dxa"/>
            <w:gridSpan w:val="3"/>
            <w:vAlign w:val="center"/>
          </w:tcPr>
          <w:p>
            <w:pPr>
              <w:pStyle w:val="13"/>
            </w:pPr>
            <w:r>
              <w:t>隆尧县医院书记院长年薪制项目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46.67</w:t>
            </w:r>
          </w:p>
        </w:tc>
        <w:tc>
          <w:tcPr>
            <w:tcW w:w="2114" w:type="dxa"/>
            <w:vAlign w:val="center"/>
          </w:tcPr>
          <w:p>
            <w:pPr>
              <w:pStyle w:val="11"/>
            </w:pPr>
            <w:r>
              <w:t>其中：财政    资金</w:t>
            </w:r>
          </w:p>
        </w:tc>
        <w:tc>
          <w:tcPr>
            <w:tcW w:w="2114" w:type="dxa"/>
            <w:vAlign w:val="center"/>
          </w:tcPr>
          <w:p>
            <w:pPr>
              <w:pStyle w:val="13"/>
            </w:pPr>
            <w:r>
              <w:t>46.67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同级财政全额承担公立医院负责人薪酬,减轻医院资金压力。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11.67</w:t>
            </w:r>
          </w:p>
        </w:tc>
        <w:tc>
          <w:tcPr>
            <w:tcW w:w="2114" w:type="dxa"/>
            <w:vAlign w:val="center"/>
          </w:tcPr>
          <w:p>
            <w:pPr>
              <w:pStyle w:val="14"/>
            </w:pPr>
            <w:r>
              <w:t>23.34</w:t>
            </w:r>
          </w:p>
        </w:tc>
        <w:tc>
          <w:tcPr>
            <w:tcW w:w="2114" w:type="dxa"/>
            <w:vAlign w:val="center"/>
          </w:tcPr>
          <w:p>
            <w:pPr>
              <w:pStyle w:val="14"/>
            </w:pPr>
            <w:r>
              <w:t>35.01</w:t>
            </w:r>
          </w:p>
        </w:tc>
        <w:tc>
          <w:tcPr>
            <w:tcW w:w="4228" w:type="dxa"/>
            <w:gridSpan w:val="2"/>
            <w:vAlign w:val="center"/>
          </w:tcPr>
          <w:p>
            <w:pPr>
              <w:pStyle w:val="14"/>
            </w:pPr>
            <w:r>
              <w:t>46.67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1.公立医院负责人薪酬所需经费由同级财政全额承担，不计入单位薪酬总量，一定程度上减轻了医院的资金压力。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支付薪酬人数</w:t>
            </w:r>
          </w:p>
        </w:tc>
        <w:tc>
          <w:tcPr>
            <w:tcW w:w="4228" w:type="dxa"/>
            <w:vAlign w:val="center"/>
          </w:tcPr>
          <w:p>
            <w:pPr>
              <w:pStyle w:val="13"/>
            </w:pPr>
            <w:r>
              <w:t>支付薪酬人数</w:t>
            </w:r>
          </w:p>
        </w:tc>
        <w:tc>
          <w:tcPr>
            <w:tcW w:w="2114" w:type="dxa"/>
            <w:vAlign w:val="center"/>
          </w:tcPr>
          <w:p>
            <w:pPr>
              <w:pStyle w:val="13"/>
            </w:pPr>
            <w:r>
              <w:t>2人</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补助资金发放完成率（%）</w:t>
            </w:r>
          </w:p>
        </w:tc>
        <w:tc>
          <w:tcPr>
            <w:tcW w:w="4228" w:type="dxa"/>
            <w:vAlign w:val="center"/>
          </w:tcPr>
          <w:p>
            <w:pPr>
              <w:pStyle w:val="13"/>
            </w:pPr>
            <w:r>
              <w:t>补助资金发放完成率（%）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经费使用及时率%</w:t>
            </w:r>
          </w:p>
        </w:tc>
        <w:tc>
          <w:tcPr>
            <w:tcW w:w="4228" w:type="dxa"/>
            <w:vAlign w:val="center"/>
          </w:tcPr>
          <w:p>
            <w:pPr>
              <w:pStyle w:val="13"/>
            </w:pPr>
            <w:r>
              <w:t>经费使用及时率%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按总成本控制</w:t>
            </w:r>
          </w:p>
        </w:tc>
        <w:tc>
          <w:tcPr>
            <w:tcW w:w="4228" w:type="dxa"/>
            <w:vAlign w:val="center"/>
          </w:tcPr>
          <w:p>
            <w:pPr>
              <w:pStyle w:val="13"/>
            </w:pPr>
            <w:r>
              <w:t>按总成本控制</w:t>
            </w:r>
          </w:p>
        </w:tc>
        <w:tc>
          <w:tcPr>
            <w:tcW w:w="2114" w:type="dxa"/>
            <w:vAlign w:val="center"/>
          </w:tcPr>
          <w:p>
            <w:pPr>
              <w:pStyle w:val="13"/>
            </w:pPr>
            <w:r>
              <w:t>提高运行效率，降低运行成本</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提高工作效率</w:t>
            </w:r>
          </w:p>
        </w:tc>
        <w:tc>
          <w:tcPr>
            <w:tcW w:w="4228" w:type="dxa"/>
            <w:vAlign w:val="center"/>
          </w:tcPr>
          <w:p>
            <w:pPr>
              <w:pStyle w:val="13"/>
            </w:pPr>
            <w:r>
              <w:t>提高工作效率</w:t>
            </w:r>
          </w:p>
        </w:tc>
        <w:tc>
          <w:tcPr>
            <w:tcW w:w="2114" w:type="dxa"/>
            <w:vAlign w:val="center"/>
          </w:tcPr>
          <w:p>
            <w:pPr>
              <w:pStyle w:val="13"/>
            </w:pPr>
            <w:r>
              <w:t>≥10%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激励效果</w:t>
            </w:r>
          </w:p>
        </w:tc>
        <w:tc>
          <w:tcPr>
            <w:tcW w:w="4228" w:type="dxa"/>
            <w:vAlign w:val="center"/>
          </w:tcPr>
          <w:p>
            <w:pPr>
              <w:pStyle w:val="13"/>
            </w:pPr>
            <w:r>
              <w:t>激励效果</w:t>
            </w:r>
          </w:p>
        </w:tc>
        <w:tc>
          <w:tcPr>
            <w:tcW w:w="2114" w:type="dxa"/>
            <w:vAlign w:val="center"/>
          </w:tcPr>
          <w:p>
            <w:pPr>
              <w:pStyle w:val="13"/>
            </w:pPr>
            <w:r>
              <w:t>薪酬机制更好地促进单位负责人发挥模范作用，带动医院发展</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持续发展作用力</w:t>
            </w:r>
          </w:p>
        </w:tc>
        <w:tc>
          <w:tcPr>
            <w:tcW w:w="4228" w:type="dxa"/>
            <w:vAlign w:val="center"/>
          </w:tcPr>
          <w:p>
            <w:pPr>
              <w:pStyle w:val="13"/>
            </w:pPr>
            <w:r>
              <w:t>持续发展作用力</w:t>
            </w:r>
          </w:p>
        </w:tc>
        <w:tc>
          <w:tcPr>
            <w:tcW w:w="2114" w:type="dxa"/>
            <w:vAlign w:val="center"/>
          </w:tcPr>
          <w:p>
            <w:pPr>
              <w:pStyle w:val="13"/>
            </w:pPr>
            <w:r>
              <w:t>促进医疗机构良性循环</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满意度</w:t>
            </w:r>
          </w:p>
        </w:tc>
        <w:tc>
          <w:tcPr>
            <w:tcW w:w="4228" w:type="dxa"/>
            <w:vAlign w:val="center"/>
          </w:tcPr>
          <w:p>
            <w:pPr>
              <w:pStyle w:val="13"/>
            </w:pPr>
            <w:r>
              <w:t>满意度</w:t>
            </w:r>
          </w:p>
        </w:tc>
        <w:tc>
          <w:tcPr>
            <w:tcW w:w="2114" w:type="dxa"/>
            <w:vAlign w:val="center"/>
          </w:tcPr>
          <w:p>
            <w:pPr>
              <w:pStyle w:val="13"/>
            </w:pPr>
            <w:r>
              <w:t>≥95%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7、隆尧县医院书记院长社保单位承担项目绩效目标表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13052524P00000510114T</w:t>
            </w:r>
          </w:p>
        </w:tc>
        <w:tc>
          <w:tcPr>
            <w:tcW w:w="2114" w:type="dxa"/>
            <w:vAlign w:val="center"/>
          </w:tcPr>
          <w:p>
            <w:pPr>
              <w:pStyle w:val="11"/>
            </w:pPr>
            <w:r>
              <w:t>项目名称</w:t>
            </w:r>
          </w:p>
        </w:tc>
        <w:tc>
          <w:tcPr>
            <w:tcW w:w="6342" w:type="dxa"/>
            <w:gridSpan w:val="3"/>
            <w:vAlign w:val="center"/>
          </w:tcPr>
          <w:p>
            <w:pPr>
              <w:pStyle w:val="13"/>
            </w:pPr>
            <w:r>
              <w:t>隆尧县医院书记院长社保单位承担项目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3.71</w:t>
            </w:r>
          </w:p>
        </w:tc>
        <w:tc>
          <w:tcPr>
            <w:tcW w:w="2114" w:type="dxa"/>
            <w:vAlign w:val="center"/>
          </w:tcPr>
          <w:p>
            <w:pPr>
              <w:pStyle w:val="11"/>
            </w:pPr>
            <w:r>
              <w:t>其中：财政    资金</w:t>
            </w:r>
          </w:p>
        </w:tc>
        <w:tc>
          <w:tcPr>
            <w:tcW w:w="2114" w:type="dxa"/>
            <w:vAlign w:val="center"/>
          </w:tcPr>
          <w:p>
            <w:pPr>
              <w:pStyle w:val="13"/>
            </w:pPr>
            <w:r>
              <w:t>3.71</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承担公立医院负责人单位缴纳社保部分，减轻医院资金压力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0.93</w:t>
            </w:r>
          </w:p>
        </w:tc>
        <w:tc>
          <w:tcPr>
            <w:tcW w:w="2114" w:type="dxa"/>
            <w:vAlign w:val="center"/>
          </w:tcPr>
          <w:p>
            <w:pPr>
              <w:pStyle w:val="14"/>
            </w:pPr>
            <w:r>
              <w:t>1.86</w:t>
            </w:r>
          </w:p>
        </w:tc>
        <w:tc>
          <w:tcPr>
            <w:tcW w:w="2114" w:type="dxa"/>
            <w:vAlign w:val="center"/>
          </w:tcPr>
          <w:p>
            <w:pPr>
              <w:pStyle w:val="14"/>
            </w:pPr>
            <w:r>
              <w:t>2.79</w:t>
            </w:r>
          </w:p>
        </w:tc>
        <w:tc>
          <w:tcPr>
            <w:tcW w:w="4228" w:type="dxa"/>
            <w:gridSpan w:val="2"/>
            <w:vAlign w:val="center"/>
          </w:tcPr>
          <w:p>
            <w:pPr>
              <w:pStyle w:val="14"/>
            </w:pPr>
            <w:r>
              <w:t>3.71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1.公立医院负责人薪酬所需经费由同级财政全额承担，一定程度上减轻了医院的资金压力。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医院负责人社保单位承担部分</w:t>
            </w:r>
          </w:p>
        </w:tc>
        <w:tc>
          <w:tcPr>
            <w:tcW w:w="4228" w:type="dxa"/>
            <w:vAlign w:val="center"/>
          </w:tcPr>
          <w:p>
            <w:pPr>
              <w:pStyle w:val="13"/>
            </w:pPr>
            <w:r>
              <w:t>医院负责人社保单位承担部分</w:t>
            </w:r>
          </w:p>
        </w:tc>
        <w:tc>
          <w:tcPr>
            <w:tcW w:w="2114" w:type="dxa"/>
            <w:vAlign w:val="center"/>
          </w:tcPr>
          <w:p>
            <w:pPr>
              <w:pStyle w:val="13"/>
            </w:pPr>
            <w:r>
              <w:rPr>
                <w:highlight w:val="none"/>
              </w:rPr>
              <w:t>3.707万元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补助资金发放完成率（%）</w:t>
            </w:r>
          </w:p>
        </w:tc>
        <w:tc>
          <w:tcPr>
            <w:tcW w:w="4228" w:type="dxa"/>
            <w:vAlign w:val="center"/>
          </w:tcPr>
          <w:p>
            <w:pPr>
              <w:pStyle w:val="13"/>
            </w:pPr>
            <w:r>
              <w:t>补助资金发放完成率（%）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经费使用及时率（%）</w:t>
            </w:r>
          </w:p>
        </w:tc>
        <w:tc>
          <w:tcPr>
            <w:tcW w:w="4228" w:type="dxa"/>
            <w:vAlign w:val="center"/>
          </w:tcPr>
          <w:p>
            <w:pPr>
              <w:pStyle w:val="13"/>
            </w:pPr>
            <w:r>
              <w:t>经费使用及时率（%）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按总成本控制</w:t>
            </w:r>
          </w:p>
        </w:tc>
        <w:tc>
          <w:tcPr>
            <w:tcW w:w="4228" w:type="dxa"/>
            <w:vAlign w:val="center"/>
          </w:tcPr>
          <w:p>
            <w:pPr>
              <w:pStyle w:val="13"/>
            </w:pPr>
            <w:r>
              <w:t>按总成本控制</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提高工作效率</w:t>
            </w:r>
          </w:p>
        </w:tc>
        <w:tc>
          <w:tcPr>
            <w:tcW w:w="4228" w:type="dxa"/>
            <w:vAlign w:val="center"/>
          </w:tcPr>
          <w:p>
            <w:pPr>
              <w:pStyle w:val="13"/>
            </w:pPr>
            <w:r>
              <w:t>提高工作效率</w:t>
            </w:r>
          </w:p>
        </w:tc>
        <w:tc>
          <w:tcPr>
            <w:tcW w:w="2114" w:type="dxa"/>
            <w:vAlign w:val="center"/>
          </w:tcPr>
          <w:p>
            <w:pPr>
              <w:pStyle w:val="13"/>
            </w:pPr>
            <w:r>
              <w:t>≥10%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激励效果</w:t>
            </w:r>
          </w:p>
        </w:tc>
        <w:tc>
          <w:tcPr>
            <w:tcW w:w="4228" w:type="dxa"/>
            <w:vAlign w:val="center"/>
          </w:tcPr>
          <w:p>
            <w:pPr>
              <w:pStyle w:val="13"/>
            </w:pPr>
            <w:r>
              <w:t>激励效果</w:t>
            </w:r>
          </w:p>
        </w:tc>
        <w:tc>
          <w:tcPr>
            <w:tcW w:w="2114" w:type="dxa"/>
            <w:vAlign w:val="center"/>
          </w:tcPr>
          <w:p>
            <w:pPr>
              <w:pStyle w:val="13"/>
            </w:pPr>
            <w:r>
              <w:t>更好的促进院领导带动医院发展</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持续发展作用力</w:t>
            </w:r>
          </w:p>
        </w:tc>
        <w:tc>
          <w:tcPr>
            <w:tcW w:w="4228" w:type="dxa"/>
            <w:vAlign w:val="center"/>
          </w:tcPr>
          <w:p>
            <w:pPr>
              <w:pStyle w:val="13"/>
            </w:pPr>
            <w:r>
              <w:t>持续发展作用力</w:t>
            </w:r>
          </w:p>
        </w:tc>
        <w:tc>
          <w:tcPr>
            <w:tcW w:w="2114" w:type="dxa"/>
            <w:vAlign w:val="center"/>
          </w:tcPr>
          <w:p>
            <w:pPr>
              <w:pStyle w:val="13"/>
            </w:pPr>
            <w:r>
              <w:t>促进医疗机构良性循环</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满意率</w:t>
            </w:r>
          </w:p>
        </w:tc>
        <w:tc>
          <w:tcPr>
            <w:tcW w:w="2114" w:type="dxa"/>
            <w:vAlign w:val="center"/>
          </w:tcPr>
          <w:p>
            <w:pPr>
              <w:pStyle w:val="13"/>
            </w:pPr>
            <w:r>
              <w:t>≥95%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8、隆尧县医院药品零差率项目（2022年定额补助）绩效目标表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13052524P00000510110C</w:t>
            </w:r>
          </w:p>
        </w:tc>
        <w:tc>
          <w:tcPr>
            <w:tcW w:w="2114" w:type="dxa"/>
            <w:vAlign w:val="center"/>
          </w:tcPr>
          <w:p>
            <w:pPr>
              <w:pStyle w:val="11"/>
            </w:pPr>
            <w:r>
              <w:t>项目名称</w:t>
            </w:r>
          </w:p>
        </w:tc>
        <w:tc>
          <w:tcPr>
            <w:tcW w:w="6342" w:type="dxa"/>
            <w:gridSpan w:val="3"/>
            <w:vAlign w:val="center"/>
          </w:tcPr>
          <w:p>
            <w:pPr>
              <w:pStyle w:val="13"/>
            </w:pPr>
            <w:r>
              <w:t>隆尧县医院药品零差率项目（2022年定额补助）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89.80</w:t>
            </w:r>
          </w:p>
        </w:tc>
        <w:tc>
          <w:tcPr>
            <w:tcW w:w="2114" w:type="dxa"/>
            <w:vAlign w:val="center"/>
          </w:tcPr>
          <w:p>
            <w:pPr>
              <w:pStyle w:val="11"/>
            </w:pPr>
            <w:r>
              <w:t>其中：财政    资金</w:t>
            </w:r>
          </w:p>
        </w:tc>
        <w:tc>
          <w:tcPr>
            <w:tcW w:w="2114" w:type="dxa"/>
            <w:vAlign w:val="center"/>
          </w:tcPr>
          <w:p>
            <w:pPr>
              <w:pStyle w:val="13"/>
            </w:pPr>
            <w:r>
              <w:t>89.80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弥补公立医疗机构因实行药品零差率减少的合理收入。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44.90</w:t>
            </w:r>
          </w:p>
        </w:tc>
        <w:tc>
          <w:tcPr>
            <w:tcW w:w="2114" w:type="dxa"/>
            <w:vAlign w:val="center"/>
          </w:tcPr>
          <w:p>
            <w:pPr>
              <w:pStyle w:val="14"/>
            </w:pPr>
            <w:r>
              <w:t>89.80</w:t>
            </w:r>
          </w:p>
        </w:tc>
        <w:tc>
          <w:tcPr>
            <w:tcW w:w="2114" w:type="dxa"/>
            <w:vAlign w:val="center"/>
          </w:tcPr>
          <w:p>
            <w:pPr>
              <w:pStyle w:val="14"/>
            </w:pPr>
            <w:r>
              <w:t>89.80</w:t>
            </w:r>
          </w:p>
        </w:tc>
        <w:tc>
          <w:tcPr>
            <w:tcW w:w="4228" w:type="dxa"/>
            <w:gridSpan w:val="2"/>
            <w:vAlign w:val="center"/>
          </w:tcPr>
          <w:p>
            <w:pPr>
              <w:pStyle w:val="14"/>
            </w:pPr>
            <w:r>
              <w:t>89.80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1.鼓励医院积极提升医疗服务能力和专业素质，通过满足就医群众多元化需求来提升因实行药品零差率减少的合理收入。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支付在职人员经费</w:t>
            </w:r>
          </w:p>
        </w:tc>
        <w:tc>
          <w:tcPr>
            <w:tcW w:w="4228" w:type="dxa"/>
            <w:vAlign w:val="center"/>
          </w:tcPr>
          <w:p>
            <w:pPr>
              <w:pStyle w:val="13"/>
            </w:pPr>
            <w:r>
              <w:t>支付在职人员经费</w:t>
            </w:r>
          </w:p>
        </w:tc>
        <w:tc>
          <w:tcPr>
            <w:tcW w:w="2114" w:type="dxa"/>
            <w:vAlign w:val="center"/>
          </w:tcPr>
          <w:p>
            <w:pPr>
              <w:pStyle w:val="13"/>
            </w:pPr>
            <w:r>
              <w:rPr>
                <w:highlight w:val="none"/>
              </w:rPr>
              <w:t>89.8万元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补助资金发放完成率（%）</w:t>
            </w:r>
          </w:p>
        </w:tc>
        <w:tc>
          <w:tcPr>
            <w:tcW w:w="4228" w:type="dxa"/>
            <w:vAlign w:val="center"/>
          </w:tcPr>
          <w:p>
            <w:pPr>
              <w:pStyle w:val="13"/>
            </w:pPr>
            <w:r>
              <w:t>补助资金发放完成率（%）</w:t>
            </w:r>
          </w:p>
        </w:tc>
        <w:tc>
          <w:tcPr>
            <w:tcW w:w="2114" w:type="dxa"/>
            <w:vAlign w:val="center"/>
          </w:tcPr>
          <w:p>
            <w:pPr>
              <w:pStyle w:val="13"/>
              <w:rPr>
                <w:rFonts w:hint="eastAsia" w:eastAsia="方正书宋_GBK"/>
                <w:lang w:val="en-US" w:eastAsia="zh-CN"/>
              </w:rPr>
            </w:pPr>
            <w:r>
              <w:t>100</w:t>
            </w:r>
            <w:r>
              <w:rPr>
                <w:rFonts w:hint="eastAsia"/>
                <w:lang w:val="en-US"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经费使用及时率%</w:t>
            </w:r>
          </w:p>
        </w:tc>
        <w:tc>
          <w:tcPr>
            <w:tcW w:w="4228" w:type="dxa"/>
            <w:vAlign w:val="center"/>
          </w:tcPr>
          <w:p>
            <w:pPr>
              <w:pStyle w:val="13"/>
            </w:pPr>
            <w:r>
              <w:t>经费使用及时率%</w:t>
            </w:r>
          </w:p>
        </w:tc>
        <w:tc>
          <w:tcPr>
            <w:tcW w:w="2114" w:type="dxa"/>
            <w:vAlign w:val="center"/>
          </w:tcPr>
          <w:p>
            <w:pPr>
              <w:pStyle w:val="13"/>
              <w:rPr>
                <w:rFonts w:hint="eastAsia" w:eastAsia="方正书宋_GBK"/>
                <w:lang w:val="en-US" w:eastAsia="zh-CN"/>
              </w:rPr>
            </w:pPr>
            <w:r>
              <w:t>100</w:t>
            </w:r>
            <w:r>
              <w:rPr>
                <w:rFonts w:hint="eastAsia"/>
                <w:lang w:val="en-US"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按总成本控制</w:t>
            </w:r>
          </w:p>
        </w:tc>
        <w:tc>
          <w:tcPr>
            <w:tcW w:w="4228" w:type="dxa"/>
            <w:vAlign w:val="center"/>
          </w:tcPr>
          <w:p>
            <w:pPr>
              <w:pStyle w:val="13"/>
            </w:pPr>
            <w:r>
              <w:t>按总成本控制</w:t>
            </w:r>
          </w:p>
        </w:tc>
        <w:tc>
          <w:tcPr>
            <w:tcW w:w="2114" w:type="dxa"/>
            <w:vAlign w:val="center"/>
          </w:tcPr>
          <w:p>
            <w:pPr>
              <w:pStyle w:val="13"/>
            </w:pPr>
            <w:r>
              <w:t>提升运行效率，降低医疗成本</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补偿我院因实行药品零差率减少的合理收入</w:t>
            </w:r>
          </w:p>
        </w:tc>
        <w:tc>
          <w:tcPr>
            <w:tcW w:w="4228" w:type="dxa"/>
            <w:vAlign w:val="center"/>
          </w:tcPr>
          <w:p>
            <w:pPr>
              <w:pStyle w:val="13"/>
            </w:pPr>
            <w:r>
              <w:t>补偿我院因实行药品零差率减少的合理收入</w:t>
            </w:r>
          </w:p>
        </w:tc>
        <w:tc>
          <w:tcPr>
            <w:tcW w:w="2114" w:type="dxa"/>
            <w:vAlign w:val="center"/>
          </w:tcPr>
          <w:p>
            <w:pPr>
              <w:pStyle w:val="13"/>
            </w:pPr>
            <w:r>
              <w:t>89.8万元全部用于人员基本工资发放</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满意度</w:t>
            </w:r>
          </w:p>
        </w:tc>
        <w:tc>
          <w:tcPr>
            <w:tcW w:w="4228" w:type="dxa"/>
            <w:vAlign w:val="center"/>
          </w:tcPr>
          <w:p>
            <w:pPr>
              <w:pStyle w:val="13"/>
            </w:pPr>
            <w:r>
              <w:t>满意度</w:t>
            </w:r>
          </w:p>
        </w:tc>
        <w:tc>
          <w:tcPr>
            <w:tcW w:w="2114" w:type="dxa"/>
            <w:vAlign w:val="center"/>
          </w:tcPr>
          <w:p>
            <w:pPr>
              <w:pStyle w:val="13"/>
              <w:rPr>
                <w:rFonts w:hint="eastAsia" w:eastAsia="方正书宋_GBK"/>
                <w:lang w:val="en-US" w:eastAsia="zh-CN"/>
              </w:rPr>
            </w:pPr>
            <w:r>
              <w:t>≥98</w:t>
            </w:r>
            <w:r>
              <w:rPr>
                <w:rFonts w:hint="eastAsia"/>
                <w:lang w:val="en-US"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9、取消公立医疗机构医用耗材加成项目绩效目标表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13052524P00000510112K</w:t>
            </w:r>
          </w:p>
        </w:tc>
        <w:tc>
          <w:tcPr>
            <w:tcW w:w="2114" w:type="dxa"/>
            <w:vAlign w:val="center"/>
          </w:tcPr>
          <w:p>
            <w:pPr>
              <w:pStyle w:val="11"/>
            </w:pPr>
            <w:r>
              <w:t>项目名称</w:t>
            </w:r>
          </w:p>
        </w:tc>
        <w:tc>
          <w:tcPr>
            <w:tcW w:w="6342" w:type="dxa"/>
            <w:gridSpan w:val="3"/>
            <w:vAlign w:val="center"/>
          </w:tcPr>
          <w:p>
            <w:pPr>
              <w:pStyle w:val="13"/>
            </w:pPr>
            <w:r>
              <w:t>取消公立医疗机构医用耗材加成项目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8.00</w:t>
            </w:r>
          </w:p>
        </w:tc>
        <w:tc>
          <w:tcPr>
            <w:tcW w:w="2114" w:type="dxa"/>
            <w:vAlign w:val="center"/>
          </w:tcPr>
          <w:p>
            <w:pPr>
              <w:pStyle w:val="11"/>
            </w:pPr>
            <w:r>
              <w:t>其中：财政    资金</w:t>
            </w:r>
          </w:p>
        </w:tc>
        <w:tc>
          <w:tcPr>
            <w:tcW w:w="2114" w:type="dxa"/>
            <w:vAlign w:val="center"/>
          </w:tcPr>
          <w:p>
            <w:pPr>
              <w:pStyle w:val="13"/>
            </w:pPr>
            <w:r>
              <w:t>8.00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通过适当补贴来维持医院正常运行，提升因取消医用耗材加成减少的合理收入。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8.00</w:t>
            </w:r>
          </w:p>
        </w:tc>
        <w:tc>
          <w:tcPr>
            <w:tcW w:w="2114" w:type="dxa"/>
            <w:vAlign w:val="center"/>
          </w:tcPr>
          <w:p>
            <w:pPr>
              <w:pStyle w:val="14"/>
            </w:pPr>
            <w:r>
              <w:t>8.00</w:t>
            </w:r>
          </w:p>
        </w:tc>
        <w:tc>
          <w:tcPr>
            <w:tcW w:w="2114" w:type="dxa"/>
            <w:vAlign w:val="center"/>
          </w:tcPr>
          <w:p>
            <w:pPr>
              <w:pStyle w:val="14"/>
            </w:pPr>
            <w:r>
              <w:t>8.00</w:t>
            </w:r>
          </w:p>
        </w:tc>
        <w:tc>
          <w:tcPr>
            <w:tcW w:w="4228" w:type="dxa"/>
            <w:gridSpan w:val="2"/>
            <w:vAlign w:val="center"/>
          </w:tcPr>
          <w:p>
            <w:pPr>
              <w:pStyle w:val="14"/>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1.财政通过适当补贴来维持医院正常运行，鼓励医院积极提升医疗服务能力和专业素质，通过满足就医群众多元化需求来提升因取消医用耗材加成减少的合理收入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支付在职人员经费</w:t>
            </w:r>
          </w:p>
        </w:tc>
        <w:tc>
          <w:tcPr>
            <w:tcW w:w="4228" w:type="dxa"/>
            <w:vAlign w:val="center"/>
          </w:tcPr>
          <w:p>
            <w:pPr>
              <w:pStyle w:val="13"/>
            </w:pPr>
            <w:r>
              <w:t>支付在职人员经费</w:t>
            </w:r>
          </w:p>
        </w:tc>
        <w:tc>
          <w:tcPr>
            <w:tcW w:w="2114" w:type="dxa"/>
            <w:vAlign w:val="center"/>
          </w:tcPr>
          <w:p>
            <w:pPr>
              <w:pStyle w:val="13"/>
            </w:pPr>
            <w:r>
              <w:t>8万元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资金发放率</w:t>
            </w:r>
          </w:p>
        </w:tc>
        <w:tc>
          <w:tcPr>
            <w:tcW w:w="4228" w:type="dxa"/>
            <w:vAlign w:val="center"/>
          </w:tcPr>
          <w:p>
            <w:pPr>
              <w:pStyle w:val="13"/>
            </w:pPr>
            <w:r>
              <w:t>资金发放率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经费使用及时率%</w:t>
            </w:r>
          </w:p>
        </w:tc>
        <w:tc>
          <w:tcPr>
            <w:tcW w:w="4228" w:type="dxa"/>
            <w:vAlign w:val="center"/>
          </w:tcPr>
          <w:p>
            <w:pPr>
              <w:pStyle w:val="13"/>
            </w:pPr>
            <w:r>
              <w:t>经费使用及时率%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成本控制</w:t>
            </w:r>
          </w:p>
        </w:tc>
        <w:tc>
          <w:tcPr>
            <w:tcW w:w="4228" w:type="dxa"/>
            <w:vAlign w:val="center"/>
          </w:tcPr>
          <w:p>
            <w:pPr>
              <w:pStyle w:val="13"/>
            </w:pPr>
            <w:r>
              <w:t>成本控制</w:t>
            </w:r>
          </w:p>
        </w:tc>
        <w:tc>
          <w:tcPr>
            <w:tcW w:w="2114" w:type="dxa"/>
            <w:vAlign w:val="center"/>
          </w:tcPr>
          <w:p>
            <w:pPr>
              <w:pStyle w:val="13"/>
            </w:pPr>
            <w:r>
              <w:t>提升运行效率，降低医疗业务运营成本</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补偿我院因取消医用耗材加成给医院运行造成的政策性亏损</w:t>
            </w:r>
          </w:p>
        </w:tc>
        <w:tc>
          <w:tcPr>
            <w:tcW w:w="4228" w:type="dxa"/>
            <w:vAlign w:val="center"/>
          </w:tcPr>
          <w:p>
            <w:pPr>
              <w:pStyle w:val="13"/>
            </w:pPr>
            <w:r>
              <w:t>补偿我院因取消医用耗材加成给医院运行造成的政策性亏损</w:t>
            </w:r>
          </w:p>
        </w:tc>
        <w:tc>
          <w:tcPr>
            <w:tcW w:w="2114" w:type="dxa"/>
            <w:vAlign w:val="center"/>
          </w:tcPr>
          <w:p>
            <w:pPr>
              <w:pStyle w:val="13"/>
            </w:pPr>
            <w:r>
              <w:t>8万元资金已按规定用途全部支出</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患者对基层医疗机构服务的满意度</w:t>
            </w:r>
          </w:p>
        </w:tc>
        <w:tc>
          <w:tcPr>
            <w:tcW w:w="4228" w:type="dxa"/>
            <w:vAlign w:val="center"/>
          </w:tcPr>
          <w:p>
            <w:pPr>
              <w:pStyle w:val="13"/>
            </w:pPr>
            <w:r>
              <w:t>患者对基层医疗机构服务的满意度</w:t>
            </w:r>
          </w:p>
        </w:tc>
        <w:tc>
          <w:tcPr>
            <w:tcW w:w="2114" w:type="dxa"/>
            <w:vAlign w:val="center"/>
          </w:tcPr>
          <w:p>
            <w:pPr>
              <w:pStyle w:val="13"/>
            </w:pPr>
            <w:r>
              <w:t>≥95%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361007隆尧县医院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5"/>
            </w:pPr>
            <w:r>
              <w:t>合  计</w:t>
            </w:r>
          </w:p>
        </w:tc>
        <w:tc>
          <w:tcPr>
            <w:tcW w:w="986" w:type="dxa"/>
            <w:vAlign w:val="center"/>
          </w:tcPr>
          <w:p>
            <w:pPr>
              <w:pStyle w:val="16"/>
            </w:pPr>
          </w:p>
        </w:tc>
        <w:tc>
          <w:tcPr>
            <w:tcW w:w="986" w:type="dxa"/>
            <w:vAlign w:val="center"/>
          </w:tcPr>
          <w:p>
            <w:pPr>
              <w:pStyle w:val="17"/>
            </w:pPr>
          </w:p>
        </w:tc>
        <w:tc>
          <w:tcPr>
            <w:tcW w:w="986" w:type="dxa"/>
            <w:vAlign w:val="center"/>
          </w:tcPr>
          <w:p>
            <w:pPr>
              <w:pStyle w:val="17"/>
            </w:pPr>
          </w:p>
        </w:tc>
        <w:tc>
          <w:tcPr>
            <w:tcW w:w="986" w:type="dxa"/>
            <w:vAlign w:val="center"/>
          </w:tcPr>
          <w:p>
            <w:pPr>
              <w:pStyle w:val="15"/>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136.00</w:t>
            </w:r>
          </w:p>
        </w:tc>
        <w:tc>
          <w:tcPr>
            <w:tcW w:w="986" w:type="dxa"/>
            <w:vAlign w:val="center"/>
          </w:tcPr>
          <w:p>
            <w:pPr>
              <w:pStyle w:val="16"/>
            </w:pPr>
            <w:r>
              <w:t>136.00</w:t>
            </w: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136.00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5"/>
            </w:pPr>
            <w:r>
              <w:t>隆尧县医院小计</w:t>
            </w:r>
          </w:p>
        </w:tc>
        <w:tc>
          <w:tcPr>
            <w:tcW w:w="986" w:type="dxa"/>
            <w:vAlign w:val="center"/>
          </w:tcPr>
          <w:p>
            <w:pPr>
              <w:pStyle w:val="16"/>
            </w:pPr>
          </w:p>
        </w:tc>
        <w:tc>
          <w:tcPr>
            <w:tcW w:w="986" w:type="dxa"/>
            <w:vAlign w:val="center"/>
          </w:tcPr>
          <w:p>
            <w:pPr>
              <w:pStyle w:val="17"/>
            </w:pPr>
          </w:p>
        </w:tc>
        <w:tc>
          <w:tcPr>
            <w:tcW w:w="986" w:type="dxa"/>
            <w:vAlign w:val="center"/>
          </w:tcPr>
          <w:p>
            <w:pPr>
              <w:pStyle w:val="17"/>
            </w:pPr>
          </w:p>
        </w:tc>
        <w:tc>
          <w:tcPr>
            <w:tcW w:w="986" w:type="dxa"/>
            <w:vAlign w:val="center"/>
          </w:tcPr>
          <w:p>
            <w:pPr>
              <w:pStyle w:val="15"/>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136.00</w:t>
            </w:r>
          </w:p>
        </w:tc>
        <w:tc>
          <w:tcPr>
            <w:tcW w:w="986" w:type="dxa"/>
            <w:vAlign w:val="center"/>
          </w:tcPr>
          <w:p>
            <w:pPr>
              <w:pStyle w:val="16"/>
            </w:pPr>
            <w:r>
              <w:t>136.00</w:t>
            </w: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136.00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3"/>
            </w:pPr>
            <w:r>
              <w:t>冀财社【2023】245号/中央/提前下达2024年公立医院改革补助资金</w:t>
            </w:r>
          </w:p>
        </w:tc>
        <w:tc>
          <w:tcPr>
            <w:tcW w:w="986" w:type="dxa"/>
            <w:vAlign w:val="center"/>
          </w:tcPr>
          <w:p>
            <w:pPr>
              <w:pStyle w:val="12"/>
            </w:pPr>
            <w:r>
              <w:t>136.00</w:t>
            </w:r>
          </w:p>
        </w:tc>
        <w:tc>
          <w:tcPr>
            <w:tcW w:w="986" w:type="dxa"/>
            <w:vAlign w:val="center"/>
          </w:tcPr>
          <w:p>
            <w:pPr>
              <w:pStyle w:val="13"/>
            </w:pPr>
            <w:r>
              <w:t>其他医疗设备</w:t>
            </w:r>
          </w:p>
        </w:tc>
        <w:tc>
          <w:tcPr>
            <w:tcW w:w="986" w:type="dxa"/>
            <w:vAlign w:val="center"/>
          </w:tcPr>
          <w:p>
            <w:pPr>
              <w:pStyle w:val="13"/>
            </w:pPr>
            <w:r>
              <w:t>A02329900</w:t>
            </w:r>
          </w:p>
        </w:tc>
        <w:tc>
          <w:tcPr>
            <w:tcW w:w="986" w:type="dxa"/>
            <w:vAlign w:val="center"/>
          </w:tcPr>
          <w:p>
            <w:pPr>
              <w:pStyle w:val="14"/>
            </w:pPr>
            <w:r>
              <w:t>批</w:t>
            </w:r>
          </w:p>
        </w:tc>
        <w:tc>
          <w:tcPr>
            <w:tcW w:w="986" w:type="dxa"/>
            <w:vAlign w:val="center"/>
          </w:tcPr>
          <w:p>
            <w:pPr>
              <w:pStyle w:val="12"/>
            </w:pPr>
            <w:r>
              <w:t>1</w:t>
            </w:r>
          </w:p>
        </w:tc>
        <w:tc>
          <w:tcPr>
            <w:tcW w:w="986" w:type="dxa"/>
            <w:vAlign w:val="center"/>
          </w:tcPr>
          <w:p>
            <w:pPr>
              <w:pStyle w:val="12"/>
            </w:pPr>
            <w:r>
              <w:t>136.00</w:t>
            </w:r>
          </w:p>
        </w:tc>
        <w:tc>
          <w:tcPr>
            <w:tcW w:w="986" w:type="dxa"/>
            <w:vAlign w:val="center"/>
          </w:tcPr>
          <w:p>
            <w:pPr>
              <w:pStyle w:val="12"/>
            </w:pPr>
            <w:r>
              <w:t>136.00</w:t>
            </w:r>
          </w:p>
        </w:tc>
        <w:tc>
          <w:tcPr>
            <w:tcW w:w="986" w:type="dxa"/>
            <w:vAlign w:val="center"/>
          </w:tcPr>
          <w:p>
            <w:pPr>
              <w:pStyle w:val="12"/>
            </w:pPr>
            <w:r>
              <w:t>136.00</w:t>
            </w: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r>
              <w:t>136.00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隆尧县医院上年末固定资产金额为136.00万元（详见下表）。本年度拟购置固定资产总额为0.00万元，已按要求列入政府采购预算，详见政府采购预算表。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361007隆尧县医院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136.00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1</w:t>
            </w:r>
          </w:p>
        </w:tc>
        <w:tc>
          <w:tcPr>
            <w:tcW w:w="4933" w:type="dxa"/>
            <w:vAlign w:val="center"/>
          </w:tcPr>
          <w:p>
            <w:pPr>
              <w:pStyle w:val="12"/>
            </w:pPr>
            <w:r>
              <w:t>136.00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p>
        </w:tc>
        <w:tc>
          <w:tcPr>
            <w:tcW w:w="4933" w:type="dxa"/>
            <w:vAlign w:val="center"/>
          </w:tcPr>
          <w:p>
            <w:pPr>
              <w:pStyle w:val="12"/>
            </w:pP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6" w:name="_Toc_4_4_0000000007"/>
      <w:bookmarkStart w:id="7" w:name="_Toc_4_4_0000000008"/>
      <w:r>
        <w:rPr>
          <w:rFonts w:ascii="方正小标宋_GBK" w:hAnsi="方正小标宋_GBK" w:eastAsia="方正小标宋_GBK" w:cs="方正小标宋_GBK"/>
          <w:b w:val="0"/>
          <w:color w:val="000000"/>
          <w:sz w:val="44"/>
        </w:rPr>
        <w:t>七、隆尧县中西医结合医院收支预算</w:t>
      </w:r>
      <w:bookmarkEnd w:id="6"/>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361008隆尧县中西医结合医院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189.97</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189.97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189.97</w:t>
            </w:r>
          </w:p>
        </w:tc>
        <w:tc>
          <w:tcPr>
            <w:tcW w:w="2959" w:type="dxa"/>
            <w:vAlign w:val="center"/>
          </w:tcPr>
          <w:p>
            <w:pPr>
              <w:pStyle w:val="15"/>
            </w:pPr>
            <w:r>
              <w:t>本年支出合计</w:t>
            </w:r>
          </w:p>
        </w:tc>
        <w:tc>
          <w:tcPr>
            <w:tcW w:w="2959" w:type="dxa"/>
            <w:vAlign w:val="center"/>
          </w:tcPr>
          <w:p>
            <w:pPr>
              <w:pStyle w:val="16"/>
            </w:pPr>
            <w:r>
              <w:t>189.97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189.97</w:t>
            </w:r>
          </w:p>
        </w:tc>
        <w:tc>
          <w:tcPr>
            <w:tcW w:w="2959" w:type="dxa"/>
            <w:vAlign w:val="center"/>
          </w:tcPr>
          <w:p>
            <w:pPr>
              <w:pStyle w:val="15"/>
            </w:pPr>
            <w:r>
              <w:t>支出总计</w:t>
            </w:r>
          </w:p>
        </w:tc>
        <w:tc>
          <w:tcPr>
            <w:tcW w:w="2959" w:type="dxa"/>
            <w:vAlign w:val="center"/>
          </w:tcPr>
          <w:p>
            <w:pPr>
              <w:pStyle w:val="16"/>
            </w:pPr>
            <w:r>
              <w:t>189.97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361008隆尧县中西医结合医院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189.97</w:t>
            </w:r>
          </w:p>
        </w:tc>
        <w:tc>
          <w:tcPr>
            <w:tcW w:w="1162" w:type="dxa"/>
            <w:vAlign w:val="center"/>
          </w:tcPr>
          <w:p>
            <w:pPr>
              <w:pStyle w:val="16"/>
            </w:pPr>
            <w:r>
              <w:t>189.97</w:t>
            </w:r>
          </w:p>
        </w:tc>
        <w:tc>
          <w:tcPr>
            <w:tcW w:w="1153" w:type="dxa"/>
            <w:vAlign w:val="center"/>
          </w:tcPr>
          <w:p>
            <w:pPr>
              <w:pStyle w:val="16"/>
            </w:pPr>
            <w:r>
              <w:t>189.97</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189.97</w:t>
            </w:r>
          </w:p>
        </w:tc>
        <w:tc>
          <w:tcPr>
            <w:tcW w:w="1162" w:type="dxa"/>
            <w:vAlign w:val="center"/>
          </w:tcPr>
          <w:p>
            <w:pPr>
              <w:pStyle w:val="12"/>
            </w:pPr>
            <w:r>
              <w:t>189.97</w:t>
            </w:r>
          </w:p>
        </w:tc>
        <w:tc>
          <w:tcPr>
            <w:tcW w:w="1153" w:type="dxa"/>
            <w:vAlign w:val="center"/>
          </w:tcPr>
          <w:p>
            <w:pPr>
              <w:pStyle w:val="12"/>
            </w:pPr>
            <w:r>
              <w:t>189.97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21002</w:t>
            </w:r>
          </w:p>
        </w:tc>
        <w:tc>
          <w:tcPr>
            <w:tcW w:w="1156" w:type="dxa"/>
            <w:vAlign w:val="center"/>
          </w:tcPr>
          <w:p>
            <w:pPr>
              <w:pStyle w:val="13"/>
            </w:pPr>
            <w:r>
              <w:t>公立医院</w:t>
            </w:r>
          </w:p>
        </w:tc>
        <w:tc>
          <w:tcPr>
            <w:tcW w:w="1153" w:type="dxa"/>
            <w:vAlign w:val="center"/>
          </w:tcPr>
          <w:p>
            <w:pPr>
              <w:pStyle w:val="12"/>
            </w:pPr>
            <w:r>
              <w:t>89.97</w:t>
            </w:r>
          </w:p>
        </w:tc>
        <w:tc>
          <w:tcPr>
            <w:tcW w:w="1162" w:type="dxa"/>
            <w:vAlign w:val="center"/>
          </w:tcPr>
          <w:p>
            <w:pPr>
              <w:pStyle w:val="12"/>
            </w:pPr>
            <w:r>
              <w:t>89.97</w:t>
            </w:r>
          </w:p>
        </w:tc>
        <w:tc>
          <w:tcPr>
            <w:tcW w:w="1153" w:type="dxa"/>
            <w:vAlign w:val="center"/>
          </w:tcPr>
          <w:p>
            <w:pPr>
              <w:pStyle w:val="12"/>
            </w:pPr>
            <w:r>
              <w:t>89.97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2100202</w:t>
            </w:r>
          </w:p>
        </w:tc>
        <w:tc>
          <w:tcPr>
            <w:tcW w:w="1156" w:type="dxa"/>
            <w:vAlign w:val="center"/>
          </w:tcPr>
          <w:p>
            <w:pPr>
              <w:pStyle w:val="13"/>
            </w:pPr>
            <w:r>
              <w:t>中医（民族）医院</w:t>
            </w:r>
          </w:p>
        </w:tc>
        <w:tc>
          <w:tcPr>
            <w:tcW w:w="1153" w:type="dxa"/>
            <w:vAlign w:val="center"/>
          </w:tcPr>
          <w:p>
            <w:pPr>
              <w:pStyle w:val="12"/>
            </w:pPr>
            <w:r>
              <w:t>89.97</w:t>
            </w:r>
          </w:p>
        </w:tc>
        <w:tc>
          <w:tcPr>
            <w:tcW w:w="1162" w:type="dxa"/>
            <w:vAlign w:val="center"/>
          </w:tcPr>
          <w:p>
            <w:pPr>
              <w:pStyle w:val="12"/>
            </w:pPr>
            <w:r>
              <w:t>89.97</w:t>
            </w:r>
          </w:p>
        </w:tc>
        <w:tc>
          <w:tcPr>
            <w:tcW w:w="1153" w:type="dxa"/>
            <w:vAlign w:val="center"/>
          </w:tcPr>
          <w:p>
            <w:pPr>
              <w:pStyle w:val="12"/>
            </w:pPr>
            <w:r>
              <w:t>89.97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21017</w:t>
            </w:r>
          </w:p>
        </w:tc>
        <w:tc>
          <w:tcPr>
            <w:tcW w:w="1156" w:type="dxa"/>
            <w:vAlign w:val="center"/>
          </w:tcPr>
          <w:p>
            <w:pPr>
              <w:pStyle w:val="13"/>
            </w:pPr>
            <w:r>
              <w:t>中医药事务</w:t>
            </w:r>
          </w:p>
        </w:tc>
        <w:tc>
          <w:tcPr>
            <w:tcW w:w="1153" w:type="dxa"/>
            <w:vAlign w:val="center"/>
          </w:tcPr>
          <w:p>
            <w:pPr>
              <w:pStyle w:val="12"/>
            </w:pPr>
            <w:r>
              <w:t>100.00</w:t>
            </w:r>
          </w:p>
        </w:tc>
        <w:tc>
          <w:tcPr>
            <w:tcW w:w="1162" w:type="dxa"/>
            <w:vAlign w:val="center"/>
          </w:tcPr>
          <w:p>
            <w:pPr>
              <w:pStyle w:val="12"/>
            </w:pPr>
            <w:r>
              <w:t>100.00</w:t>
            </w:r>
          </w:p>
        </w:tc>
        <w:tc>
          <w:tcPr>
            <w:tcW w:w="1153" w:type="dxa"/>
            <w:vAlign w:val="center"/>
          </w:tcPr>
          <w:p>
            <w:pPr>
              <w:pStyle w:val="12"/>
            </w:pPr>
            <w:r>
              <w:t>100.00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2101704</w:t>
            </w:r>
          </w:p>
        </w:tc>
        <w:tc>
          <w:tcPr>
            <w:tcW w:w="1156" w:type="dxa"/>
            <w:vAlign w:val="center"/>
          </w:tcPr>
          <w:p>
            <w:pPr>
              <w:pStyle w:val="13"/>
            </w:pPr>
            <w:r>
              <w:t>中医（民族医）药专项</w:t>
            </w:r>
          </w:p>
        </w:tc>
        <w:tc>
          <w:tcPr>
            <w:tcW w:w="1153" w:type="dxa"/>
            <w:vAlign w:val="center"/>
          </w:tcPr>
          <w:p>
            <w:pPr>
              <w:pStyle w:val="12"/>
            </w:pPr>
            <w:r>
              <w:t>100.00</w:t>
            </w:r>
          </w:p>
        </w:tc>
        <w:tc>
          <w:tcPr>
            <w:tcW w:w="1162" w:type="dxa"/>
            <w:vAlign w:val="center"/>
          </w:tcPr>
          <w:p>
            <w:pPr>
              <w:pStyle w:val="12"/>
            </w:pPr>
            <w:r>
              <w:t>100.00</w:t>
            </w:r>
          </w:p>
        </w:tc>
        <w:tc>
          <w:tcPr>
            <w:tcW w:w="1153" w:type="dxa"/>
            <w:vAlign w:val="center"/>
          </w:tcPr>
          <w:p>
            <w:pPr>
              <w:pStyle w:val="12"/>
            </w:pPr>
            <w:r>
              <w:t>100.00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189.97</w:t>
            </w:r>
          </w:p>
        </w:tc>
        <w:tc>
          <w:tcPr>
            <w:tcW w:w="1667" w:type="dxa"/>
            <w:vAlign w:val="center"/>
          </w:tcPr>
          <w:p>
            <w:pPr>
              <w:pStyle w:val="16"/>
            </w:pPr>
          </w:p>
        </w:tc>
        <w:tc>
          <w:tcPr>
            <w:tcW w:w="1667" w:type="dxa"/>
            <w:vAlign w:val="center"/>
          </w:tcPr>
          <w:p>
            <w:pPr>
              <w:pStyle w:val="16"/>
            </w:pPr>
            <w:r>
              <w:t>189.97</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189.97</w:t>
            </w:r>
          </w:p>
        </w:tc>
        <w:tc>
          <w:tcPr>
            <w:tcW w:w="1667" w:type="dxa"/>
            <w:vAlign w:val="center"/>
          </w:tcPr>
          <w:p>
            <w:pPr>
              <w:pStyle w:val="12"/>
            </w:pPr>
          </w:p>
        </w:tc>
        <w:tc>
          <w:tcPr>
            <w:tcW w:w="1667" w:type="dxa"/>
            <w:vAlign w:val="center"/>
          </w:tcPr>
          <w:p>
            <w:pPr>
              <w:pStyle w:val="12"/>
            </w:pPr>
            <w:r>
              <w:t>189.97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21002</w:t>
            </w:r>
          </w:p>
        </w:tc>
        <w:tc>
          <w:tcPr>
            <w:tcW w:w="1670" w:type="dxa"/>
            <w:vAlign w:val="center"/>
          </w:tcPr>
          <w:p>
            <w:pPr>
              <w:pStyle w:val="13"/>
            </w:pPr>
            <w:r>
              <w:t>公立医院</w:t>
            </w:r>
          </w:p>
        </w:tc>
        <w:tc>
          <w:tcPr>
            <w:tcW w:w="1667" w:type="dxa"/>
            <w:vAlign w:val="center"/>
          </w:tcPr>
          <w:p>
            <w:pPr>
              <w:pStyle w:val="12"/>
            </w:pPr>
            <w:r>
              <w:t>89.97</w:t>
            </w:r>
          </w:p>
        </w:tc>
        <w:tc>
          <w:tcPr>
            <w:tcW w:w="1667" w:type="dxa"/>
            <w:vAlign w:val="center"/>
          </w:tcPr>
          <w:p>
            <w:pPr>
              <w:pStyle w:val="12"/>
            </w:pPr>
          </w:p>
        </w:tc>
        <w:tc>
          <w:tcPr>
            <w:tcW w:w="1667" w:type="dxa"/>
            <w:vAlign w:val="center"/>
          </w:tcPr>
          <w:p>
            <w:pPr>
              <w:pStyle w:val="12"/>
            </w:pPr>
            <w:r>
              <w:t>89.97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2100202</w:t>
            </w:r>
          </w:p>
        </w:tc>
        <w:tc>
          <w:tcPr>
            <w:tcW w:w="1670" w:type="dxa"/>
            <w:vAlign w:val="center"/>
          </w:tcPr>
          <w:p>
            <w:pPr>
              <w:pStyle w:val="13"/>
            </w:pPr>
            <w:r>
              <w:t>中医（民族）医院</w:t>
            </w:r>
          </w:p>
        </w:tc>
        <w:tc>
          <w:tcPr>
            <w:tcW w:w="1667" w:type="dxa"/>
            <w:vAlign w:val="center"/>
          </w:tcPr>
          <w:p>
            <w:pPr>
              <w:pStyle w:val="12"/>
            </w:pPr>
            <w:r>
              <w:t>89.97</w:t>
            </w:r>
          </w:p>
        </w:tc>
        <w:tc>
          <w:tcPr>
            <w:tcW w:w="1667" w:type="dxa"/>
            <w:vAlign w:val="center"/>
          </w:tcPr>
          <w:p>
            <w:pPr>
              <w:pStyle w:val="12"/>
            </w:pPr>
          </w:p>
        </w:tc>
        <w:tc>
          <w:tcPr>
            <w:tcW w:w="1667" w:type="dxa"/>
            <w:vAlign w:val="center"/>
          </w:tcPr>
          <w:p>
            <w:pPr>
              <w:pStyle w:val="12"/>
            </w:pPr>
            <w:r>
              <w:t>89.97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21017</w:t>
            </w:r>
          </w:p>
        </w:tc>
        <w:tc>
          <w:tcPr>
            <w:tcW w:w="1670" w:type="dxa"/>
            <w:vAlign w:val="center"/>
          </w:tcPr>
          <w:p>
            <w:pPr>
              <w:pStyle w:val="13"/>
            </w:pPr>
            <w:r>
              <w:t>中医药事务</w:t>
            </w:r>
          </w:p>
        </w:tc>
        <w:tc>
          <w:tcPr>
            <w:tcW w:w="1667" w:type="dxa"/>
            <w:vAlign w:val="center"/>
          </w:tcPr>
          <w:p>
            <w:pPr>
              <w:pStyle w:val="12"/>
            </w:pPr>
            <w:r>
              <w:t>100.00</w:t>
            </w:r>
          </w:p>
        </w:tc>
        <w:tc>
          <w:tcPr>
            <w:tcW w:w="1667" w:type="dxa"/>
            <w:vAlign w:val="center"/>
          </w:tcPr>
          <w:p>
            <w:pPr>
              <w:pStyle w:val="12"/>
            </w:pPr>
          </w:p>
        </w:tc>
        <w:tc>
          <w:tcPr>
            <w:tcW w:w="1667" w:type="dxa"/>
            <w:vAlign w:val="center"/>
          </w:tcPr>
          <w:p>
            <w:pPr>
              <w:pStyle w:val="12"/>
            </w:pPr>
            <w:r>
              <w:t>100.00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2101704</w:t>
            </w:r>
          </w:p>
        </w:tc>
        <w:tc>
          <w:tcPr>
            <w:tcW w:w="1670" w:type="dxa"/>
            <w:vAlign w:val="center"/>
          </w:tcPr>
          <w:p>
            <w:pPr>
              <w:pStyle w:val="13"/>
            </w:pPr>
            <w:r>
              <w:t>中医（民族医）药专项</w:t>
            </w:r>
          </w:p>
        </w:tc>
        <w:tc>
          <w:tcPr>
            <w:tcW w:w="1667" w:type="dxa"/>
            <w:vAlign w:val="center"/>
          </w:tcPr>
          <w:p>
            <w:pPr>
              <w:pStyle w:val="12"/>
            </w:pPr>
            <w:r>
              <w:t>100.00</w:t>
            </w:r>
          </w:p>
        </w:tc>
        <w:tc>
          <w:tcPr>
            <w:tcW w:w="1667" w:type="dxa"/>
            <w:vAlign w:val="center"/>
          </w:tcPr>
          <w:p>
            <w:pPr>
              <w:pStyle w:val="12"/>
            </w:pPr>
          </w:p>
        </w:tc>
        <w:tc>
          <w:tcPr>
            <w:tcW w:w="1667" w:type="dxa"/>
            <w:vAlign w:val="center"/>
          </w:tcPr>
          <w:p>
            <w:pPr>
              <w:pStyle w:val="12"/>
            </w:pPr>
            <w:r>
              <w:t>100.00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189.97</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189.97</w:t>
            </w:r>
          </w:p>
        </w:tc>
        <w:tc>
          <w:tcPr>
            <w:tcW w:w="1877" w:type="dxa"/>
            <w:vAlign w:val="center"/>
          </w:tcPr>
          <w:p>
            <w:pPr>
              <w:pStyle w:val="12"/>
            </w:pPr>
            <w:r>
              <w:t>189.97</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189.97</w:t>
            </w:r>
          </w:p>
        </w:tc>
        <w:tc>
          <w:tcPr>
            <w:tcW w:w="1877" w:type="dxa"/>
            <w:vAlign w:val="center"/>
          </w:tcPr>
          <w:p>
            <w:pPr>
              <w:pStyle w:val="15"/>
            </w:pPr>
            <w:r>
              <w:t>本年支出合计</w:t>
            </w:r>
          </w:p>
        </w:tc>
        <w:tc>
          <w:tcPr>
            <w:tcW w:w="1877" w:type="dxa"/>
            <w:vAlign w:val="center"/>
          </w:tcPr>
          <w:p>
            <w:pPr>
              <w:pStyle w:val="16"/>
            </w:pPr>
            <w:r>
              <w:t>189.97</w:t>
            </w:r>
          </w:p>
        </w:tc>
        <w:tc>
          <w:tcPr>
            <w:tcW w:w="1877" w:type="dxa"/>
            <w:vAlign w:val="center"/>
          </w:tcPr>
          <w:p>
            <w:pPr>
              <w:pStyle w:val="16"/>
            </w:pPr>
            <w:r>
              <w:t>189.97</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189.97</w:t>
            </w:r>
          </w:p>
        </w:tc>
        <w:tc>
          <w:tcPr>
            <w:tcW w:w="1877" w:type="dxa"/>
            <w:vAlign w:val="center"/>
          </w:tcPr>
          <w:p>
            <w:pPr>
              <w:pStyle w:val="15"/>
            </w:pPr>
            <w:r>
              <w:t>支出总计</w:t>
            </w:r>
          </w:p>
        </w:tc>
        <w:tc>
          <w:tcPr>
            <w:tcW w:w="1877" w:type="dxa"/>
            <w:vAlign w:val="center"/>
          </w:tcPr>
          <w:p>
            <w:pPr>
              <w:pStyle w:val="16"/>
            </w:pPr>
            <w:r>
              <w:t>189.97</w:t>
            </w:r>
          </w:p>
        </w:tc>
        <w:tc>
          <w:tcPr>
            <w:tcW w:w="1877" w:type="dxa"/>
            <w:vAlign w:val="center"/>
          </w:tcPr>
          <w:p>
            <w:pPr>
              <w:pStyle w:val="16"/>
            </w:pPr>
            <w:r>
              <w:t>189.97</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189.97</w:t>
            </w:r>
          </w:p>
        </w:tc>
        <w:tc>
          <w:tcPr>
            <w:tcW w:w="2502" w:type="dxa"/>
            <w:vAlign w:val="center"/>
          </w:tcPr>
          <w:p>
            <w:pPr>
              <w:pStyle w:val="16"/>
            </w:pPr>
          </w:p>
        </w:tc>
        <w:tc>
          <w:tcPr>
            <w:tcW w:w="2502" w:type="dxa"/>
            <w:vAlign w:val="center"/>
          </w:tcPr>
          <w:p>
            <w:pPr>
              <w:pStyle w:val="16"/>
            </w:pPr>
            <w:r>
              <w:t>189.97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189.97</w:t>
            </w:r>
          </w:p>
        </w:tc>
        <w:tc>
          <w:tcPr>
            <w:tcW w:w="2502" w:type="dxa"/>
            <w:vAlign w:val="center"/>
          </w:tcPr>
          <w:p>
            <w:pPr>
              <w:pStyle w:val="12"/>
            </w:pPr>
          </w:p>
        </w:tc>
        <w:tc>
          <w:tcPr>
            <w:tcW w:w="2502" w:type="dxa"/>
            <w:vAlign w:val="center"/>
          </w:tcPr>
          <w:p>
            <w:pPr>
              <w:pStyle w:val="12"/>
            </w:pPr>
            <w:r>
              <w:t>189.97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21002</w:t>
            </w:r>
          </w:p>
        </w:tc>
        <w:tc>
          <w:tcPr>
            <w:tcW w:w="2505" w:type="dxa"/>
            <w:vAlign w:val="center"/>
          </w:tcPr>
          <w:p>
            <w:pPr>
              <w:pStyle w:val="13"/>
            </w:pPr>
            <w:r>
              <w:t>公立医院</w:t>
            </w:r>
          </w:p>
        </w:tc>
        <w:tc>
          <w:tcPr>
            <w:tcW w:w="2502" w:type="dxa"/>
            <w:vAlign w:val="center"/>
          </w:tcPr>
          <w:p>
            <w:pPr>
              <w:pStyle w:val="12"/>
            </w:pPr>
            <w:r>
              <w:t>89.97</w:t>
            </w:r>
          </w:p>
        </w:tc>
        <w:tc>
          <w:tcPr>
            <w:tcW w:w="2502" w:type="dxa"/>
            <w:vAlign w:val="center"/>
          </w:tcPr>
          <w:p>
            <w:pPr>
              <w:pStyle w:val="12"/>
            </w:pPr>
          </w:p>
        </w:tc>
        <w:tc>
          <w:tcPr>
            <w:tcW w:w="2502" w:type="dxa"/>
            <w:vAlign w:val="center"/>
          </w:tcPr>
          <w:p>
            <w:pPr>
              <w:pStyle w:val="12"/>
            </w:pPr>
            <w:r>
              <w:t>89.97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2100202</w:t>
            </w:r>
          </w:p>
        </w:tc>
        <w:tc>
          <w:tcPr>
            <w:tcW w:w="2505" w:type="dxa"/>
            <w:vAlign w:val="center"/>
          </w:tcPr>
          <w:p>
            <w:pPr>
              <w:pStyle w:val="13"/>
            </w:pPr>
            <w:r>
              <w:t>中医（民族）医院</w:t>
            </w:r>
          </w:p>
        </w:tc>
        <w:tc>
          <w:tcPr>
            <w:tcW w:w="2502" w:type="dxa"/>
            <w:vAlign w:val="center"/>
          </w:tcPr>
          <w:p>
            <w:pPr>
              <w:pStyle w:val="12"/>
            </w:pPr>
            <w:r>
              <w:t>89.97</w:t>
            </w:r>
          </w:p>
        </w:tc>
        <w:tc>
          <w:tcPr>
            <w:tcW w:w="2502" w:type="dxa"/>
            <w:vAlign w:val="center"/>
          </w:tcPr>
          <w:p>
            <w:pPr>
              <w:pStyle w:val="12"/>
            </w:pPr>
          </w:p>
        </w:tc>
        <w:tc>
          <w:tcPr>
            <w:tcW w:w="2502" w:type="dxa"/>
            <w:vAlign w:val="center"/>
          </w:tcPr>
          <w:p>
            <w:pPr>
              <w:pStyle w:val="12"/>
            </w:pPr>
            <w:r>
              <w:t>89.97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21017</w:t>
            </w:r>
          </w:p>
        </w:tc>
        <w:tc>
          <w:tcPr>
            <w:tcW w:w="2505" w:type="dxa"/>
            <w:vAlign w:val="center"/>
          </w:tcPr>
          <w:p>
            <w:pPr>
              <w:pStyle w:val="13"/>
            </w:pPr>
            <w:r>
              <w:t>中医药事务</w:t>
            </w:r>
          </w:p>
        </w:tc>
        <w:tc>
          <w:tcPr>
            <w:tcW w:w="2502" w:type="dxa"/>
            <w:vAlign w:val="center"/>
          </w:tcPr>
          <w:p>
            <w:pPr>
              <w:pStyle w:val="12"/>
            </w:pPr>
            <w:r>
              <w:t>100.00</w:t>
            </w:r>
          </w:p>
        </w:tc>
        <w:tc>
          <w:tcPr>
            <w:tcW w:w="2502" w:type="dxa"/>
            <w:vAlign w:val="center"/>
          </w:tcPr>
          <w:p>
            <w:pPr>
              <w:pStyle w:val="12"/>
            </w:pPr>
          </w:p>
        </w:tc>
        <w:tc>
          <w:tcPr>
            <w:tcW w:w="2502" w:type="dxa"/>
            <w:vAlign w:val="center"/>
          </w:tcPr>
          <w:p>
            <w:pPr>
              <w:pStyle w:val="12"/>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2101704</w:t>
            </w:r>
          </w:p>
        </w:tc>
        <w:tc>
          <w:tcPr>
            <w:tcW w:w="2505" w:type="dxa"/>
            <w:vAlign w:val="center"/>
          </w:tcPr>
          <w:p>
            <w:pPr>
              <w:pStyle w:val="13"/>
            </w:pPr>
            <w:r>
              <w:t>中医（民族医）药专项</w:t>
            </w:r>
          </w:p>
        </w:tc>
        <w:tc>
          <w:tcPr>
            <w:tcW w:w="2502" w:type="dxa"/>
            <w:vAlign w:val="center"/>
          </w:tcPr>
          <w:p>
            <w:pPr>
              <w:pStyle w:val="12"/>
            </w:pPr>
            <w:r>
              <w:t>100.00</w:t>
            </w:r>
          </w:p>
        </w:tc>
        <w:tc>
          <w:tcPr>
            <w:tcW w:w="2502" w:type="dxa"/>
            <w:vAlign w:val="center"/>
          </w:tcPr>
          <w:p>
            <w:pPr>
              <w:pStyle w:val="12"/>
            </w:pPr>
          </w:p>
        </w:tc>
        <w:tc>
          <w:tcPr>
            <w:tcW w:w="2502" w:type="dxa"/>
            <w:vAlign w:val="center"/>
          </w:tcPr>
          <w:p>
            <w:pPr>
              <w:pStyle w:val="12"/>
            </w:pPr>
            <w:r>
              <w:t>100.00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w:t>
            </w:r>
          </w:p>
        </w:tc>
        <w:tc>
          <w:tcPr>
            <w:tcW w:w="2501" w:type="dxa"/>
            <w:vAlign w:val="center"/>
          </w:tcPr>
          <w:p>
            <w:pPr>
              <w:pStyle w:val="15"/>
            </w:pPr>
            <w:r>
              <w:t>合计</w:t>
            </w:r>
          </w:p>
        </w:tc>
        <w:tc>
          <w:tcPr>
            <w:tcW w:w="2505" w:type="dxa"/>
            <w:vAlign w:val="center"/>
          </w:tcPr>
          <w:p>
            <w:pPr>
              <w:pStyle w:val="16"/>
            </w:pPr>
            <w:r>
              <w:t>6.00</w:t>
            </w:r>
          </w:p>
        </w:tc>
        <w:tc>
          <w:tcPr>
            <w:tcW w:w="2502" w:type="dxa"/>
            <w:vAlign w:val="center"/>
          </w:tcPr>
          <w:p>
            <w:pPr>
              <w:pStyle w:val="16"/>
            </w:pPr>
            <w:r>
              <w:t>6.00</w:t>
            </w:r>
          </w:p>
        </w:tc>
        <w:tc>
          <w:tcPr>
            <w:tcW w:w="2502" w:type="dxa"/>
            <w:vAlign w:val="center"/>
          </w:tcPr>
          <w:p>
            <w:pPr>
              <w:pStyle w:val="16"/>
            </w:pPr>
          </w:p>
        </w:tc>
        <w:tc>
          <w:tcPr>
            <w:tcW w:w="250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2</w:t>
            </w:r>
          </w:p>
        </w:tc>
        <w:tc>
          <w:tcPr>
            <w:tcW w:w="2501" w:type="dxa"/>
            <w:vAlign w:val="center"/>
          </w:tcPr>
          <w:p>
            <w:pPr>
              <w:pStyle w:val="13"/>
            </w:pPr>
            <w:r>
              <w:t>“三公”经费小计</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3</w:t>
            </w:r>
          </w:p>
        </w:tc>
        <w:tc>
          <w:tcPr>
            <w:tcW w:w="2501" w:type="dxa"/>
            <w:vAlign w:val="center"/>
          </w:tcPr>
          <w:p>
            <w:pPr>
              <w:pStyle w:val="13"/>
            </w:pPr>
            <w:r>
              <w:t>一、因公出国（境）费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4</w:t>
            </w:r>
          </w:p>
        </w:tc>
        <w:tc>
          <w:tcPr>
            <w:tcW w:w="2501" w:type="dxa"/>
            <w:vAlign w:val="center"/>
          </w:tcPr>
          <w:p>
            <w:pPr>
              <w:pStyle w:val="13"/>
            </w:pPr>
            <w:r>
              <w:t xml:space="preserve">    其中：教学科研人员因公出国（境）费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5</w:t>
            </w:r>
          </w:p>
        </w:tc>
        <w:tc>
          <w:tcPr>
            <w:tcW w:w="2501" w:type="dxa"/>
            <w:vAlign w:val="center"/>
          </w:tcPr>
          <w:p>
            <w:pPr>
              <w:pStyle w:val="13"/>
            </w:pPr>
            <w:r>
              <w:t xml:space="preserve">          其他因公出国（境）费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6</w:t>
            </w:r>
          </w:p>
        </w:tc>
        <w:tc>
          <w:tcPr>
            <w:tcW w:w="2501" w:type="dxa"/>
            <w:vAlign w:val="center"/>
          </w:tcPr>
          <w:p>
            <w:pPr>
              <w:pStyle w:val="13"/>
            </w:pPr>
            <w:r>
              <w:t>二、公务用车购置及运维费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7</w:t>
            </w:r>
          </w:p>
        </w:tc>
        <w:tc>
          <w:tcPr>
            <w:tcW w:w="2501" w:type="dxa"/>
            <w:vAlign w:val="center"/>
          </w:tcPr>
          <w:p>
            <w:pPr>
              <w:pStyle w:val="13"/>
            </w:pPr>
            <w:r>
              <w:t xml:space="preserve">    其中：公务用车购置费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8</w:t>
            </w:r>
          </w:p>
        </w:tc>
        <w:tc>
          <w:tcPr>
            <w:tcW w:w="2501" w:type="dxa"/>
            <w:vAlign w:val="center"/>
          </w:tcPr>
          <w:p>
            <w:pPr>
              <w:pStyle w:val="13"/>
            </w:pPr>
            <w:r>
              <w:t xml:space="preserve">          公务用车运行维护费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9</w:t>
            </w:r>
          </w:p>
        </w:tc>
        <w:tc>
          <w:tcPr>
            <w:tcW w:w="2501" w:type="dxa"/>
            <w:vAlign w:val="center"/>
          </w:tcPr>
          <w:p>
            <w:pPr>
              <w:pStyle w:val="13"/>
            </w:pPr>
            <w:r>
              <w:t>三、公务接待费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10</w:t>
            </w:r>
          </w:p>
        </w:tc>
        <w:tc>
          <w:tcPr>
            <w:tcW w:w="2501" w:type="dxa"/>
            <w:vAlign w:val="center"/>
          </w:tcPr>
          <w:p>
            <w:pPr>
              <w:pStyle w:val="13"/>
            </w:pPr>
            <w:r>
              <w:t>四、会议费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11</w:t>
            </w:r>
          </w:p>
        </w:tc>
        <w:tc>
          <w:tcPr>
            <w:tcW w:w="2501" w:type="dxa"/>
            <w:vAlign w:val="center"/>
          </w:tcPr>
          <w:p>
            <w:pPr>
              <w:pStyle w:val="13"/>
            </w:pPr>
            <w:r>
              <w:t xml:space="preserve">    其中：省属高校业务性会议费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12</w:t>
            </w:r>
          </w:p>
        </w:tc>
        <w:tc>
          <w:tcPr>
            <w:tcW w:w="2501" w:type="dxa"/>
            <w:vAlign w:val="center"/>
          </w:tcPr>
          <w:p>
            <w:pPr>
              <w:pStyle w:val="13"/>
            </w:pPr>
            <w:r>
              <w:t xml:space="preserve">          其他会议费</w:t>
            </w: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r>
              <w:t>13</w:t>
            </w:r>
          </w:p>
        </w:tc>
        <w:tc>
          <w:tcPr>
            <w:tcW w:w="2501" w:type="dxa"/>
            <w:vAlign w:val="center"/>
          </w:tcPr>
          <w:p>
            <w:pPr>
              <w:pStyle w:val="13"/>
            </w:pPr>
            <w:r>
              <w:t>五、培训费</w:t>
            </w:r>
          </w:p>
        </w:tc>
        <w:tc>
          <w:tcPr>
            <w:tcW w:w="2505" w:type="dxa"/>
            <w:vAlign w:val="center"/>
          </w:tcPr>
          <w:p>
            <w:pPr>
              <w:pStyle w:val="12"/>
            </w:pPr>
            <w:r>
              <w:t>6.00</w:t>
            </w:r>
          </w:p>
        </w:tc>
        <w:tc>
          <w:tcPr>
            <w:tcW w:w="2502" w:type="dxa"/>
            <w:vAlign w:val="center"/>
          </w:tcPr>
          <w:p>
            <w:pPr>
              <w:pStyle w:val="12"/>
            </w:pPr>
            <w:r>
              <w:t>6.00</w:t>
            </w:r>
          </w:p>
        </w:tc>
        <w:tc>
          <w:tcPr>
            <w:tcW w:w="2502" w:type="dxa"/>
            <w:vAlign w:val="center"/>
          </w:tcPr>
          <w:p>
            <w:pPr>
              <w:pStyle w:val="12"/>
            </w:pPr>
          </w:p>
        </w:tc>
        <w:tc>
          <w:tcPr>
            <w:tcW w:w="2502" w:type="dxa"/>
            <w:vAlign w:val="center"/>
          </w:tcPr>
          <w:p>
            <w:pPr>
              <w:pStyle w:val="12"/>
            </w:pPr>
          </w:p>
        </w:tc>
      </w:tr>
    </w:tbl>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隆尧县中西医结合医院2024年单位预算信息公开情况说明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按照《中华人民共和国预算法》、《地方预决算公开操作规程》和《关于进一步推进预算公开工作的实施意见》规定，现将隆尧县中西医结合医院2024年单位预算公开如下：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pStyle w:val="18"/>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pStyle w:val="18"/>
        <w:rPr>
          <w:color w:val="FF0000"/>
        </w:rPr>
      </w:pPr>
      <w:r>
        <w:rPr>
          <w:rFonts w:hint="eastAsia"/>
          <w:color w:val="auto"/>
          <w:lang w:eastAsia="zh-CN"/>
        </w:rPr>
        <w:t>根据医疗机构执业许可条件，开展医疗、预防、保健、康复等综合医疗诊治服务以及疑难、急危重症的诊治工作，为人民群众身体健康提供保障；继承和发扬中医（药）传统，开展中医（药）医学科学技术研究、技术开发以及有关医学学术交流与合作活动；开展医学院校学生实习和基层医务人员继续教育相关工作；承担医疗下乡、医疗援助、医疗技术帮扶以及危害公众身体健康突发事件的应急救援、救治工作。</w:t>
      </w:r>
    </w:p>
    <w:p>
      <w:pPr>
        <w:spacing w:before="0" w:after="0" w:line="240" w:lineRule="auto"/>
        <w:ind w:firstLine="640"/>
        <w:jc w:val="left"/>
        <w:outlineLvl w:val="9"/>
      </w:pP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隆尧县中西医结合医院</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按照预算管理有关规定，目前我院单位预算的编制实行综合预算管理，即全部收入和支出都反映在预算中。</w:t>
      </w:r>
    </w:p>
    <w:p>
      <w:pPr>
        <w:pStyle w:val="19"/>
      </w:pPr>
      <w:r>
        <w:t>1、收入说明</w:t>
      </w:r>
    </w:p>
    <w:p>
      <w:pPr>
        <w:pStyle w:val="19"/>
      </w:pPr>
      <w:r>
        <w:t>反映本单位当年的财政拨款预算收入。2024年财政拨款预算收入189.9716万元，其中：一般公共预算财政拨款收入189.9716万元；基金预算收入0万元，国有资本经营预算收入0万元，财政专户核拨收入0万元，上年结转结余0万元。</w:t>
      </w:r>
    </w:p>
    <w:p>
      <w:pPr>
        <w:pStyle w:val="19"/>
      </w:pPr>
      <w:r>
        <w:t>2、支出说明</w:t>
      </w:r>
    </w:p>
    <w:p>
      <w:pPr>
        <w:pStyle w:val="19"/>
      </w:pPr>
      <w:r>
        <w:t>收支预算总表支出栏、基本支出表、项目支出表按经济分类和支出功能分类科目编制，反映隆尧县中西医结合医院年度单位预算中财政拨款支出预算的总体情况。2024年财政拨款预算收入为 189.9716万元，其中：基本支出0万元，包括人员经费0万元和日常公用经费0万元。项目支出189.9716万元。主要为中医药能力提升项目、支持申报医院等级升级、药品零差率补助项目、乡村医生社会保险资金、提前下达2024年县级中医院公共卫生服务应急服务能力提升项目、定额补助项目、村卫生室日常卫生经费等。</w:t>
      </w:r>
    </w:p>
    <w:p>
      <w:pPr>
        <w:pStyle w:val="19"/>
      </w:pPr>
      <w:r>
        <w:t>3、比上年增减情况</w:t>
      </w:r>
    </w:p>
    <w:p>
      <w:pPr>
        <w:pStyle w:val="19"/>
      </w:pPr>
      <w:r>
        <w:t>2024年预算收支安排189.9716万元，较2023年年初预算安排增加103.9716万元。其中项目支出增加103.9716万元，主要增加为乡村医生社会保险资金、村卫生室日常卫生经费、提前下达2024年县级中医院公共卫生服务应急服务能力提升项目。</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0.88</w:t>
            </w:r>
          </w:p>
        </w:tc>
        <w:tc>
          <w:tcPr>
            <w:tcW w:w="2114" w:type="dxa"/>
            <w:vAlign w:val="center"/>
          </w:tcPr>
          <w:p>
            <w:pPr>
              <w:pStyle w:val="11"/>
            </w:pPr>
            <w:r>
              <w:t>其中：财政    资金</w:t>
            </w:r>
          </w:p>
        </w:tc>
        <w:tc>
          <w:tcPr>
            <w:tcW w:w="2114" w:type="dxa"/>
            <w:vAlign w:val="center"/>
          </w:tcPr>
          <w:p>
            <w:pPr>
              <w:pStyle w:val="13"/>
            </w:pPr>
            <w:r>
              <w:t>0.88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办公费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0.22</w:t>
            </w:r>
          </w:p>
        </w:tc>
        <w:tc>
          <w:tcPr>
            <w:tcW w:w="2114" w:type="dxa"/>
            <w:vAlign w:val="center"/>
          </w:tcPr>
          <w:p>
            <w:pPr>
              <w:pStyle w:val="14"/>
            </w:pPr>
            <w:r>
              <w:t>0.44</w:t>
            </w:r>
          </w:p>
        </w:tc>
        <w:tc>
          <w:tcPr>
            <w:tcW w:w="2114" w:type="dxa"/>
            <w:vAlign w:val="center"/>
          </w:tcPr>
          <w:p>
            <w:pPr>
              <w:pStyle w:val="14"/>
            </w:pPr>
            <w:r>
              <w:t>0.66</w:t>
            </w:r>
          </w:p>
        </w:tc>
        <w:tc>
          <w:tcPr>
            <w:tcW w:w="4228" w:type="dxa"/>
            <w:gridSpan w:val="2"/>
            <w:vAlign w:val="center"/>
          </w:tcPr>
          <w:p>
            <w:pPr>
              <w:pStyle w:val="14"/>
            </w:pPr>
            <w:r>
              <w:t>0.88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1.小区卫生站日常运行经费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购置办公用品</w:t>
            </w:r>
          </w:p>
        </w:tc>
        <w:tc>
          <w:tcPr>
            <w:tcW w:w="4228" w:type="dxa"/>
            <w:vAlign w:val="center"/>
          </w:tcPr>
          <w:p>
            <w:pPr>
              <w:pStyle w:val="13"/>
            </w:pPr>
            <w:r>
              <w:t>购置办公用品</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办公设备和办公用品购置合格率</w:t>
            </w:r>
            <w:r>
              <w:tab/>
            </w:r>
          </w:p>
        </w:tc>
        <w:tc>
          <w:tcPr>
            <w:tcW w:w="4228" w:type="dxa"/>
            <w:vAlign w:val="center"/>
          </w:tcPr>
          <w:p>
            <w:pPr>
              <w:pStyle w:val="13"/>
            </w:pPr>
            <w:r>
              <w:t>办公设备和办公用品购置合格率</w:t>
            </w:r>
            <w:r>
              <w:tab/>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办公、印刷费</w:t>
            </w:r>
          </w:p>
        </w:tc>
        <w:tc>
          <w:tcPr>
            <w:tcW w:w="4228" w:type="dxa"/>
            <w:vAlign w:val="center"/>
          </w:tcPr>
          <w:p>
            <w:pPr>
              <w:pStyle w:val="13"/>
            </w:pPr>
            <w:r>
              <w:t>办公、印刷费</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成本控制率</w:t>
            </w:r>
          </w:p>
        </w:tc>
        <w:tc>
          <w:tcPr>
            <w:tcW w:w="4228" w:type="dxa"/>
            <w:vAlign w:val="center"/>
          </w:tcPr>
          <w:p>
            <w:pPr>
              <w:pStyle w:val="13"/>
            </w:pPr>
            <w:r>
              <w:t>完成项目的成本控制在预算水平</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办公资源循环利用率</w:t>
            </w:r>
          </w:p>
        </w:tc>
        <w:tc>
          <w:tcPr>
            <w:tcW w:w="4228" w:type="dxa"/>
            <w:vAlign w:val="center"/>
          </w:tcPr>
          <w:p>
            <w:pPr>
              <w:pStyle w:val="13"/>
            </w:pPr>
            <w:r>
              <w:t>办公资源循环利用率</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社会影响度</w:t>
            </w:r>
          </w:p>
        </w:tc>
        <w:tc>
          <w:tcPr>
            <w:tcW w:w="4228" w:type="dxa"/>
            <w:vAlign w:val="center"/>
          </w:tcPr>
          <w:p>
            <w:pPr>
              <w:pStyle w:val="13"/>
            </w:pPr>
            <w:r>
              <w:t>社会影响度</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业务能力增强</w:t>
            </w:r>
          </w:p>
        </w:tc>
        <w:tc>
          <w:tcPr>
            <w:tcW w:w="4228" w:type="dxa"/>
            <w:vAlign w:val="center"/>
          </w:tcPr>
          <w:p>
            <w:pPr>
              <w:pStyle w:val="13"/>
            </w:pPr>
            <w:r>
              <w:t>业务能力增强</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生态效益增长率</w:t>
            </w:r>
          </w:p>
        </w:tc>
        <w:tc>
          <w:tcPr>
            <w:tcW w:w="4228" w:type="dxa"/>
            <w:vAlign w:val="center"/>
          </w:tcPr>
          <w:p>
            <w:pPr>
              <w:pStyle w:val="13"/>
            </w:pPr>
            <w:r>
              <w:t>生态效益增长率</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人民群众满意度%</w:t>
            </w:r>
          </w:p>
        </w:tc>
        <w:tc>
          <w:tcPr>
            <w:tcW w:w="4228" w:type="dxa"/>
            <w:vAlign w:val="center"/>
          </w:tcPr>
          <w:p>
            <w:pPr>
              <w:pStyle w:val="13"/>
            </w:pPr>
            <w:r>
              <w:t>人民群众满意度%</w:t>
            </w:r>
          </w:p>
        </w:tc>
        <w:tc>
          <w:tcPr>
            <w:tcW w:w="2114" w:type="dxa"/>
            <w:vAlign w:val="center"/>
          </w:tcPr>
          <w:p>
            <w:pPr>
              <w:pStyle w:val="13"/>
            </w:pPr>
            <w:r>
              <w:t>100%</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2、定额补助项目绩效目标表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13052524P000005101208</w:t>
            </w:r>
          </w:p>
        </w:tc>
        <w:tc>
          <w:tcPr>
            <w:tcW w:w="2114" w:type="dxa"/>
            <w:vAlign w:val="center"/>
          </w:tcPr>
          <w:p>
            <w:pPr>
              <w:pStyle w:val="11"/>
            </w:pPr>
            <w:r>
              <w:t>项目名称</w:t>
            </w:r>
          </w:p>
        </w:tc>
        <w:tc>
          <w:tcPr>
            <w:tcW w:w="6342" w:type="dxa"/>
            <w:gridSpan w:val="3"/>
            <w:vAlign w:val="center"/>
          </w:tcPr>
          <w:p>
            <w:pPr>
              <w:pStyle w:val="13"/>
            </w:pPr>
            <w:r>
              <w:t>定额补助项目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18.00</w:t>
            </w:r>
          </w:p>
        </w:tc>
        <w:tc>
          <w:tcPr>
            <w:tcW w:w="2114" w:type="dxa"/>
            <w:vAlign w:val="center"/>
          </w:tcPr>
          <w:p>
            <w:pPr>
              <w:pStyle w:val="11"/>
            </w:pPr>
            <w:r>
              <w:t>其中：财政    资金</w:t>
            </w:r>
          </w:p>
        </w:tc>
        <w:tc>
          <w:tcPr>
            <w:tcW w:w="2114" w:type="dxa"/>
            <w:vAlign w:val="center"/>
          </w:tcPr>
          <w:p>
            <w:pPr>
              <w:pStyle w:val="13"/>
            </w:pPr>
            <w:r>
              <w:t>18.00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基本工资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4.50</w:t>
            </w:r>
          </w:p>
        </w:tc>
        <w:tc>
          <w:tcPr>
            <w:tcW w:w="2114" w:type="dxa"/>
            <w:vAlign w:val="center"/>
          </w:tcPr>
          <w:p>
            <w:pPr>
              <w:pStyle w:val="14"/>
            </w:pPr>
            <w:r>
              <w:t>9.00</w:t>
            </w:r>
          </w:p>
        </w:tc>
        <w:tc>
          <w:tcPr>
            <w:tcW w:w="2114" w:type="dxa"/>
            <w:vAlign w:val="center"/>
          </w:tcPr>
          <w:p>
            <w:pPr>
              <w:pStyle w:val="14"/>
            </w:pPr>
            <w:r>
              <w:t>13.50</w:t>
            </w:r>
          </w:p>
        </w:tc>
        <w:tc>
          <w:tcPr>
            <w:tcW w:w="4228" w:type="dxa"/>
            <w:gridSpan w:val="2"/>
            <w:vAlign w:val="center"/>
          </w:tcPr>
          <w:p>
            <w:pPr>
              <w:pStyle w:val="14"/>
            </w:pPr>
            <w:r>
              <w:t>18.00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1.财政通过适当补助提升中医药服务能力</w:t>
            </w:r>
          </w:p>
          <w:p>
            <w:pPr>
              <w:pStyle w:val="13"/>
            </w:pPr>
            <w:r>
              <w:t>2.财政通过适当补助提高员工工作积极性</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支付在职人员经费</w:t>
            </w:r>
          </w:p>
        </w:tc>
        <w:tc>
          <w:tcPr>
            <w:tcW w:w="4228" w:type="dxa"/>
            <w:vAlign w:val="center"/>
          </w:tcPr>
          <w:p>
            <w:pPr>
              <w:pStyle w:val="13"/>
            </w:pPr>
            <w:r>
              <w:t>支付在职人员经费</w:t>
            </w:r>
          </w:p>
        </w:tc>
        <w:tc>
          <w:tcPr>
            <w:tcW w:w="2114" w:type="dxa"/>
            <w:vAlign w:val="center"/>
          </w:tcPr>
          <w:p>
            <w:pPr>
              <w:pStyle w:val="13"/>
            </w:pPr>
            <w:r>
              <w:t>18万元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资助经费发放到位率（%）</w:t>
            </w:r>
          </w:p>
        </w:tc>
        <w:tc>
          <w:tcPr>
            <w:tcW w:w="4228" w:type="dxa"/>
            <w:vAlign w:val="center"/>
          </w:tcPr>
          <w:p>
            <w:pPr>
              <w:pStyle w:val="13"/>
            </w:pPr>
            <w:r>
              <w:t>资助经费发放到位率（%）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经费使用及时率（%）</w:t>
            </w:r>
          </w:p>
        </w:tc>
        <w:tc>
          <w:tcPr>
            <w:tcW w:w="4228" w:type="dxa"/>
            <w:vAlign w:val="center"/>
          </w:tcPr>
          <w:p>
            <w:pPr>
              <w:pStyle w:val="13"/>
            </w:pPr>
            <w:r>
              <w:t>经费使用及时率（%）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成本控制率(%)</w:t>
            </w:r>
          </w:p>
        </w:tc>
        <w:tc>
          <w:tcPr>
            <w:tcW w:w="4228" w:type="dxa"/>
            <w:vAlign w:val="center"/>
          </w:tcPr>
          <w:p>
            <w:pPr>
              <w:pStyle w:val="13"/>
            </w:pPr>
            <w:r>
              <w:t>成本控制率(%)</w:t>
            </w:r>
          </w:p>
        </w:tc>
        <w:tc>
          <w:tcPr>
            <w:tcW w:w="2114" w:type="dxa"/>
            <w:vAlign w:val="center"/>
          </w:tcPr>
          <w:p>
            <w:pPr>
              <w:pStyle w:val="13"/>
            </w:pPr>
            <w:r>
              <w:t>降低我院人员经费成本</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业务收入</w:t>
            </w:r>
          </w:p>
        </w:tc>
        <w:tc>
          <w:tcPr>
            <w:tcW w:w="4228" w:type="dxa"/>
            <w:vAlign w:val="center"/>
          </w:tcPr>
          <w:p>
            <w:pPr>
              <w:pStyle w:val="13"/>
            </w:pPr>
            <w:r>
              <w:t>业务收入</w:t>
            </w:r>
          </w:p>
        </w:tc>
        <w:tc>
          <w:tcPr>
            <w:tcW w:w="2114" w:type="dxa"/>
            <w:vAlign w:val="center"/>
          </w:tcPr>
          <w:p>
            <w:pPr>
              <w:pStyle w:val="13"/>
            </w:pPr>
            <w:r>
              <w:t>增加医疗收入</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社会影响度</w:t>
            </w:r>
          </w:p>
        </w:tc>
        <w:tc>
          <w:tcPr>
            <w:tcW w:w="4228" w:type="dxa"/>
            <w:vAlign w:val="center"/>
          </w:tcPr>
          <w:p>
            <w:pPr>
              <w:pStyle w:val="13"/>
            </w:pPr>
            <w:r>
              <w:t>社会影响度</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长期使用性</w:t>
            </w:r>
          </w:p>
        </w:tc>
        <w:tc>
          <w:tcPr>
            <w:tcW w:w="4228" w:type="dxa"/>
            <w:vAlign w:val="center"/>
          </w:tcPr>
          <w:p>
            <w:pPr>
              <w:pStyle w:val="13"/>
            </w:pPr>
            <w:r>
              <w:t>长期使用性</w:t>
            </w:r>
          </w:p>
        </w:tc>
        <w:tc>
          <w:tcPr>
            <w:tcW w:w="2114" w:type="dxa"/>
            <w:vAlign w:val="center"/>
          </w:tcPr>
          <w:p>
            <w:pPr>
              <w:pStyle w:val="13"/>
            </w:pPr>
            <w:r>
              <w:t>人才培养</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生态效益增长率</w:t>
            </w:r>
          </w:p>
        </w:tc>
        <w:tc>
          <w:tcPr>
            <w:tcW w:w="4228" w:type="dxa"/>
            <w:vAlign w:val="center"/>
          </w:tcPr>
          <w:p>
            <w:pPr>
              <w:pStyle w:val="13"/>
            </w:pPr>
            <w:r>
              <w:t>生态效益增长率</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满意率</w:t>
            </w:r>
          </w:p>
        </w:tc>
        <w:tc>
          <w:tcPr>
            <w:tcW w:w="2114" w:type="dxa"/>
            <w:vAlign w:val="center"/>
          </w:tcPr>
          <w:p>
            <w:pPr>
              <w:pStyle w:val="13"/>
            </w:pPr>
            <w:r>
              <w:t>≥95%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3、冀财社【2023】210号/中央/提前下达2024年县级中医院公共卫生服务应急服务能力提升项目绩效目标表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13052524P00000410192W</w:t>
            </w:r>
          </w:p>
        </w:tc>
        <w:tc>
          <w:tcPr>
            <w:tcW w:w="2114" w:type="dxa"/>
            <w:vAlign w:val="center"/>
          </w:tcPr>
          <w:p>
            <w:pPr>
              <w:pStyle w:val="11"/>
            </w:pPr>
            <w:r>
              <w:t>项目名称</w:t>
            </w:r>
          </w:p>
        </w:tc>
        <w:tc>
          <w:tcPr>
            <w:tcW w:w="6342" w:type="dxa"/>
            <w:gridSpan w:val="3"/>
            <w:vAlign w:val="center"/>
          </w:tcPr>
          <w:p>
            <w:pPr>
              <w:pStyle w:val="13"/>
            </w:pPr>
            <w:r>
              <w:t>冀财社【2023】210号/中央/提前下达2024年县级中医院公共卫生服务应急服务能力提升项目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100.00</w:t>
            </w:r>
          </w:p>
        </w:tc>
        <w:tc>
          <w:tcPr>
            <w:tcW w:w="2114" w:type="dxa"/>
            <w:vAlign w:val="center"/>
          </w:tcPr>
          <w:p>
            <w:pPr>
              <w:pStyle w:val="11"/>
            </w:pPr>
            <w:r>
              <w:t>其中：财政    资金</w:t>
            </w:r>
          </w:p>
        </w:tc>
        <w:tc>
          <w:tcPr>
            <w:tcW w:w="2114" w:type="dxa"/>
            <w:vAlign w:val="center"/>
          </w:tcPr>
          <w:p>
            <w:pPr>
              <w:pStyle w:val="13"/>
            </w:pPr>
            <w:r>
              <w:t>100.00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医疗设备购置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25.00</w:t>
            </w:r>
          </w:p>
        </w:tc>
        <w:tc>
          <w:tcPr>
            <w:tcW w:w="2114" w:type="dxa"/>
            <w:vAlign w:val="center"/>
          </w:tcPr>
          <w:p>
            <w:pPr>
              <w:pStyle w:val="14"/>
            </w:pPr>
            <w:r>
              <w:t>50.00</w:t>
            </w:r>
          </w:p>
        </w:tc>
        <w:tc>
          <w:tcPr>
            <w:tcW w:w="2114" w:type="dxa"/>
            <w:vAlign w:val="center"/>
          </w:tcPr>
          <w:p>
            <w:pPr>
              <w:pStyle w:val="14"/>
            </w:pPr>
            <w:r>
              <w:t>75.00</w:t>
            </w:r>
          </w:p>
        </w:tc>
        <w:tc>
          <w:tcPr>
            <w:tcW w:w="4228" w:type="dxa"/>
            <w:gridSpan w:val="2"/>
            <w:vAlign w:val="center"/>
          </w:tcPr>
          <w:p>
            <w:pPr>
              <w:pStyle w:val="14"/>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1.中医药事业传承与发展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设备数量</w:t>
            </w:r>
          </w:p>
        </w:tc>
        <w:tc>
          <w:tcPr>
            <w:tcW w:w="4228" w:type="dxa"/>
            <w:vAlign w:val="center"/>
          </w:tcPr>
          <w:p>
            <w:pPr>
              <w:pStyle w:val="13"/>
            </w:pPr>
            <w:r>
              <w:t>按时完成采购数量</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设备质量</w:t>
            </w:r>
          </w:p>
        </w:tc>
        <w:tc>
          <w:tcPr>
            <w:tcW w:w="4228" w:type="dxa"/>
            <w:vAlign w:val="center"/>
          </w:tcPr>
          <w:p>
            <w:pPr>
              <w:pStyle w:val="13"/>
            </w:pPr>
            <w:r>
              <w:t>设备质量合格</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按期完成率</w:t>
            </w:r>
          </w:p>
        </w:tc>
        <w:tc>
          <w:tcPr>
            <w:tcW w:w="4228" w:type="dxa"/>
            <w:vAlign w:val="center"/>
          </w:tcPr>
          <w:p>
            <w:pPr>
              <w:pStyle w:val="13"/>
            </w:pPr>
            <w:r>
              <w:t>按期完成率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成本控制</w:t>
            </w:r>
          </w:p>
        </w:tc>
        <w:tc>
          <w:tcPr>
            <w:tcW w:w="4228" w:type="dxa"/>
            <w:vAlign w:val="center"/>
          </w:tcPr>
          <w:p>
            <w:pPr>
              <w:pStyle w:val="13"/>
            </w:pPr>
            <w:r>
              <w:t>成本控制</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经济效益提升</w:t>
            </w:r>
          </w:p>
        </w:tc>
        <w:tc>
          <w:tcPr>
            <w:tcW w:w="4228" w:type="dxa"/>
            <w:vAlign w:val="center"/>
          </w:tcPr>
          <w:p>
            <w:pPr>
              <w:pStyle w:val="13"/>
            </w:pPr>
            <w:r>
              <w:t>经济效益提升值%</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社会影响力</w:t>
            </w:r>
          </w:p>
        </w:tc>
        <w:tc>
          <w:tcPr>
            <w:tcW w:w="4228" w:type="dxa"/>
            <w:vAlign w:val="center"/>
          </w:tcPr>
          <w:p>
            <w:pPr>
              <w:pStyle w:val="13"/>
            </w:pPr>
            <w:r>
              <w:t>社会影响力</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长期使用性</w:t>
            </w:r>
          </w:p>
        </w:tc>
        <w:tc>
          <w:tcPr>
            <w:tcW w:w="4228" w:type="dxa"/>
            <w:vAlign w:val="center"/>
          </w:tcPr>
          <w:p>
            <w:pPr>
              <w:pStyle w:val="13"/>
            </w:pPr>
            <w:r>
              <w:t>长期使用性</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环保节能</w:t>
            </w:r>
          </w:p>
        </w:tc>
        <w:tc>
          <w:tcPr>
            <w:tcW w:w="4228" w:type="dxa"/>
            <w:vAlign w:val="center"/>
          </w:tcPr>
          <w:p>
            <w:pPr>
              <w:pStyle w:val="13"/>
            </w:pPr>
            <w:r>
              <w:t>环保节能</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病人满意度</w:t>
            </w:r>
          </w:p>
        </w:tc>
        <w:tc>
          <w:tcPr>
            <w:tcW w:w="4228" w:type="dxa"/>
            <w:vAlign w:val="center"/>
          </w:tcPr>
          <w:p>
            <w:pPr>
              <w:pStyle w:val="13"/>
            </w:pPr>
            <w:r>
              <w:t>病人满意度</w:t>
            </w:r>
          </w:p>
        </w:tc>
        <w:tc>
          <w:tcPr>
            <w:tcW w:w="2114" w:type="dxa"/>
            <w:vAlign w:val="center"/>
          </w:tcPr>
          <w:p>
            <w:pPr>
              <w:pStyle w:val="13"/>
            </w:pPr>
            <w:r>
              <w:t>≥95%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3.10</w:t>
            </w:r>
          </w:p>
        </w:tc>
        <w:tc>
          <w:tcPr>
            <w:tcW w:w="2114" w:type="dxa"/>
            <w:vAlign w:val="center"/>
          </w:tcPr>
          <w:p>
            <w:pPr>
              <w:pStyle w:val="11"/>
            </w:pPr>
            <w:r>
              <w:t>其中：财政    资金</w:t>
            </w:r>
          </w:p>
        </w:tc>
        <w:tc>
          <w:tcPr>
            <w:tcW w:w="2114" w:type="dxa"/>
            <w:vAlign w:val="center"/>
          </w:tcPr>
          <w:p>
            <w:pPr>
              <w:pStyle w:val="13"/>
            </w:pPr>
            <w:r>
              <w:t>3.10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社会保险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0.77</w:t>
            </w:r>
          </w:p>
        </w:tc>
        <w:tc>
          <w:tcPr>
            <w:tcW w:w="2114" w:type="dxa"/>
            <w:vAlign w:val="center"/>
          </w:tcPr>
          <w:p>
            <w:pPr>
              <w:pStyle w:val="14"/>
            </w:pPr>
            <w:r>
              <w:t>1.55</w:t>
            </w:r>
          </w:p>
        </w:tc>
        <w:tc>
          <w:tcPr>
            <w:tcW w:w="2114" w:type="dxa"/>
            <w:vAlign w:val="center"/>
          </w:tcPr>
          <w:p>
            <w:pPr>
              <w:pStyle w:val="14"/>
            </w:pPr>
            <w:r>
              <w:t>2.32</w:t>
            </w:r>
          </w:p>
        </w:tc>
        <w:tc>
          <w:tcPr>
            <w:tcW w:w="4228" w:type="dxa"/>
            <w:gridSpan w:val="2"/>
            <w:vAlign w:val="center"/>
          </w:tcPr>
          <w:p>
            <w:pPr>
              <w:pStyle w:val="14"/>
            </w:pPr>
            <w:r>
              <w:t>3.10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1.对符合提条件的乡村医生实行一体化办理职工养老保险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职工养老保险参保人数</w:t>
            </w:r>
          </w:p>
        </w:tc>
        <w:tc>
          <w:tcPr>
            <w:tcW w:w="4228" w:type="dxa"/>
            <w:vAlign w:val="center"/>
          </w:tcPr>
          <w:p>
            <w:pPr>
              <w:pStyle w:val="13"/>
            </w:pPr>
            <w:r>
              <w:t>职工养老保险参保人数</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养老保险精准扩面率</w:t>
            </w:r>
          </w:p>
        </w:tc>
        <w:tc>
          <w:tcPr>
            <w:tcW w:w="4228" w:type="dxa"/>
            <w:vAlign w:val="center"/>
          </w:tcPr>
          <w:p>
            <w:pPr>
              <w:pStyle w:val="13"/>
            </w:pPr>
            <w:r>
              <w:t>养老保险精准扩面率</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按期完成率</w:t>
            </w:r>
          </w:p>
        </w:tc>
        <w:tc>
          <w:tcPr>
            <w:tcW w:w="4228" w:type="dxa"/>
            <w:vAlign w:val="center"/>
          </w:tcPr>
          <w:p>
            <w:pPr>
              <w:pStyle w:val="13"/>
            </w:pPr>
            <w:r>
              <w:t>按期完成率</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成本控制率</w:t>
            </w:r>
          </w:p>
        </w:tc>
        <w:tc>
          <w:tcPr>
            <w:tcW w:w="4228" w:type="dxa"/>
            <w:vAlign w:val="center"/>
          </w:tcPr>
          <w:p>
            <w:pPr>
              <w:pStyle w:val="13"/>
            </w:pPr>
            <w:r>
              <w:t>完成项目的成本控制在预算水平</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经济效益提升%</w:t>
            </w:r>
          </w:p>
        </w:tc>
        <w:tc>
          <w:tcPr>
            <w:tcW w:w="4228" w:type="dxa"/>
            <w:vAlign w:val="center"/>
          </w:tcPr>
          <w:p>
            <w:pPr>
              <w:pStyle w:val="13"/>
            </w:pPr>
            <w:r>
              <w:t>经济效益提升%</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业务保障</w:t>
            </w:r>
          </w:p>
        </w:tc>
        <w:tc>
          <w:tcPr>
            <w:tcW w:w="4228" w:type="dxa"/>
            <w:vAlign w:val="center"/>
          </w:tcPr>
          <w:p>
            <w:pPr>
              <w:pStyle w:val="13"/>
            </w:pPr>
            <w:r>
              <w:t>业务保障</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长期使用性</w:t>
            </w:r>
          </w:p>
        </w:tc>
        <w:tc>
          <w:tcPr>
            <w:tcW w:w="4228" w:type="dxa"/>
            <w:vAlign w:val="center"/>
          </w:tcPr>
          <w:p>
            <w:pPr>
              <w:pStyle w:val="13"/>
            </w:pPr>
            <w:r>
              <w:t>长期使用性</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生态效益增长率</w:t>
            </w:r>
          </w:p>
        </w:tc>
        <w:tc>
          <w:tcPr>
            <w:tcW w:w="4228" w:type="dxa"/>
            <w:vAlign w:val="center"/>
          </w:tcPr>
          <w:p>
            <w:pPr>
              <w:pStyle w:val="13"/>
            </w:pPr>
            <w:r>
              <w:t>生态效益增长率</w:t>
            </w:r>
          </w:p>
        </w:tc>
        <w:tc>
          <w:tcPr>
            <w:tcW w:w="2114" w:type="dxa"/>
            <w:vAlign w:val="center"/>
          </w:tcPr>
          <w:p>
            <w:pPr>
              <w:pStyle w:val="13"/>
            </w:pPr>
            <w:r>
              <w:t>100%</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满意率</w:t>
            </w:r>
          </w:p>
        </w:tc>
        <w:tc>
          <w:tcPr>
            <w:tcW w:w="2114" w:type="dxa"/>
            <w:vAlign w:val="center"/>
          </w:tcPr>
          <w:p>
            <w:pPr>
              <w:pStyle w:val="13"/>
            </w:pPr>
            <w:r>
              <w:t>100%</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5、药品零差率补助项目绩效目标表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13052524P00000510121U</w:t>
            </w:r>
          </w:p>
        </w:tc>
        <w:tc>
          <w:tcPr>
            <w:tcW w:w="2114" w:type="dxa"/>
            <w:vAlign w:val="center"/>
          </w:tcPr>
          <w:p>
            <w:pPr>
              <w:pStyle w:val="11"/>
            </w:pPr>
            <w:r>
              <w:t>项目名称</w:t>
            </w:r>
          </w:p>
        </w:tc>
        <w:tc>
          <w:tcPr>
            <w:tcW w:w="6342" w:type="dxa"/>
            <w:gridSpan w:val="3"/>
            <w:vAlign w:val="center"/>
          </w:tcPr>
          <w:p>
            <w:pPr>
              <w:pStyle w:val="13"/>
            </w:pPr>
            <w:r>
              <w:t>药品零差率补助项目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18.00</w:t>
            </w:r>
          </w:p>
        </w:tc>
        <w:tc>
          <w:tcPr>
            <w:tcW w:w="2114" w:type="dxa"/>
            <w:vAlign w:val="center"/>
          </w:tcPr>
          <w:p>
            <w:pPr>
              <w:pStyle w:val="11"/>
            </w:pPr>
            <w:r>
              <w:t>其中：财政    资金</w:t>
            </w:r>
          </w:p>
        </w:tc>
        <w:tc>
          <w:tcPr>
            <w:tcW w:w="2114" w:type="dxa"/>
            <w:vAlign w:val="center"/>
          </w:tcPr>
          <w:p>
            <w:pPr>
              <w:pStyle w:val="13"/>
            </w:pPr>
            <w:r>
              <w:t>18.00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基本工资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4.50</w:t>
            </w:r>
          </w:p>
        </w:tc>
        <w:tc>
          <w:tcPr>
            <w:tcW w:w="2114" w:type="dxa"/>
            <w:vAlign w:val="center"/>
          </w:tcPr>
          <w:p>
            <w:pPr>
              <w:pStyle w:val="14"/>
            </w:pPr>
            <w:r>
              <w:t>9.00</w:t>
            </w:r>
          </w:p>
        </w:tc>
        <w:tc>
          <w:tcPr>
            <w:tcW w:w="2114" w:type="dxa"/>
            <w:vAlign w:val="center"/>
          </w:tcPr>
          <w:p>
            <w:pPr>
              <w:pStyle w:val="14"/>
            </w:pPr>
            <w:r>
              <w:t>13.50</w:t>
            </w:r>
          </w:p>
        </w:tc>
        <w:tc>
          <w:tcPr>
            <w:tcW w:w="4228" w:type="dxa"/>
            <w:gridSpan w:val="2"/>
            <w:vAlign w:val="center"/>
          </w:tcPr>
          <w:p>
            <w:pPr>
              <w:pStyle w:val="14"/>
            </w:pPr>
            <w:r>
              <w:t>18.00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1.财政通过适当补贴维持医院正常运行，促进医疗卫生事业健康发展</w:t>
            </w:r>
          </w:p>
          <w:p>
            <w:pPr>
              <w:pStyle w:val="13"/>
            </w:pPr>
            <w:r>
              <w:t>2.鼓励医院积极提升医疗服务能力和专业素质，通过满足就医群众多元化需求，提升取消药品加成减少的合理收入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实现收支平衡的公立医院比例</w:t>
            </w:r>
          </w:p>
        </w:tc>
        <w:tc>
          <w:tcPr>
            <w:tcW w:w="4228" w:type="dxa"/>
            <w:vAlign w:val="center"/>
          </w:tcPr>
          <w:p>
            <w:pPr>
              <w:pStyle w:val="13"/>
            </w:pPr>
            <w:r>
              <w:t>实现收支平衡的公立医院比例</w:t>
            </w:r>
          </w:p>
        </w:tc>
        <w:tc>
          <w:tcPr>
            <w:tcW w:w="2114" w:type="dxa"/>
            <w:vAlign w:val="center"/>
          </w:tcPr>
          <w:p>
            <w:pPr>
              <w:pStyle w:val="13"/>
            </w:pPr>
            <w:r>
              <w:t>用于药品零差率</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门诊患者满意度</w:t>
            </w:r>
          </w:p>
        </w:tc>
        <w:tc>
          <w:tcPr>
            <w:tcW w:w="4228" w:type="dxa"/>
            <w:vAlign w:val="center"/>
          </w:tcPr>
          <w:p>
            <w:pPr>
              <w:pStyle w:val="13"/>
            </w:pPr>
            <w:r>
              <w:t>门诊患者满意度</w:t>
            </w:r>
          </w:p>
        </w:tc>
        <w:tc>
          <w:tcPr>
            <w:tcW w:w="2114" w:type="dxa"/>
            <w:vAlign w:val="center"/>
          </w:tcPr>
          <w:p>
            <w:pPr>
              <w:pStyle w:val="13"/>
            </w:pPr>
            <w:r>
              <w:t>按照政策执行</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经费使用及时率（%）</w:t>
            </w:r>
          </w:p>
        </w:tc>
        <w:tc>
          <w:tcPr>
            <w:tcW w:w="4228" w:type="dxa"/>
            <w:vAlign w:val="center"/>
          </w:tcPr>
          <w:p>
            <w:pPr>
              <w:pStyle w:val="13"/>
            </w:pPr>
            <w:r>
              <w:t>经费使用及时率（%）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成本控制率(%)</w:t>
            </w:r>
          </w:p>
        </w:tc>
        <w:tc>
          <w:tcPr>
            <w:tcW w:w="4228" w:type="dxa"/>
            <w:vAlign w:val="center"/>
          </w:tcPr>
          <w:p>
            <w:pPr>
              <w:pStyle w:val="13"/>
            </w:pPr>
            <w:r>
              <w:t>成本控制率(%)</w:t>
            </w:r>
          </w:p>
        </w:tc>
        <w:tc>
          <w:tcPr>
            <w:tcW w:w="2114" w:type="dxa"/>
            <w:vAlign w:val="center"/>
          </w:tcPr>
          <w:p>
            <w:pPr>
              <w:pStyle w:val="13"/>
            </w:pPr>
            <w:r>
              <w:t>减低医疗成本</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业务收入</w:t>
            </w:r>
          </w:p>
        </w:tc>
        <w:tc>
          <w:tcPr>
            <w:tcW w:w="4228" w:type="dxa"/>
            <w:vAlign w:val="center"/>
          </w:tcPr>
          <w:p>
            <w:pPr>
              <w:pStyle w:val="13"/>
            </w:pPr>
            <w:r>
              <w:t>业务收入</w:t>
            </w:r>
          </w:p>
        </w:tc>
        <w:tc>
          <w:tcPr>
            <w:tcW w:w="2114" w:type="dxa"/>
            <w:vAlign w:val="center"/>
          </w:tcPr>
          <w:p>
            <w:pPr>
              <w:pStyle w:val="13"/>
            </w:pPr>
            <w:r>
              <w:t>提高医疗收入</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社会影响力</w:t>
            </w:r>
          </w:p>
        </w:tc>
        <w:tc>
          <w:tcPr>
            <w:tcW w:w="4228" w:type="dxa"/>
            <w:vAlign w:val="center"/>
          </w:tcPr>
          <w:p>
            <w:pPr>
              <w:pStyle w:val="13"/>
            </w:pPr>
            <w:r>
              <w:t>社会影响力</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可持续性</w:t>
            </w:r>
          </w:p>
        </w:tc>
        <w:tc>
          <w:tcPr>
            <w:tcW w:w="4228" w:type="dxa"/>
            <w:vAlign w:val="center"/>
          </w:tcPr>
          <w:p>
            <w:pPr>
              <w:pStyle w:val="13"/>
            </w:pPr>
            <w:r>
              <w:t>可持续性</w:t>
            </w:r>
          </w:p>
        </w:tc>
        <w:tc>
          <w:tcPr>
            <w:tcW w:w="2114" w:type="dxa"/>
            <w:vAlign w:val="center"/>
          </w:tcPr>
          <w:p>
            <w:pPr>
              <w:pStyle w:val="13"/>
            </w:pPr>
            <w:r>
              <w:t>有利于医院良性发展</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生态效益增长率</w:t>
            </w:r>
          </w:p>
        </w:tc>
        <w:tc>
          <w:tcPr>
            <w:tcW w:w="4228" w:type="dxa"/>
            <w:vAlign w:val="center"/>
          </w:tcPr>
          <w:p>
            <w:pPr>
              <w:pStyle w:val="13"/>
            </w:pPr>
            <w:r>
              <w:t>生态效益增长率</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服务对象的满意度</w:t>
            </w:r>
          </w:p>
        </w:tc>
        <w:tc>
          <w:tcPr>
            <w:tcW w:w="4228" w:type="dxa"/>
            <w:vAlign w:val="center"/>
          </w:tcPr>
          <w:p>
            <w:pPr>
              <w:pStyle w:val="13"/>
            </w:pPr>
            <w:r>
              <w:t>服务对象的满意度</w:t>
            </w:r>
          </w:p>
        </w:tc>
        <w:tc>
          <w:tcPr>
            <w:tcW w:w="2114" w:type="dxa"/>
            <w:vAlign w:val="center"/>
          </w:tcPr>
          <w:p>
            <w:pPr>
              <w:pStyle w:val="13"/>
            </w:pPr>
            <w:r>
              <w:t>≥95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6、支持申报医院等级升级绩效目标表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13052524P000005101233</w:t>
            </w:r>
          </w:p>
        </w:tc>
        <w:tc>
          <w:tcPr>
            <w:tcW w:w="2114" w:type="dxa"/>
            <w:vAlign w:val="center"/>
          </w:tcPr>
          <w:p>
            <w:pPr>
              <w:pStyle w:val="11"/>
            </w:pPr>
            <w:r>
              <w:t>项目名称</w:t>
            </w:r>
          </w:p>
        </w:tc>
        <w:tc>
          <w:tcPr>
            <w:tcW w:w="6342" w:type="dxa"/>
            <w:gridSpan w:val="3"/>
            <w:vAlign w:val="center"/>
          </w:tcPr>
          <w:p>
            <w:pPr>
              <w:pStyle w:val="13"/>
            </w:pPr>
            <w:r>
              <w:t>支持申报医院等级升级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30.00</w:t>
            </w:r>
          </w:p>
        </w:tc>
        <w:tc>
          <w:tcPr>
            <w:tcW w:w="2114" w:type="dxa"/>
            <w:vAlign w:val="center"/>
          </w:tcPr>
          <w:p>
            <w:pPr>
              <w:pStyle w:val="11"/>
            </w:pPr>
            <w:r>
              <w:t>其中：财政    资金</w:t>
            </w:r>
          </w:p>
        </w:tc>
        <w:tc>
          <w:tcPr>
            <w:tcW w:w="2114" w:type="dxa"/>
            <w:vAlign w:val="center"/>
          </w:tcPr>
          <w:p>
            <w:pPr>
              <w:pStyle w:val="13"/>
            </w:pPr>
            <w:r>
              <w:t>30.00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信息化建设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7.50</w:t>
            </w:r>
          </w:p>
        </w:tc>
        <w:tc>
          <w:tcPr>
            <w:tcW w:w="2114" w:type="dxa"/>
            <w:vAlign w:val="center"/>
          </w:tcPr>
          <w:p>
            <w:pPr>
              <w:pStyle w:val="14"/>
            </w:pPr>
            <w:r>
              <w:t>15.00</w:t>
            </w:r>
          </w:p>
        </w:tc>
        <w:tc>
          <w:tcPr>
            <w:tcW w:w="2114" w:type="dxa"/>
            <w:vAlign w:val="center"/>
          </w:tcPr>
          <w:p>
            <w:pPr>
              <w:pStyle w:val="14"/>
            </w:pPr>
            <w:r>
              <w:t>22.50</w:t>
            </w:r>
          </w:p>
        </w:tc>
        <w:tc>
          <w:tcPr>
            <w:tcW w:w="4228" w:type="dxa"/>
            <w:gridSpan w:val="2"/>
            <w:vAlign w:val="center"/>
          </w:tcPr>
          <w:p>
            <w:pPr>
              <w:pStyle w:val="14"/>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1.支持医院等级升级</w:t>
            </w:r>
          </w:p>
          <w:p>
            <w:pPr>
              <w:pStyle w:val="13"/>
            </w:pPr>
            <w:r>
              <w:t>2.全面支持中医院建设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完成率</w:t>
            </w:r>
          </w:p>
        </w:tc>
        <w:tc>
          <w:tcPr>
            <w:tcW w:w="4228" w:type="dxa"/>
            <w:vAlign w:val="center"/>
          </w:tcPr>
          <w:p>
            <w:pPr>
              <w:pStyle w:val="13"/>
            </w:pPr>
            <w:r>
              <w:t>完成率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项目验收合格率</w:t>
            </w:r>
          </w:p>
        </w:tc>
        <w:tc>
          <w:tcPr>
            <w:tcW w:w="4228" w:type="dxa"/>
            <w:vAlign w:val="center"/>
          </w:tcPr>
          <w:p>
            <w:pPr>
              <w:pStyle w:val="13"/>
            </w:pPr>
            <w:r>
              <w:t>项目验收合格率</w:t>
            </w:r>
          </w:p>
        </w:tc>
        <w:tc>
          <w:tcPr>
            <w:tcW w:w="2114" w:type="dxa"/>
            <w:vAlign w:val="center"/>
          </w:tcPr>
          <w:p>
            <w:pPr>
              <w:pStyle w:val="13"/>
            </w:pPr>
            <w:r>
              <w:t>100%</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按期完成率</w:t>
            </w:r>
          </w:p>
        </w:tc>
        <w:tc>
          <w:tcPr>
            <w:tcW w:w="4228" w:type="dxa"/>
            <w:vAlign w:val="center"/>
          </w:tcPr>
          <w:p>
            <w:pPr>
              <w:pStyle w:val="13"/>
            </w:pPr>
            <w:r>
              <w:t>按期完成率</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成本控制率(%)</w:t>
            </w:r>
          </w:p>
        </w:tc>
        <w:tc>
          <w:tcPr>
            <w:tcW w:w="4228" w:type="dxa"/>
            <w:vAlign w:val="center"/>
          </w:tcPr>
          <w:p>
            <w:pPr>
              <w:pStyle w:val="13"/>
            </w:pPr>
            <w:r>
              <w:t>成本控制率(%)</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业务收入</w:t>
            </w:r>
          </w:p>
        </w:tc>
        <w:tc>
          <w:tcPr>
            <w:tcW w:w="4228" w:type="dxa"/>
            <w:vAlign w:val="center"/>
          </w:tcPr>
          <w:p>
            <w:pPr>
              <w:pStyle w:val="13"/>
            </w:pPr>
            <w:r>
              <w:t>业务收入</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能力提升率</w:t>
            </w:r>
          </w:p>
        </w:tc>
        <w:tc>
          <w:tcPr>
            <w:tcW w:w="4228" w:type="dxa"/>
            <w:vAlign w:val="center"/>
          </w:tcPr>
          <w:p>
            <w:pPr>
              <w:pStyle w:val="13"/>
            </w:pPr>
            <w:r>
              <w:t>能力提升率</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长期使用性</w:t>
            </w:r>
          </w:p>
        </w:tc>
        <w:tc>
          <w:tcPr>
            <w:tcW w:w="4228" w:type="dxa"/>
            <w:vAlign w:val="center"/>
          </w:tcPr>
          <w:p>
            <w:pPr>
              <w:pStyle w:val="13"/>
            </w:pPr>
            <w:r>
              <w:t>长期使用性</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生态效益增长率</w:t>
            </w:r>
          </w:p>
        </w:tc>
        <w:tc>
          <w:tcPr>
            <w:tcW w:w="4228" w:type="dxa"/>
            <w:vAlign w:val="center"/>
          </w:tcPr>
          <w:p>
            <w:pPr>
              <w:pStyle w:val="13"/>
            </w:pPr>
            <w:r>
              <w:t>生态效益增长率</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社会公众满意度（%）</w:t>
            </w:r>
          </w:p>
        </w:tc>
        <w:tc>
          <w:tcPr>
            <w:tcW w:w="4228" w:type="dxa"/>
            <w:vAlign w:val="center"/>
          </w:tcPr>
          <w:p>
            <w:pPr>
              <w:pStyle w:val="13"/>
            </w:pPr>
            <w:r>
              <w:t>社会公众满意度（%）</w:t>
            </w:r>
          </w:p>
        </w:tc>
        <w:tc>
          <w:tcPr>
            <w:tcW w:w="2114" w:type="dxa"/>
            <w:vAlign w:val="center"/>
          </w:tcPr>
          <w:p>
            <w:pPr>
              <w:pStyle w:val="13"/>
            </w:pPr>
            <w:r>
              <w:t>≥95%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7、中医药服务能力提升项目绩效目标表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13052524P00000510122F</w:t>
            </w:r>
          </w:p>
        </w:tc>
        <w:tc>
          <w:tcPr>
            <w:tcW w:w="2114" w:type="dxa"/>
            <w:vAlign w:val="center"/>
          </w:tcPr>
          <w:p>
            <w:pPr>
              <w:pStyle w:val="11"/>
            </w:pPr>
            <w:r>
              <w:t>项目名称</w:t>
            </w:r>
          </w:p>
        </w:tc>
        <w:tc>
          <w:tcPr>
            <w:tcW w:w="6342" w:type="dxa"/>
            <w:gridSpan w:val="3"/>
            <w:vAlign w:val="center"/>
          </w:tcPr>
          <w:p>
            <w:pPr>
              <w:pStyle w:val="13"/>
            </w:pPr>
            <w:r>
              <w:t>中医药服务能力提升项目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20.00</w:t>
            </w:r>
          </w:p>
        </w:tc>
        <w:tc>
          <w:tcPr>
            <w:tcW w:w="2114" w:type="dxa"/>
            <w:vAlign w:val="center"/>
          </w:tcPr>
          <w:p>
            <w:pPr>
              <w:pStyle w:val="11"/>
            </w:pPr>
            <w:r>
              <w:t>其中：财政    资金</w:t>
            </w:r>
          </w:p>
        </w:tc>
        <w:tc>
          <w:tcPr>
            <w:tcW w:w="2114" w:type="dxa"/>
            <w:vAlign w:val="center"/>
          </w:tcPr>
          <w:p>
            <w:pPr>
              <w:pStyle w:val="13"/>
            </w:pPr>
            <w:r>
              <w:t>20.00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人才培养和信息化建设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5.00</w:t>
            </w:r>
          </w:p>
        </w:tc>
        <w:tc>
          <w:tcPr>
            <w:tcW w:w="2114" w:type="dxa"/>
            <w:vAlign w:val="center"/>
          </w:tcPr>
          <w:p>
            <w:pPr>
              <w:pStyle w:val="14"/>
            </w:pPr>
            <w:r>
              <w:t>10.00</w:t>
            </w:r>
          </w:p>
        </w:tc>
        <w:tc>
          <w:tcPr>
            <w:tcW w:w="2114" w:type="dxa"/>
            <w:vAlign w:val="center"/>
          </w:tcPr>
          <w:p>
            <w:pPr>
              <w:pStyle w:val="14"/>
            </w:pPr>
            <w:r>
              <w:t>15.00</w:t>
            </w:r>
          </w:p>
        </w:tc>
        <w:tc>
          <w:tcPr>
            <w:tcW w:w="4228" w:type="dxa"/>
            <w:gridSpan w:val="2"/>
            <w:vAlign w:val="center"/>
          </w:tcPr>
          <w:p>
            <w:pPr>
              <w:pStyle w:val="14"/>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1.中医药服务能力提升信息化建设</w:t>
            </w:r>
          </w:p>
          <w:p>
            <w:pPr>
              <w:pStyle w:val="13"/>
            </w:pPr>
            <w:r>
              <w:t>2.人才培养</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服务人数</w:t>
            </w:r>
          </w:p>
        </w:tc>
        <w:tc>
          <w:tcPr>
            <w:tcW w:w="4228" w:type="dxa"/>
            <w:vAlign w:val="center"/>
          </w:tcPr>
          <w:p>
            <w:pPr>
              <w:pStyle w:val="13"/>
            </w:pPr>
            <w:r>
              <w:t>服务人数</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业务工作完成率（%）</w:t>
            </w:r>
          </w:p>
        </w:tc>
        <w:tc>
          <w:tcPr>
            <w:tcW w:w="4228" w:type="dxa"/>
            <w:vAlign w:val="center"/>
          </w:tcPr>
          <w:p>
            <w:pPr>
              <w:pStyle w:val="13"/>
            </w:pPr>
            <w:r>
              <w:t>业务工作完成率（%）</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按期完成率</w:t>
            </w:r>
          </w:p>
        </w:tc>
        <w:tc>
          <w:tcPr>
            <w:tcW w:w="4228" w:type="dxa"/>
            <w:vAlign w:val="center"/>
          </w:tcPr>
          <w:p>
            <w:pPr>
              <w:pStyle w:val="13"/>
            </w:pPr>
            <w:r>
              <w:t>按期完成率</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公立医院职工、门诊患者、住院患</w:t>
            </w:r>
          </w:p>
        </w:tc>
        <w:tc>
          <w:tcPr>
            <w:tcW w:w="4228" w:type="dxa"/>
            <w:vAlign w:val="center"/>
          </w:tcPr>
          <w:p>
            <w:pPr>
              <w:pStyle w:val="13"/>
            </w:pPr>
            <w:r>
              <w:t>公立医院职工、门诊患者、住院患者满意度</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业务收入</w:t>
            </w:r>
          </w:p>
        </w:tc>
        <w:tc>
          <w:tcPr>
            <w:tcW w:w="4228" w:type="dxa"/>
            <w:vAlign w:val="center"/>
          </w:tcPr>
          <w:p>
            <w:pPr>
              <w:pStyle w:val="13"/>
            </w:pPr>
            <w:r>
              <w:t>业务收入</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社会影响度</w:t>
            </w:r>
          </w:p>
        </w:tc>
        <w:tc>
          <w:tcPr>
            <w:tcW w:w="4228" w:type="dxa"/>
            <w:vAlign w:val="center"/>
          </w:tcPr>
          <w:p>
            <w:pPr>
              <w:pStyle w:val="13"/>
            </w:pPr>
            <w:r>
              <w:t>社会影响度</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长期使用性</w:t>
            </w:r>
          </w:p>
        </w:tc>
        <w:tc>
          <w:tcPr>
            <w:tcW w:w="4228" w:type="dxa"/>
            <w:vAlign w:val="center"/>
          </w:tcPr>
          <w:p>
            <w:pPr>
              <w:pStyle w:val="13"/>
            </w:pPr>
            <w:r>
              <w:t>长期使用性</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生态效益增长率</w:t>
            </w:r>
          </w:p>
        </w:tc>
        <w:tc>
          <w:tcPr>
            <w:tcW w:w="4228" w:type="dxa"/>
            <w:vAlign w:val="center"/>
          </w:tcPr>
          <w:p>
            <w:pPr>
              <w:pStyle w:val="13"/>
            </w:pPr>
            <w:r>
              <w:t>生态效益增长率</w:t>
            </w:r>
          </w:p>
        </w:tc>
        <w:tc>
          <w:tcPr>
            <w:tcW w:w="2114" w:type="dxa"/>
            <w:vAlign w:val="center"/>
          </w:tcPr>
          <w:p>
            <w:pPr>
              <w:pStyle w:val="13"/>
            </w:pPr>
            <w:r>
              <w:t>≥95%</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患者对基层医疗机构服务的满意度</w:t>
            </w:r>
          </w:p>
        </w:tc>
        <w:tc>
          <w:tcPr>
            <w:tcW w:w="4228" w:type="dxa"/>
            <w:vAlign w:val="center"/>
          </w:tcPr>
          <w:p>
            <w:pPr>
              <w:pStyle w:val="13"/>
            </w:pPr>
            <w:r>
              <w:t>患者对基层医疗机构服务的满意度</w:t>
            </w:r>
          </w:p>
        </w:tc>
        <w:tc>
          <w:tcPr>
            <w:tcW w:w="2114" w:type="dxa"/>
            <w:vAlign w:val="center"/>
          </w:tcPr>
          <w:p>
            <w:pPr>
              <w:pStyle w:val="13"/>
            </w:pPr>
            <w:r>
              <w:t>≥95%</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361008隆尧县中西医结合医院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5"/>
            </w:pPr>
            <w:r>
              <w:t>合  计</w:t>
            </w:r>
          </w:p>
        </w:tc>
        <w:tc>
          <w:tcPr>
            <w:tcW w:w="986" w:type="dxa"/>
            <w:vAlign w:val="center"/>
          </w:tcPr>
          <w:p>
            <w:pPr>
              <w:pStyle w:val="16"/>
            </w:pPr>
          </w:p>
        </w:tc>
        <w:tc>
          <w:tcPr>
            <w:tcW w:w="986" w:type="dxa"/>
            <w:vAlign w:val="center"/>
          </w:tcPr>
          <w:p>
            <w:pPr>
              <w:pStyle w:val="17"/>
            </w:pPr>
          </w:p>
        </w:tc>
        <w:tc>
          <w:tcPr>
            <w:tcW w:w="986" w:type="dxa"/>
            <w:vAlign w:val="center"/>
          </w:tcPr>
          <w:p>
            <w:pPr>
              <w:pStyle w:val="17"/>
            </w:pPr>
          </w:p>
        </w:tc>
        <w:tc>
          <w:tcPr>
            <w:tcW w:w="986" w:type="dxa"/>
            <w:vAlign w:val="center"/>
          </w:tcPr>
          <w:p>
            <w:pPr>
              <w:pStyle w:val="15"/>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130.00</w:t>
            </w:r>
          </w:p>
        </w:tc>
        <w:tc>
          <w:tcPr>
            <w:tcW w:w="986" w:type="dxa"/>
            <w:vAlign w:val="center"/>
          </w:tcPr>
          <w:p>
            <w:pPr>
              <w:pStyle w:val="16"/>
            </w:pPr>
            <w:r>
              <w:t>130.00</w:t>
            </w: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5"/>
            </w:pPr>
            <w:r>
              <w:t>隆尧县中西医结合医院小计</w:t>
            </w:r>
          </w:p>
        </w:tc>
        <w:tc>
          <w:tcPr>
            <w:tcW w:w="986" w:type="dxa"/>
            <w:vAlign w:val="center"/>
          </w:tcPr>
          <w:p>
            <w:pPr>
              <w:pStyle w:val="16"/>
            </w:pPr>
          </w:p>
        </w:tc>
        <w:tc>
          <w:tcPr>
            <w:tcW w:w="986" w:type="dxa"/>
            <w:vAlign w:val="center"/>
          </w:tcPr>
          <w:p>
            <w:pPr>
              <w:pStyle w:val="17"/>
            </w:pPr>
          </w:p>
        </w:tc>
        <w:tc>
          <w:tcPr>
            <w:tcW w:w="986" w:type="dxa"/>
            <w:vAlign w:val="center"/>
          </w:tcPr>
          <w:p>
            <w:pPr>
              <w:pStyle w:val="17"/>
            </w:pPr>
          </w:p>
        </w:tc>
        <w:tc>
          <w:tcPr>
            <w:tcW w:w="986" w:type="dxa"/>
            <w:vAlign w:val="center"/>
          </w:tcPr>
          <w:p>
            <w:pPr>
              <w:pStyle w:val="15"/>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130.00</w:t>
            </w:r>
          </w:p>
        </w:tc>
        <w:tc>
          <w:tcPr>
            <w:tcW w:w="986" w:type="dxa"/>
            <w:vAlign w:val="center"/>
          </w:tcPr>
          <w:p>
            <w:pPr>
              <w:pStyle w:val="16"/>
            </w:pPr>
            <w:r>
              <w:t>130.00</w:t>
            </w: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986" w:type="dxa"/>
            <w:vAlign w:val="center"/>
          </w:tcPr>
          <w:p>
            <w:pPr>
              <w:pStyle w:val="16"/>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3"/>
            </w:pPr>
            <w:r>
              <w:t>冀财社【2023】210号/中央/提前下达2024年县级中医院公共卫生服务应急服务能力提升项目</w:t>
            </w:r>
          </w:p>
        </w:tc>
        <w:tc>
          <w:tcPr>
            <w:tcW w:w="986" w:type="dxa"/>
            <w:vAlign w:val="center"/>
          </w:tcPr>
          <w:p>
            <w:pPr>
              <w:pStyle w:val="12"/>
            </w:pPr>
            <w:r>
              <w:t>100.00</w:t>
            </w:r>
          </w:p>
        </w:tc>
        <w:tc>
          <w:tcPr>
            <w:tcW w:w="986" w:type="dxa"/>
            <w:vAlign w:val="center"/>
          </w:tcPr>
          <w:p>
            <w:pPr>
              <w:pStyle w:val="13"/>
            </w:pPr>
            <w:r>
              <w:t>其他医疗设备</w:t>
            </w:r>
          </w:p>
        </w:tc>
        <w:tc>
          <w:tcPr>
            <w:tcW w:w="986" w:type="dxa"/>
            <w:vAlign w:val="center"/>
          </w:tcPr>
          <w:p>
            <w:pPr>
              <w:pStyle w:val="13"/>
            </w:pPr>
            <w:r>
              <w:t>A02329900</w:t>
            </w:r>
          </w:p>
        </w:tc>
        <w:tc>
          <w:tcPr>
            <w:tcW w:w="986" w:type="dxa"/>
            <w:vAlign w:val="center"/>
          </w:tcPr>
          <w:p>
            <w:pPr>
              <w:pStyle w:val="14"/>
            </w:pPr>
            <w:r>
              <w:t>台</w:t>
            </w:r>
          </w:p>
        </w:tc>
        <w:tc>
          <w:tcPr>
            <w:tcW w:w="986" w:type="dxa"/>
            <w:vAlign w:val="center"/>
          </w:tcPr>
          <w:p>
            <w:pPr>
              <w:pStyle w:val="12"/>
            </w:pPr>
            <w:r>
              <w:t>5</w:t>
            </w:r>
          </w:p>
        </w:tc>
        <w:tc>
          <w:tcPr>
            <w:tcW w:w="986" w:type="dxa"/>
            <w:vAlign w:val="center"/>
          </w:tcPr>
          <w:p>
            <w:pPr>
              <w:pStyle w:val="12"/>
            </w:pPr>
            <w:r>
              <w:t>20.00</w:t>
            </w:r>
          </w:p>
        </w:tc>
        <w:tc>
          <w:tcPr>
            <w:tcW w:w="986" w:type="dxa"/>
            <w:vAlign w:val="center"/>
          </w:tcPr>
          <w:p>
            <w:pPr>
              <w:pStyle w:val="12"/>
            </w:pPr>
            <w:r>
              <w:t>100.00</w:t>
            </w:r>
          </w:p>
        </w:tc>
        <w:tc>
          <w:tcPr>
            <w:tcW w:w="986" w:type="dxa"/>
            <w:vAlign w:val="center"/>
          </w:tcPr>
          <w:p>
            <w:pPr>
              <w:pStyle w:val="12"/>
            </w:pPr>
            <w:r>
              <w:t>100.00</w:t>
            </w: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3"/>
            </w:pPr>
            <w:r>
              <w:t>支持申报医院等级升级</w:t>
            </w:r>
          </w:p>
        </w:tc>
        <w:tc>
          <w:tcPr>
            <w:tcW w:w="986" w:type="dxa"/>
            <w:vAlign w:val="center"/>
          </w:tcPr>
          <w:p>
            <w:pPr>
              <w:pStyle w:val="12"/>
            </w:pPr>
            <w:r>
              <w:t>30.00</w:t>
            </w:r>
          </w:p>
        </w:tc>
        <w:tc>
          <w:tcPr>
            <w:tcW w:w="986" w:type="dxa"/>
            <w:vAlign w:val="center"/>
          </w:tcPr>
          <w:p>
            <w:pPr>
              <w:pStyle w:val="13"/>
            </w:pPr>
            <w:r>
              <w:t>其他信息化设备</w:t>
            </w:r>
          </w:p>
        </w:tc>
        <w:tc>
          <w:tcPr>
            <w:tcW w:w="986" w:type="dxa"/>
            <w:vAlign w:val="center"/>
          </w:tcPr>
          <w:p>
            <w:pPr>
              <w:pStyle w:val="13"/>
            </w:pPr>
            <w:r>
              <w:t>A02019900</w:t>
            </w:r>
          </w:p>
        </w:tc>
        <w:tc>
          <w:tcPr>
            <w:tcW w:w="986" w:type="dxa"/>
            <w:vAlign w:val="center"/>
          </w:tcPr>
          <w:p>
            <w:pPr>
              <w:pStyle w:val="14"/>
            </w:pPr>
            <w:r>
              <w:t>个</w:t>
            </w:r>
          </w:p>
        </w:tc>
        <w:tc>
          <w:tcPr>
            <w:tcW w:w="986" w:type="dxa"/>
            <w:vAlign w:val="center"/>
          </w:tcPr>
          <w:p>
            <w:pPr>
              <w:pStyle w:val="12"/>
            </w:pPr>
            <w:r>
              <w:t>1</w:t>
            </w:r>
          </w:p>
        </w:tc>
        <w:tc>
          <w:tcPr>
            <w:tcW w:w="986" w:type="dxa"/>
            <w:vAlign w:val="center"/>
          </w:tcPr>
          <w:p>
            <w:pPr>
              <w:pStyle w:val="12"/>
            </w:pPr>
            <w:r>
              <w:t>15.00</w:t>
            </w:r>
          </w:p>
        </w:tc>
        <w:tc>
          <w:tcPr>
            <w:tcW w:w="986" w:type="dxa"/>
            <w:vAlign w:val="center"/>
          </w:tcPr>
          <w:p>
            <w:pPr>
              <w:pStyle w:val="12"/>
            </w:pPr>
            <w:r>
              <w:t>15.00</w:t>
            </w:r>
          </w:p>
        </w:tc>
        <w:tc>
          <w:tcPr>
            <w:tcW w:w="986" w:type="dxa"/>
            <w:vAlign w:val="center"/>
          </w:tcPr>
          <w:p>
            <w:pPr>
              <w:pStyle w:val="12"/>
            </w:pPr>
            <w:r>
              <w:t>15.00</w:t>
            </w: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r>
              <w:t>支持申报医院等级升级</w:t>
            </w:r>
          </w:p>
        </w:tc>
        <w:tc>
          <w:tcPr>
            <w:tcW w:w="986" w:type="dxa"/>
            <w:vAlign w:val="center"/>
          </w:tcPr>
          <w:p>
            <w:pPr>
              <w:pStyle w:val="12"/>
            </w:pPr>
            <w:r>
              <w:t>30.00</w:t>
            </w:r>
          </w:p>
        </w:tc>
        <w:tc>
          <w:tcPr>
            <w:tcW w:w="986" w:type="dxa"/>
            <w:vAlign w:val="center"/>
          </w:tcPr>
          <w:p>
            <w:pPr>
              <w:pStyle w:val="13"/>
            </w:pPr>
            <w:r>
              <w:t>应用软件</w:t>
            </w:r>
          </w:p>
        </w:tc>
        <w:tc>
          <w:tcPr>
            <w:tcW w:w="986" w:type="dxa"/>
            <w:vAlign w:val="center"/>
          </w:tcPr>
          <w:p>
            <w:pPr>
              <w:pStyle w:val="13"/>
            </w:pPr>
            <w:r>
              <w:t>A08060303</w:t>
            </w:r>
          </w:p>
        </w:tc>
        <w:tc>
          <w:tcPr>
            <w:tcW w:w="986" w:type="dxa"/>
            <w:vAlign w:val="center"/>
          </w:tcPr>
          <w:p>
            <w:pPr>
              <w:pStyle w:val="14"/>
            </w:pPr>
            <w:r>
              <w:t>个</w:t>
            </w:r>
          </w:p>
        </w:tc>
        <w:tc>
          <w:tcPr>
            <w:tcW w:w="986" w:type="dxa"/>
            <w:vAlign w:val="center"/>
          </w:tcPr>
          <w:p>
            <w:pPr>
              <w:pStyle w:val="12"/>
            </w:pPr>
            <w:r>
              <w:t>1</w:t>
            </w:r>
          </w:p>
        </w:tc>
        <w:tc>
          <w:tcPr>
            <w:tcW w:w="986" w:type="dxa"/>
            <w:vAlign w:val="center"/>
          </w:tcPr>
          <w:p>
            <w:pPr>
              <w:pStyle w:val="12"/>
            </w:pPr>
            <w:r>
              <w:t>15.00</w:t>
            </w:r>
          </w:p>
        </w:tc>
        <w:tc>
          <w:tcPr>
            <w:tcW w:w="986" w:type="dxa"/>
            <w:vAlign w:val="center"/>
          </w:tcPr>
          <w:p>
            <w:pPr>
              <w:pStyle w:val="12"/>
            </w:pPr>
            <w:r>
              <w:t>15.00</w:t>
            </w:r>
          </w:p>
        </w:tc>
        <w:tc>
          <w:tcPr>
            <w:tcW w:w="986" w:type="dxa"/>
            <w:vAlign w:val="center"/>
          </w:tcPr>
          <w:p>
            <w:pPr>
              <w:pStyle w:val="12"/>
            </w:pPr>
            <w:r>
              <w:t>15.00</w:t>
            </w: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r>
              <w:t>15.00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隆尧县中西医结合医院上年末固定资产金额为835.67万元（详见下表）。本年度拟购置固定资产总额为</w:t>
      </w:r>
      <w:r>
        <w:rPr>
          <w:rFonts w:hint="eastAsia" w:eastAsia="方正仿宋_GBK" w:cs="Times New Roman"/>
          <w:b w:val="0"/>
          <w:color w:val="000000"/>
          <w:sz w:val="28"/>
          <w:lang w:val="en-US" w:eastAsia="zh-CN"/>
        </w:rPr>
        <w:t>0.00</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361008隆尧县中西医结合医院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835.67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620</w:t>
            </w:r>
          </w:p>
        </w:tc>
        <w:tc>
          <w:tcPr>
            <w:tcW w:w="4933" w:type="dxa"/>
            <w:vAlign w:val="center"/>
          </w:tcPr>
          <w:p>
            <w:pPr>
              <w:pStyle w:val="12"/>
            </w:pPr>
            <w:r>
              <w:t>51.64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3</w:t>
            </w:r>
          </w:p>
        </w:tc>
        <w:tc>
          <w:tcPr>
            <w:tcW w:w="4933" w:type="dxa"/>
            <w:vAlign w:val="center"/>
          </w:tcPr>
          <w:p>
            <w:pPr>
              <w:pStyle w:val="12"/>
            </w:pPr>
            <w:r>
              <w:t>16.05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3</w:t>
            </w:r>
          </w:p>
        </w:tc>
        <w:tc>
          <w:tcPr>
            <w:tcW w:w="4933" w:type="dxa"/>
            <w:vAlign w:val="center"/>
          </w:tcPr>
          <w:p>
            <w:pPr>
              <w:pStyle w:val="12"/>
            </w:pPr>
            <w:r>
              <w:t>133.00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640</w:t>
            </w:r>
          </w:p>
        </w:tc>
        <w:tc>
          <w:tcPr>
            <w:tcW w:w="4933" w:type="dxa"/>
            <w:vAlign w:val="center"/>
          </w:tcPr>
          <w:p>
            <w:pPr>
              <w:pStyle w:val="12"/>
            </w:pPr>
            <w:r>
              <w:t>634.98</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r>
        <w:rPr>
          <w:rFonts w:ascii="方正小标宋_GBK" w:hAnsi="方正小标宋_GBK" w:eastAsia="方正小标宋_GBK" w:cs="方正小标宋_GBK"/>
          <w:b w:val="0"/>
          <w:color w:val="000000"/>
          <w:sz w:val="44"/>
        </w:rPr>
        <w:t>八、隆尧县隆尧镇卫生院收支预算</w:t>
      </w:r>
      <w:bookmarkEnd w:id="7"/>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361009隆尧县隆尧镇卫生院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1007.79</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1007.79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1007.79</w:t>
            </w:r>
          </w:p>
        </w:tc>
        <w:tc>
          <w:tcPr>
            <w:tcW w:w="2959" w:type="dxa"/>
            <w:vAlign w:val="center"/>
          </w:tcPr>
          <w:p>
            <w:pPr>
              <w:pStyle w:val="15"/>
            </w:pPr>
            <w:r>
              <w:t>本年支出合计</w:t>
            </w:r>
          </w:p>
        </w:tc>
        <w:tc>
          <w:tcPr>
            <w:tcW w:w="2959" w:type="dxa"/>
            <w:vAlign w:val="center"/>
          </w:tcPr>
          <w:p>
            <w:pPr>
              <w:pStyle w:val="16"/>
            </w:pPr>
            <w:r>
              <w:t>1007.79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1007.79</w:t>
            </w:r>
          </w:p>
        </w:tc>
        <w:tc>
          <w:tcPr>
            <w:tcW w:w="2959" w:type="dxa"/>
            <w:vAlign w:val="center"/>
          </w:tcPr>
          <w:p>
            <w:pPr>
              <w:pStyle w:val="15"/>
            </w:pPr>
            <w:r>
              <w:t>支出总计</w:t>
            </w:r>
          </w:p>
        </w:tc>
        <w:tc>
          <w:tcPr>
            <w:tcW w:w="2959" w:type="dxa"/>
            <w:vAlign w:val="center"/>
          </w:tcPr>
          <w:p>
            <w:pPr>
              <w:pStyle w:val="16"/>
            </w:pPr>
            <w:r>
              <w:t>1007.79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361009隆尧县隆尧镇卫生院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1007.79</w:t>
            </w:r>
          </w:p>
        </w:tc>
        <w:tc>
          <w:tcPr>
            <w:tcW w:w="1162" w:type="dxa"/>
            <w:vAlign w:val="center"/>
          </w:tcPr>
          <w:p>
            <w:pPr>
              <w:pStyle w:val="16"/>
            </w:pPr>
            <w:r>
              <w:t>1007.79</w:t>
            </w:r>
          </w:p>
        </w:tc>
        <w:tc>
          <w:tcPr>
            <w:tcW w:w="1153" w:type="dxa"/>
            <w:vAlign w:val="center"/>
          </w:tcPr>
          <w:p>
            <w:pPr>
              <w:pStyle w:val="16"/>
            </w:pPr>
            <w:r>
              <w:t>1007.79</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1007.79</w:t>
            </w:r>
          </w:p>
        </w:tc>
        <w:tc>
          <w:tcPr>
            <w:tcW w:w="1162" w:type="dxa"/>
            <w:vAlign w:val="center"/>
          </w:tcPr>
          <w:p>
            <w:pPr>
              <w:pStyle w:val="12"/>
            </w:pPr>
            <w:r>
              <w:t>1007.79</w:t>
            </w:r>
          </w:p>
        </w:tc>
        <w:tc>
          <w:tcPr>
            <w:tcW w:w="1153" w:type="dxa"/>
            <w:vAlign w:val="center"/>
          </w:tcPr>
          <w:p>
            <w:pPr>
              <w:pStyle w:val="12"/>
            </w:pPr>
            <w:r>
              <w:t>1007.79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241.80</w:t>
            </w:r>
          </w:p>
        </w:tc>
        <w:tc>
          <w:tcPr>
            <w:tcW w:w="1162" w:type="dxa"/>
            <w:vAlign w:val="center"/>
          </w:tcPr>
          <w:p>
            <w:pPr>
              <w:pStyle w:val="12"/>
            </w:pPr>
            <w:r>
              <w:t>241.80</w:t>
            </w:r>
          </w:p>
        </w:tc>
        <w:tc>
          <w:tcPr>
            <w:tcW w:w="1153" w:type="dxa"/>
            <w:vAlign w:val="center"/>
          </w:tcPr>
          <w:p>
            <w:pPr>
              <w:pStyle w:val="12"/>
            </w:pPr>
            <w:r>
              <w:t>241.80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99.71</w:t>
            </w:r>
          </w:p>
        </w:tc>
        <w:tc>
          <w:tcPr>
            <w:tcW w:w="1162" w:type="dxa"/>
            <w:vAlign w:val="center"/>
          </w:tcPr>
          <w:p>
            <w:pPr>
              <w:pStyle w:val="12"/>
            </w:pPr>
            <w:r>
              <w:t>99.71</w:t>
            </w:r>
          </w:p>
        </w:tc>
        <w:tc>
          <w:tcPr>
            <w:tcW w:w="1153" w:type="dxa"/>
            <w:vAlign w:val="center"/>
          </w:tcPr>
          <w:p>
            <w:pPr>
              <w:pStyle w:val="12"/>
            </w:pPr>
            <w:r>
              <w:t>99.71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142.09</w:t>
            </w:r>
          </w:p>
        </w:tc>
        <w:tc>
          <w:tcPr>
            <w:tcW w:w="1162" w:type="dxa"/>
            <w:vAlign w:val="center"/>
          </w:tcPr>
          <w:p>
            <w:pPr>
              <w:pStyle w:val="12"/>
            </w:pPr>
            <w:r>
              <w:t>142.09</w:t>
            </w:r>
          </w:p>
        </w:tc>
        <w:tc>
          <w:tcPr>
            <w:tcW w:w="1153" w:type="dxa"/>
            <w:vAlign w:val="center"/>
          </w:tcPr>
          <w:p>
            <w:pPr>
              <w:pStyle w:val="12"/>
            </w:pPr>
            <w:r>
              <w:t>142.09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765.99</w:t>
            </w:r>
          </w:p>
        </w:tc>
        <w:tc>
          <w:tcPr>
            <w:tcW w:w="1162" w:type="dxa"/>
            <w:vAlign w:val="center"/>
          </w:tcPr>
          <w:p>
            <w:pPr>
              <w:pStyle w:val="12"/>
            </w:pPr>
            <w:r>
              <w:t>765.99</w:t>
            </w:r>
          </w:p>
        </w:tc>
        <w:tc>
          <w:tcPr>
            <w:tcW w:w="1153" w:type="dxa"/>
            <w:vAlign w:val="center"/>
          </w:tcPr>
          <w:p>
            <w:pPr>
              <w:pStyle w:val="12"/>
            </w:pPr>
            <w:r>
              <w:t>765.99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765.99</w:t>
            </w:r>
          </w:p>
        </w:tc>
        <w:tc>
          <w:tcPr>
            <w:tcW w:w="1162" w:type="dxa"/>
            <w:vAlign w:val="center"/>
          </w:tcPr>
          <w:p>
            <w:pPr>
              <w:pStyle w:val="12"/>
            </w:pPr>
            <w:r>
              <w:t>765.99</w:t>
            </w:r>
          </w:p>
        </w:tc>
        <w:tc>
          <w:tcPr>
            <w:tcW w:w="1153" w:type="dxa"/>
            <w:vAlign w:val="center"/>
          </w:tcPr>
          <w:p>
            <w:pPr>
              <w:pStyle w:val="12"/>
            </w:pPr>
            <w:r>
              <w:t>765.99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361009隆尧县隆尧镇卫生院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1007.79</w:t>
            </w:r>
          </w:p>
        </w:tc>
        <w:tc>
          <w:tcPr>
            <w:tcW w:w="1667" w:type="dxa"/>
            <w:vAlign w:val="center"/>
          </w:tcPr>
          <w:p>
            <w:pPr>
              <w:pStyle w:val="16"/>
            </w:pPr>
          </w:p>
        </w:tc>
        <w:tc>
          <w:tcPr>
            <w:tcW w:w="1667" w:type="dxa"/>
            <w:vAlign w:val="center"/>
          </w:tcPr>
          <w:p>
            <w:pPr>
              <w:pStyle w:val="16"/>
            </w:pPr>
            <w:r>
              <w:t>1007.79</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1007.79</w:t>
            </w:r>
          </w:p>
        </w:tc>
        <w:tc>
          <w:tcPr>
            <w:tcW w:w="1667" w:type="dxa"/>
            <w:vAlign w:val="center"/>
          </w:tcPr>
          <w:p>
            <w:pPr>
              <w:pStyle w:val="12"/>
            </w:pPr>
          </w:p>
        </w:tc>
        <w:tc>
          <w:tcPr>
            <w:tcW w:w="1667" w:type="dxa"/>
            <w:vAlign w:val="center"/>
          </w:tcPr>
          <w:p>
            <w:pPr>
              <w:pStyle w:val="12"/>
            </w:pPr>
            <w:r>
              <w:t>1007.79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241.80</w:t>
            </w:r>
          </w:p>
        </w:tc>
        <w:tc>
          <w:tcPr>
            <w:tcW w:w="1667" w:type="dxa"/>
            <w:vAlign w:val="center"/>
          </w:tcPr>
          <w:p>
            <w:pPr>
              <w:pStyle w:val="12"/>
            </w:pPr>
          </w:p>
        </w:tc>
        <w:tc>
          <w:tcPr>
            <w:tcW w:w="1667" w:type="dxa"/>
            <w:vAlign w:val="center"/>
          </w:tcPr>
          <w:p>
            <w:pPr>
              <w:pStyle w:val="12"/>
            </w:pPr>
            <w:r>
              <w:t>241.80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99.71</w:t>
            </w:r>
          </w:p>
        </w:tc>
        <w:tc>
          <w:tcPr>
            <w:tcW w:w="1667" w:type="dxa"/>
            <w:vAlign w:val="center"/>
          </w:tcPr>
          <w:p>
            <w:pPr>
              <w:pStyle w:val="12"/>
            </w:pPr>
          </w:p>
        </w:tc>
        <w:tc>
          <w:tcPr>
            <w:tcW w:w="1667" w:type="dxa"/>
            <w:vAlign w:val="center"/>
          </w:tcPr>
          <w:p>
            <w:pPr>
              <w:pStyle w:val="12"/>
            </w:pPr>
            <w:r>
              <w:t>99.71</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142.09</w:t>
            </w:r>
          </w:p>
        </w:tc>
        <w:tc>
          <w:tcPr>
            <w:tcW w:w="1667" w:type="dxa"/>
            <w:vAlign w:val="center"/>
          </w:tcPr>
          <w:p>
            <w:pPr>
              <w:pStyle w:val="12"/>
            </w:pPr>
          </w:p>
        </w:tc>
        <w:tc>
          <w:tcPr>
            <w:tcW w:w="1667" w:type="dxa"/>
            <w:vAlign w:val="center"/>
          </w:tcPr>
          <w:p>
            <w:pPr>
              <w:pStyle w:val="12"/>
            </w:pPr>
            <w:r>
              <w:t>142.09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765.99</w:t>
            </w:r>
          </w:p>
        </w:tc>
        <w:tc>
          <w:tcPr>
            <w:tcW w:w="1667" w:type="dxa"/>
            <w:vAlign w:val="center"/>
          </w:tcPr>
          <w:p>
            <w:pPr>
              <w:pStyle w:val="12"/>
            </w:pPr>
          </w:p>
        </w:tc>
        <w:tc>
          <w:tcPr>
            <w:tcW w:w="1667" w:type="dxa"/>
            <w:vAlign w:val="center"/>
          </w:tcPr>
          <w:p>
            <w:pPr>
              <w:pStyle w:val="12"/>
            </w:pPr>
            <w:r>
              <w:t>765.99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765.99</w:t>
            </w:r>
          </w:p>
        </w:tc>
        <w:tc>
          <w:tcPr>
            <w:tcW w:w="1667" w:type="dxa"/>
            <w:vAlign w:val="center"/>
          </w:tcPr>
          <w:p>
            <w:pPr>
              <w:pStyle w:val="12"/>
            </w:pPr>
          </w:p>
        </w:tc>
        <w:tc>
          <w:tcPr>
            <w:tcW w:w="1667" w:type="dxa"/>
            <w:vAlign w:val="center"/>
          </w:tcPr>
          <w:p>
            <w:pPr>
              <w:pStyle w:val="12"/>
            </w:pPr>
            <w:r>
              <w:t>765.99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361009隆尧县隆尧镇卫生院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1007.79</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1007.79</w:t>
            </w:r>
          </w:p>
        </w:tc>
        <w:tc>
          <w:tcPr>
            <w:tcW w:w="1877" w:type="dxa"/>
            <w:vAlign w:val="center"/>
          </w:tcPr>
          <w:p>
            <w:pPr>
              <w:pStyle w:val="12"/>
            </w:pPr>
            <w:r>
              <w:t>1007.79</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1007.79</w:t>
            </w:r>
          </w:p>
        </w:tc>
        <w:tc>
          <w:tcPr>
            <w:tcW w:w="1877" w:type="dxa"/>
            <w:vAlign w:val="center"/>
          </w:tcPr>
          <w:p>
            <w:pPr>
              <w:pStyle w:val="15"/>
            </w:pPr>
            <w:r>
              <w:t>本年支出合计</w:t>
            </w:r>
          </w:p>
        </w:tc>
        <w:tc>
          <w:tcPr>
            <w:tcW w:w="1877" w:type="dxa"/>
            <w:vAlign w:val="center"/>
          </w:tcPr>
          <w:p>
            <w:pPr>
              <w:pStyle w:val="16"/>
            </w:pPr>
            <w:r>
              <w:t>1007.79</w:t>
            </w:r>
          </w:p>
        </w:tc>
        <w:tc>
          <w:tcPr>
            <w:tcW w:w="1877" w:type="dxa"/>
            <w:vAlign w:val="center"/>
          </w:tcPr>
          <w:p>
            <w:pPr>
              <w:pStyle w:val="16"/>
            </w:pPr>
            <w:r>
              <w:t>1007.79</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1007.79</w:t>
            </w:r>
          </w:p>
        </w:tc>
        <w:tc>
          <w:tcPr>
            <w:tcW w:w="1877" w:type="dxa"/>
            <w:vAlign w:val="center"/>
          </w:tcPr>
          <w:p>
            <w:pPr>
              <w:pStyle w:val="15"/>
            </w:pPr>
            <w:r>
              <w:t>支出总计</w:t>
            </w:r>
          </w:p>
        </w:tc>
        <w:tc>
          <w:tcPr>
            <w:tcW w:w="1877" w:type="dxa"/>
            <w:vAlign w:val="center"/>
          </w:tcPr>
          <w:p>
            <w:pPr>
              <w:pStyle w:val="16"/>
            </w:pPr>
            <w:r>
              <w:t>1007.79</w:t>
            </w:r>
          </w:p>
        </w:tc>
        <w:tc>
          <w:tcPr>
            <w:tcW w:w="1877" w:type="dxa"/>
            <w:vAlign w:val="center"/>
          </w:tcPr>
          <w:p>
            <w:pPr>
              <w:pStyle w:val="16"/>
            </w:pPr>
            <w:r>
              <w:t>1007.79</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361009隆尧县隆尧镇卫生院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1007.79</w:t>
            </w:r>
          </w:p>
        </w:tc>
        <w:tc>
          <w:tcPr>
            <w:tcW w:w="2502" w:type="dxa"/>
            <w:vAlign w:val="center"/>
          </w:tcPr>
          <w:p>
            <w:pPr>
              <w:pStyle w:val="16"/>
            </w:pPr>
          </w:p>
        </w:tc>
        <w:tc>
          <w:tcPr>
            <w:tcW w:w="2502" w:type="dxa"/>
            <w:vAlign w:val="center"/>
          </w:tcPr>
          <w:p>
            <w:pPr>
              <w:pStyle w:val="16"/>
            </w:pPr>
            <w:r>
              <w:t>1007.79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1007.79</w:t>
            </w:r>
          </w:p>
        </w:tc>
        <w:tc>
          <w:tcPr>
            <w:tcW w:w="2502" w:type="dxa"/>
            <w:vAlign w:val="center"/>
          </w:tcPr>
          <w:p>
            <w:pPr>
              <w:pStyle w:val="12"/>
            </w:pPr>
          </w:p>
        </w:tc>
        <w:tc>
          <w:tcPr>
            <w:tcW w:w="2502" w:type="dxa"/>
            <w:vAlign w:val="center"/>
          </w:tcPr>
          <w:p>
            <w:pPr>
              <w:pStyle w:val="12"/>
            </w:pPr>
            <w:r>
              <w:t>1007.79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241.80</w:t>
            </w:r>
          </w:p>
        </w:tc>
        <w:tc>
          <w:tcPr>
            <w:tcW w:w="2502" w:type="dxa"/>
            <w:vAlign w:val="center"/>
          </w:tcPr>
          <w:p>
            <w:pPr>
              <w:pStyle w:val="12"/>
            </w:pPr>
          </w:p>
        </w:tc>
        <w:tc>
          <w:tcPr>
            <w:tcW w:w="2502" w:type="dxa"/>
            <w:vAlign w:val="center"/>
          </w:tcPr>
          <w:p>
            <w:pPr>
              <w:pStyle w:val="12"/>
            </w:pPr>
            <w:r>
              <w:t>241.80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99.71</w:t>
            </w:r>
          </w:p>
        </w:tc>
        <w:tc>
          <w:tcPr>
            <w:tcW w:w="2502" w:type="dxa"/>
            <w:vAlign w:val="center"/>
          </w:tcPr>
          <w:p>
            <w:pPr>
              <w:pStyle w:val="12"/>
            </w:pPr>
          </w:p>
        </w:tc>
        <w:tc>
          <w:tcPr>
            <w:tcW w:w="2502" w:type="dxa"/>
            <w:vAlign w:val="center"/>
          </w:tcPr>
          <w:p>
            <w:pPr>
              <w:pStyle w:val="12"/>
            </w:pPr>
            <w:r>
              <w:t>99.71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142.09</w:t>
            </w:r>
          </w:p>
        </w:tc>
        <w:tc>
          <w:tcPr>
            <w:tcW w:w="2502" w:type="dxa"/>
            <w:vAlign w:val="center"/>
          </w:tcPr>
          <w:p>
            <w:pPr>
              <w:pStyle w:val="12"/>
            </w:pPr>
          </w:p>
        </w:tc>
        <w:tc>
          <w:tcPr>
            <w:tcW w:w="2502" w:type="dxa"/>
            <w:vAlign w:val="center"/>
          </w:tcPr>
          <w:p>
            <w:pPr>
              <w:pStyle w:val="12"/>
            </w:pPr>
            <w:r>
              <w:t>142.09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765.99</w:t>
            </w:r>
          </w:p>
        </w:tc>
        <w:tc>
          <w:tcPr>
            <w:tcW w:w="2502" w:type="dxa"/>
            <w:vAlign w:val="center"/>
          </w:tcPr>
          <w:p>
            <w:pPr>
              <w:pStyle w:val="12"/>
            </w:pPr>
          </w:p>
        </w:tc>
        <w:tc>
          <w:tcPr>
            <w:tcW w:w="2502" w:type="dxa"/>
            <w:vAlign w:val="center"/>
          </w:tcPr>
          <w:p>
            <w:pPr>
              <w:pStyle w:val="12"/>
            </w:pPr>
            <w:r>
              <w:t>765.99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765.99</w:t>
            </w:r>
          </w:p>
        </w:tc>
        <w:tc>
          <w:tcPr>
            <w:tcW w:w="2502" w:type="dxa"/>
            <w:vAlign w:val="center"/>
          </w:tcPr>
          <w:p>
            <w:pPr>
              <w:pStyle w:val="12"/>
            </w:pPr>
          </w:p>
        </w:tc>
        <w:tc>
          <w:tcPr>
            <w:tcW w:w="2502" w:type="dxa"/>
            <w:vAlign w:val="center"/>
          </w:tcPr>
          <w:p>
            <w:pPr>
              <w:pStyle w:val="12"/>
            </w:pPr>
            <w:r>
              <w:t>765.99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361009隆尧县隆尧镇卫生院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361009隆尧县隆尧镇卫生院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361009隆尧县隆尧镇卫生院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361009隆尧县隆尧镇卫生院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隆尧县隆尧镇卫生院2024年单位预算信息公开情况说明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按照《中华人民共和国预算法》、《地方预决算公开操作规程》和《关于进一步推进预算公开工作的实施意见》规定，现将隆尧县隆尧镇卫生院2024年单位预算公开如下：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9"/>
        <w:rPr>
          <w:rFonts w:hint="default"/>
          <w:lang w:val="en-US" w:eastAsia="zh-CN"/>
        </w:rPr>
      </w:pPr>
      <w:r>
        <w:rPr>
          <w:rFonts w:hint="eastAsia"/>
          <w:lang w:val="en-US" w:eastAsia="zh-CN"/>
        </w:rPr>
        <w:t>隆尧县</w:t>
      </w:r>
      <w:r>
        <w:rPr>
          <w:rFonts w:hint="default"/>
          <w:lang w:val="en-US" w:eastAsia="zh-CN"/>
        </w:rPr>
        <w:t>隆尧镇卫生院是县政府设立的集医疗预防工作为一体的非营利性基层医疗机构。其主要职责是：</w:t>
      </w:r>
    </w:p>
    <w:p>
      <w:pPr>
        <w:pStyle w:val="19"/>
        <w:rPr>
          <w:rFonts w:hint="default"/>
          <w:lang w:val="en-US" w:eastAsia="zh-CN"/>
        </w:rPr>
      </w:pPr>
      <w:r>
        <w:rPr>
          <w:rFonts w:hint="default"/>
          <w:lang w:val="en-US" w:eastAsia="zh-CN"/>
        </w:rPr>
        <w:t>（</w:t>
      </w:r>
      <w:r>
        <w:rPr>
          <w:rFonts w:hint="eastAsia"/>
          <w:lang w:val="en-US" w:eastAsia="zh-CN"/>
        </w:rPr>
        <w:t>1</w:t>
      </w:r>
      <w:r>
        <w:rPr>
          <w:rFonts w:hint="default"/>
          <w:lang w:val="en-US" w:eastAsia="zh-CN"/>
        </w:rPr>
        <w:t>）乡镇卫生院承担本辖区公共卫生服务，综合提供预防、保健和基本医疗、 养老服务、培训等服务。</w:t>
      </w:r>
    </w:p>
    <w:p>
      <w:pPr>
        <w:pStyle w:val="19"/>
        <w:rPr>
          <w:rFonts w:hint="default"/>
          <w:lang w:val="en-US" w:eastAsia="zh-CN"/>
        </w:rPr>
      </w:pPr>
      <w:r>
        <w:rPr>
          <w:rFonts w:hint="default"/>
          <w:lang w:val="en-US" w:eastAsia="zh-CN"/>
        </w:rPr>
        <w:t>（</w:t>
      </w:r>
      <w:r>
        <w:rPr>
          <w:rFonts w:hint="eastAsia"/>
          <w:lang w:val="en-US" w:eastAsia="zh-CN"/>
        </w:rPr>
        <w:t>2</w:t>
      </w:r>
      <w:r>
        <w:rPr>
          <w:rFonts w:hint="default"/>
          <w:lang w:val="en-US" w:eastAsia="zh-CN"/>
        </w:rPr>
        <w:t>）加强农村疾病预防控制，做好传染病、地方病防治和疫情等农村</w:t>
      </w:r>
      <w:r>
        <w:rPr>
          <w:rFonts w:hint="eastAsia"/>
          <w:lang w:val="en-US" w:eastAsia="zh-CN"/>
        </w:rPr>
        <w:t>突发公共卫生事件</w:t>
      </w:r>
      <w:r>
        <w:rPr>
          <w:rFonts w:hint="default"/>
          <w:lang w:val="en-US" w:eastAsia="zh-CN"/>
        </w:rPr>
        <w:t>报告工作，重点控制严重危害农民身体健康的传染病、地方病、职业病和寄生虫病等重大疾病。</w:t>
      </w:r>
    </w:p>
    <w:p>
      <w:pPr>
        <w:pStyle w:val="19"/>
        <w:rPr>
          <w:rFonts w:hint="default"/>
          <w:lang w:val="en-US" w:eastAsia="zh-CN"/>
        </w:rPr>
      </w:pPr>
      <w:r>
        <w:rPr>
          <w:rFonts w:hint="default"/>
          <w:lang w:val="en-US" w:eastAsia="zh-CN"/>
        </w:rPr>
        <w:t>（</w:t>
      </w:r>
      <w:r>
        <w:rPr>
          <w:rFonts w:hint="eastAsia"/>
          <w:lang w:val="en-US" w:eastAsia="zh-CN"/>
        </w:rPr>
        <w:t>3</w:t>
      </w:r>
      <w:r>
        <w:rPr>
          <w:rFonts w:hint="default"/>
          <w:lang w:val="en-US" w:eastAsia="zh-CN"/>
        </w:rPr>
        <w:t>） 认真执行儿童计划免疫， 积极开展慢性非传染性疾病的防治工作。</w:t>
      </w:r>
    </w:p>
    <w:p>
      <w:pPr>
        <w:pStyle w:val="19"/>
        <w:rPr>
          <w:rFonts w:hint="default"/>
          <w:lang w:val="en-US" w:eastAsia="zh-CN"/>
        </w:rPr>
      </w:pPr>
      <w:r>
        <w:rPr>
          <w:rFonts w:hint="default"/>
          <w:lang w:val="en-US" w:eastAsia="zh-CN"/>
        </w:rPr>
        <w:t>（</w:t>
      </w:r>
      <w:r>
        <w:rPr>
          <w:rFonts w:hint="eastAsia"/>
          <w:lang w:val="en-US" w:eastAsia="zh-CN"/>
        </w:rPr>
        <w:t>4</w:t>
      </w:r>
      <w:r>
        <w:rPr>
          <w:rFonts w:hint="default"/>
          <w:lang w:val="en-US" w:eastAsia="zh-CN"/>
        </w:rPr>
        <w:t>）做好农村孕产妇和儿童保健工作，提高住院分娩率，改善儿童营养状况。</w:t>
      </w:r>
    </w:p>
    <w:p>
      <w:pPr>
        <w:pStyle w:val="19"/>
        <w:rPr>
          <w:rFonts w:hint="default"/>
          <w:lang w:val="en-US" w:eastAsia="zh-CN"/>
        </w:rPr>
      </w:pPr>
      <w:r>
        <w:rPr>
          <w:rFonts w:hint="default"/>
          <w:lang w:val="en-US" w:eastAsia="zh-CN"/>
        </w:rPr>
        <w:t>（</w:t>
      </w:r>
      <w:r>
        <w:rPr>
          <w:rFonts w:hint="eastAsia"/>
          <w:lang w:val="en-US" w:eastAsia="zh-CN"/>
        </w:rPr>
        <w:t>5</w:t>
      </w:r>
      <w:r>
        <w:rPr>
          <w:rFonts w:hint="default"/>
          <w:lang w:val="en-US" w:eastAsia="zh-CN"/>
        </w:rPr>
        <w:t>）积极做好城乡居民医疗保险服务、计划生育技术指导、康复等工作。</w:t>
      </w:r>
    </w:p>
    <w:p>
      <w:pPr>
        <w:pStyle w:val="19"/>
      </w:pPr>
      <w:r>
        <w:rPr>
          <w:rFonts w:hint="default"/>
          <w:lang w:val="en-US" w:eastAsia="zh-CN"/>
        </w:rPr>
        <w:t>（</w:t>
      </w:r>
      <w:r>
        <w:rPr>
          <w:rFonts w:hint="eastAsia"/>
          <w:lang w:val="en-US" w:eastAsia="zh-CN"/>
        </w:rPr>
        <w:t>6</w:t>
      </w:r>
      <w:r>
        <w:rPr>
          <w:rFonts w:hint="default"/>
          <w:lang w:val="en-US" w:eastAsia="zh-CN"/>
        </w:rPr>
        <w:t>）开展爱国卫生运动，普及疾病预防和卫生保健知识，指导群众改善居住、饮食、饮水和环境卫生条件，引导和帮助农民建立良好的卫生习惯。</w:t>
      </w:r>
    </w:p>
    <w:p>
      <w:pPr>
        <w:spacing w:before="0" w:after="0" w:line="240" w:lineRule="auto"/>
        <w:ind w:firstLine="643" w:firstLineChars="200"/>
        <w:jc w:val="left"/>
        <w:outlineLvl w:val="9"/>
        <w:rPr>
          <w:rFonts w:ascii="方正楷体_GBK" w:hAnsi="方正楷体_GBK" w:eastAsia="方正楷体_GBK" w:cs="方正楷体_GBK"/>
          <w:b/>
          <w:color w:val="000000"/>
          <w:sz w:val="32"/>
        </w:rPr>
      </w:pPr>
    </w:p>
    <w:p>
      <w:pPr>
        <w:spacing w:before="0" w:after="0" w:line="240" w:lineRule="auto"/>
        <w:ind w:firstLine="643" w:firstLineChars="200"/>
        <w:jc w:val="left"/>
        <w:outlineLvl w:val="9"/>
        <w:rPr>
          <w:rFonts w:ascii="方正楷体_GBK" w:hAnsi="方正楷体_GBK" w:eastAsia="方正楷体_GBK" w:cs="方正楷体_GBK"/>
          <w:b/>
          <w:color w:val="000000"/>
          <w:sz w:val="32"/>
        </w:rPr>
      </w:pPr>
    </w:p>
    <w:p>
      <w:pPr>
        <w:spacing w:before="0" w:after="0" w:line="240" w:lineRule="auto"/>
        <w:ind w:firstLine="643" w:firstLineChars="20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隆尧县隆尧镇卫生院</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按照预算管理有关规定，目前我院预算的编制实行综合预算制度，即全部收入和支出都反映预算中。</w:t>
      </w:r>
    </w:p>
    <w:p>
      <w:pPr>
        <w:pStyle w:val="19"/>
      </w:pPr>
      <w:r>
        <w:t>1、收入说明</w:t>
      </w:r>
    </w:p>
    <w:p>
      <w:pPr>
        <w:pStyle w:val="19"/>
      </w:pPr>
      <w:r>
        <w:t>反映本单位本年度预算的全部收入。2024年预算收入1007.7861万元,其中一般公共预算收入1007.7861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隆尧镇卫生院年度单位预算中支出预算的总体情况。2024年支出预算1007.7861万元，其中基本支出0万元；项目支出1007.7861万元，其中人员经费支出823.0593万元，公用经费支出184.7268万元，主要为基本公共卫生、基本药物制度、村卫生室日常运行经费、乡村医生社会保险资金、大学生村医工资待遇等支出。</w:t>
      </w:r>
    </w:p>
    <w:p>
      <w:pPr>
        <w:pStyle w:val="19"/>
      </w:pPr>
      <w:r>
        <w:t>3、比上年增减情况</w:t>
      </w:r>
    </w:p>
    <w:p>
      <w:pPr>
        <w:pStyle w:val="19"/>
      </w:pPr>
      <w:r>
        <w:t>2024年单位预算收支安排1007.7861万元，较2023年增加1007.7861万元，其中：基本支出0万元；项目支出增加1007.7861万元，主要为增加基本公共卫生、乡村医生养老保险，村卫生室基本药物制度补助资金、一体化村卫生室运行经费、差额人员工资补助等专项资金。</w:t>
      </w:r>
    </w:p>
    <w:p>
      <w:pPr>
        <w:pStyle w:val="19"/>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99.71</w:t>
            </w:r>
          </w:p>
        </w:tc>
        <w:tc>
          <w:tcPr>
            <w:tcW w:w="2114" w:type="dxa"/>
            <w:vAlign w:val="center"/>
          </w:tcPr>
          <w:p>
            <w:pPr>
              <w:pStyle w:val="11"/>
            </w:pPr>
            <w:r>
              <w:t>其中：财政    资金</w:t>
            </w:r>
          </w:p>
        </w:tc>
        <w:tc>
          <w:tcPr>
            <w:tcW w:w="2114" w:type="dxa"/>
            <w:vAlign w:val="center"/>
          </w:tcPr>
          <w:p>
            <w:pPr>
              <w:pStyle w:val="13"/>
            </w:pPr>
            <w:r>
              <w:t>99.71</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用于卫生院职工基本工资。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24.00</w:t>
            </w:r>
          </w:p>
        </w:tc>
        <w:tc>
          <w:tcPr>
            <w:tcW w:w="2114" w:type="dxa"/>
            <w:vAlign w:val="center"/>
          </w:tcPr>
          <w:p>
            <w:pPr>
              <w:pStyle w:val="14"/>
            </w:pPr>
            <w:r>
              <w:t>48.00</w:t>
            </w:r>
          </w:p>
        </w:tc>
        <w:tc>
          <w:tcPr>
            <w:tcW w:w="2114" w:type="dxa"/>
            <w:vAlign w:val="center"/>
          </w:tcPr>
          <w:p>
            <w:pPr>
              <w:pStyle w:val="14"/>
            </w:pPr>
            <w:r>
              <w:t>72.00</w:t>
            </w:r>
          </w:p>
        </w:tc>
        <w:tc>
          <w:tcPr>
            <w:tcW w:w="4228" w:type="dxa"/>
            <w:gridSpan w:val="2"/>
            <w:vAlign w:val="center"/>
          </w:tcPr>
          <w:p>
            <w:pPr>
              <w:pStyle w:val="14"/>
            </w:pPr>
            <w:r>
              <w:t>99.71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人员数量</w:t>
            </w:r>
          </w:p>
        </w:tc>
        <w:tc>
          <w:tcPr>
            <w:tcW w:w="4228" w:type="dxa"/>
            <w:vAlign w:val="center"/>
          </w:tcPr>
          <w:p>
            <w:pPr>
              <w:pStyle w:val="13"/>
            </w:pPr>
            <w:r>
              <w:t>保障乡镇卫生院在岗职工工资待遇</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64人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保证准确，足额发放率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待遇保障率</w:t>
            </w:r>
          </w:p>
        </w:tc>
        <w:tc>
          <w:tcPr>
            <w:tcW w:w="4228" w:type="dxa"/>
            <w:vAlign w:val="center"/>
          </w:tcPr>
          <w:p>
            <w:pPr>
              <w:pStyle w:val="13"/>
            </w:pPr>
            <w:r>
              <w:t>保障乡镇卫生院人员工资待遇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及时发放率</w:t>
            </w:r>
          </w:p>
        </w:tc>
        <w:tc>
          <w:tcPr>
            <w:tcW w:w="4228" w:type="dxa"/>
            <w:vAlign w:val="center"/>
          </w:tcPr>
          <w:p>
            <w:pPr>
              <w:pStyle w:val="13"/>
            </w:pPr>
            <w:r>
              <w:t>资金按时拨付，及时率达100%</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资金成本</w:t>
            </w:r>
          </w:p>
        </w:tc>
        <w:tc>
          <w:tcPr>
            <w:tcW w:w="4228" w:type="dxa"/>
            <w:vAlign w:val="center"/>
          </w:tcPr>
          <w:p>
            <w:pPr>
              <w:pStyle w:val="13"/>
            </w:pPr>
            <w:r>
              <w:t>乡镇卫生院人员工资拨付</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99.71万元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保障卫生院工作人员工资待遇，确保各项工作顺利开展</w:t>
            </w:r>
          </w:p>
        </w:tc>
        <w:tc>
          <w:tcPr>
            <w:tcW w:w="4228" w:type="dxa"/>
            <w:vAlign w:val="center"/>
          </w:tcPr>
          <w:p>
            <w:pPr>
              <w:pStyle w:val="13"/>
            </w:pPr>
            <w:r>
              <w:t>保障卫生院工作人员工资待遇，确保各项工作顺利开展</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发挥绩效职能</w:t>
            </w:r>
          </w:p>
        </w:tc>
        <w:tc>
          <w:tcPr>
            <w:tcW w:w="4228" w:type="dxa"/>
            <w:vAlign w:val="center"/>
          </w:tcPr>
          <w:p>
            <w:pPr>
              <w:pStyle w:val="13"/>
            </w:pPr>
            <w:r>
              <w:t>充分发挥绩效管理的职能，实现卫生院服务能力提升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改革完成率</w:t>
            </w:r>
          </w:p>
        </w:tc>
        <w:tc>
          <w:tcPr>
            <w:tcW w:w="4228" w:type="dxa"/>
            <w:vAlign w:val="center"/>
          </w:tcPr>
          <w:p>
            <w:pPr>
              <w:pStyle w:val="13"/>
            </w:pPr>
            <w:r>
              <w:t>推进医药卫生体制改革和医疗保障</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持续推进</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乡镇卫生院人员对工资发放的及时性满意率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15.18</w:t>
            </w:r>
          </w:p>
        </w:tc>
        <w:tc>
          <w:tcPr>
            <w:tcW w:w="2114" w:type="dxa"/>
            <w:vAlign w:val="center"/>
          </w:tcPr>
          <w:p>
            <w:pPr>
              <w:pStyle w:val="11"/>
            </w:pPr>
            <w:r>
              <w:t>其中：财政    资金</w:t>
            </w:r>
          </w:p>
        </w:tc>
        <w:tc>
          <w:tcPr>
            <w:tcW w:w="2114" w:type="dxa"/>
            <w:vAlign w:val="center"/>
          </w:tcPr>
          <w:p>
            <w:pPr>
              <w:pStyle w:val="13"/>
            </w:pPr>
            <w:r>
              <w:t>15.18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用于本辖区内一体化卫生室正常运转。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3.80</w:t>
            </w:r>
          </w:p>
        </w:tc>
        <w:tc>
          <w:tcPr>
            <w:tcW w:w="2114" w:type="dxa"/>
            <w:vAlign w:val="center"/>
          </w:tcPr>
          <w:p>
            <w:pPr>
              <w:pStyle w:val="14"/>
            </w:pPr>
            <w:r>
              <w:t>7.59</w:t>
            </w:r>
          </w:p>
        </w:tc>
        <w:tc>
          <w:tcPr>
            <w:tcW w:w="2114" w:type="dxa"/>
            <w:vAlign w:val="center"/>
          </w:tcPr>
          <w:p>
            <w:pPr>
              <w:pStyle w:val="14"/>
            </w:pPr>
            <w:r>
              <w:t>11.39</w:t>
            </w:r>
          </w:p>
        </w:tc>
        <w:tc>
          <w:tcPr>
            <w:tcW w:w="4228" w:type="dxa"/>
            <w:gridSpan w:val="2"/>
            <w:vAlign w:val="center"/>
          </w:tcPr>
          <w:p>
            <w:pPr>
              <w:pStyle w:val="14"/>
            </w:pPr>
            <w:r>
              <w:t>15.18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1.通过提升村卫生室待遇，提高村卫生室医疗及服务质量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52家</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拨付标准是按每所卫生室3650元，预算总成本为7.665万元</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不断提升</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妥善解决</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val="en-US"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17.07</w:t>
            </w:r>
          </w:p>
        </w:tc>
        <w:tc>
          <w:tcPr>
            <w:tcW w:w="2114" w:type="dxa"/>
            <w:vAlign w:val="center"/>
          </w:tcPr>
          <w:p>
            <w:pPr>
              <w:pStyle w:val="11"/>
            </w:pPr>
            <w:r>
              <w:t>其中：财政    资金</w:t>
            </w:r>
          </w:p>
        </w:tc>
        <w:tc>
          <w:tcPr>
            <w:tcW w:w="2114" w:type="dxa"/>
            <w:vAlign w:val="center"/>
          </w:tcPr>
          <w:p>
            <w:pPr>
              <w:pStyle w:val="13"/>
            </w:pPr>
            <w:r>
              <w:t>17.07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4.27</w:t>
            </w:r>
          </w:p>
        </w:tc>
        <w:tc>
          <w:tcPr>
            <w:tcW w:w="2114" w:type="dxa"/>
            <w:vAlign w:val="center"/>
          </w:tcPr>
          <w:p>
            <w:pPr>
              <w:pStyle w:val="14"/>
            </w:pPr>
            <w:r>
              <w:t>8.53</w:t>
            </w:r>
          </w:p>
        </w:tc>
        <w:tc>
          <w:tcPr>
            <w:tcW w:w="2114" w:type="dxa"/>
            <w:vAlign w:val="center"/>
          </w:tcPr>
          <w:p>
            <w:pPr>
              <w:pStyle w:val="14"/>
            </w:pPr>
            <w:r>
              <w:t>12.80</w:t>
            </w:r>
          </w:p>
        </w:tc>
        <w:tc>
          <w:tcPr>
            <w:tcW w:w="4228" w:type="dxa"/>
            <w:gridSpan w:val="2"/>
            <w:vAlign w:val="center"/>
          </w:tcPr>
          <w:p>
            <w:pPr>
              <w:pStyle w:val="14"/>
            </w:pPr>
            <w:r>
              <w:t>17.07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1.保证政府所办基层医疗机构实施国家基本药物制度，推进综合改革顺利进行。</w:t>
            </w:r>
          </w:p>
          <w:p>
            <w:pPr>
              <w:pStyle w:val="13"/>
            </w:pPr>
            <w:r>
              <w:t>2.对实施国家基本药物制度的村卫生室给予补助，支持国家基本药物制度在卫生室顺利实施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61家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17.0</w:t>
            </w:r>
            <w:r>
              <w:rPr>
                <w:rFonts w:hint="eastAsia"/>
                <w:lang w:val="en-US" w:eastAsia="zh-CN"/>
              </w:rPr>
              <w:t>7</w:t>
            </w:r>
            <w:r>
              <w:t>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4、大学生村医工资待遇绩效目标表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13052524P000005100516</w:t>
            </w:r>
          </w:p>
        </w:tc>
        <w:tc>
          <w:tcPr>
            <w:tcW w:w="2114" w:type="dxa"/>
            <w:vAlign w:val="center"/>
          </w:tcPr>
          <w:p>
            <w:pPr>
              <w:pStyle w:val="11"/>
            </w:pPr>
            <w:r>
              <w:t>项目名称</w:t>
            </w:r>
          </w:p>
        </w:tc>
        <w:tc>
          <w:tcPr>
            <w:tcW w:w="6342" w:type="dxa"/>
            <w:gridSpan w:val="3"/>
            <w:vAlign w:val="center"/>
          </w:tcPr>
          <w:p>
            <w:pPr>
              <w:pStyle w:val="13"/>
            </w:pPr>
            <w:r>
              <w:t>大学生村医工资待遇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2.02</w:t>
            </w:r>
          </w:p>
        </w:tc>
        <w:tc>
          <w:tcPr>
            <w:tcW w:w="2114" w:type="dxa"/>
            <w:vAlign w:val="center"/>
          </w:tcPr>
          <w:p>
            <w:pPr>
              <w:pStyle w:val="11"/>
            </w:pPr>
            <w:r>
              <w:t>其中：财政    资金</w:t>
            </w:r>
          </w:p>
        </w:tc>
        <w:tc>
          <w:tcPr>
            <w:tcW w:w="2114" w:type="dxa"/>
            <w:vAlign w:val="center"/>
          </w:tcPr>
          <w:p>
            <w:pPr>
              <w:pStyle w:val="13"/>
            </w:pPr>
            <w:r>
              <w:t>2.02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用于村卫生室招聘大学生人员工资。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0.50</w:t>
            </w:r>
          </w:p>
        </w:tc>
        <w:tc>
          <w:tcPr>
            <w:tcW w:w="2114" w:type="dxa"/>
            <w:vAlign w:val="center"/>
          </w:tcPr>
          <w:p>
            <w:pPr>
              <w:pStyle w:val="14"/>
            </w:pPr>
            <w:r>
              <w:t>1.01</w:t>
            </w:r>
          </w:p>
        </w:tc>
        <w:tc>
          <w:tcPr>
            <w:tcW w:w="2114" w:type="dxa"/>
            <w:vAlign w:val="center"/>
          </w:tcPr>
          <w:p>
            <w:pPr>
              <w:pStyle w:val="14"/>
            </w:pPr>
            <w:r>
              <w:t>1.51</w:t>
            </w:r>
          </w:p>
        </w:tc>
        <w:tc>
          <w:tcPr>
            <w:tcW w:w="4228" w:type="dxa"/>
            <w:gridSpan w:val="2"/>
            <w:vAlign w:val="center"/>
          </w:tcPr>
          <w:p>
            <w:pPr>
              <w:pStyle w:val="14"/>
            </w:pPr>
            <w:r>
              <w:t>2.02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1.通过招聘大学生村医，改善村卫生室医疗及服务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招聘村医数量</w:t>
            </w:r>
          </w:p>
        </w:tc>
        <w:tc>
          <w:tcPr>
            <w:tcW w:w="4228" w:type="dxa"/>
            <w:vAlign w:val="center"/>
          </w:tcPr>
          <w:p>
            <w:pPr>
              <w:pStyle w:val="13"/>
            </w:pPr>
            <w:r>
              <w:t>2019年大学生招聘村医数量</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按标准发放率</w:t>
            </w:r>
          </w:p>
        </w:tc>
        <w:tc>
          <w:tcPr>
            <w:tcW w:w="4228" w:type="dxa"/>
            <w:vAlign w:val="center"/>
          </w:tcPr>
          <w:p>
            <w:pPr>
              <w:pStyle w:val="13"/>
            </w:pPr>
            <w:r>
              <w:t>拨付标准是按每每名村医每月1680元，共1名村医，年预算总成本为2.016万元</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2.01万元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老百姓就医能力</w:t>
            </w:r>
          </w:p>
        </w:tc>
        <w:tc>
          <w:tcPr>
            <w:tcW w:w="4228" w:type="dxa"/>
            <w:vAlign w:val="center"/>
          </w:tcPr>
          <w:p>
            <w:pPr>
              <w:pStyle w:val="13"/>
            </w:pPr>
            <w:r>
              <w:t>妥善解决老百姓就医问题</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88.80</w:t>
            </w:r>
          </w:p>
        </w:tc>
        <w:tc>
          <w:tcPr>
            <w:tcW w:w="2114" w:type="dxa"/>
            <w:vAlign w:val="center"/>
          </w:tcPr>
          <w:p>
            <w:pPr>
              <w:pStyle w:val="11"/>
            </w:pPr>
            <w:r>
              <w:t>其中：财政    资金</w:t>
            </w:r>
          </w:p>
        </w:tc>
        <w:tc>
          <w:tcPr>
            <w:tcW w:w="2114" w:type="dxa"/>
            <w:vAlign w:val="center"/>
          </w:tcPr>
          <w:p>
            <w:pPr>
              <w:pStyle w:val="13"/>
            </w:pPr>
            <w:r>
              <w:t>88.80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用于基本公共卫生服务项目人员经费、商品服务经费。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30.00</w:t>
            </w:r>
          </w:p>
        </w:tc>
        <w:tc>
          <w:tcPr>
            <w:tcW w:w="2114" w:type="dxa"/>
            <w:vAlign w:val="center"/>
          </w:tcPr>
          <w:p>
            <w:pPr>
              <w:pStyle w:val="14"/>
            </w:pPr>
            <w:r>
              <w:t>60.00</w:t>
            </w:r>
          </w:p>
        </w:tc>
        <w:tc>
          <w:tcPr>
            <w:tcW w:w="2114" w:type="dxa"/>
            <w:vAlign w:val="center"/>
          </w:tcPr>
          <w:p>
            <w:pPr>
              <w:pStyle w:val="14"/>
            </w:pPr>
            <w:r>
              <w:t>88.80</w:t>
            </w:r>
          </w:p>
        </w:tc>
        <w:tc>
          <w:tcPr>
            <w:tcW w:w="4228" w:type="dxa"/>
            <w:gridSpan w:val="2"/>
            <w:vAlign w:val="center"/>
          </w:tcPr>
          <w:p>
            <w:pPr>
              <w:pStyle w:val="14"/>
            </w:pPr>
            <w:r>
              <w:t>88.80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≥85</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≥80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0.79万人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0.3万人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≥80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≥70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≥77</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≥62</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≥62</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≥62</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≥62</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88.79万元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8.93</w:t>
            </w:r>
          </w:p>
        </w:tc>
        <w:tc>
          <w:tcPr>
            <w:tcW w:w="2114" w:type="dxa"/>
            <w:vAlign w:val="center"/>
          </w:tcPr>
          <w:p>
            <w:pPr>
              <w:pStyle w:val="11"/>
            </w:pPr>
            <w:r>
              <w:t>其中：财政    资金</w:t>
            </w:r>
          </w:p>
        </w:tc>
        <w:tc>
          <w:tcPr>
            <w:tcW w:w="2114" w:type="dxa"/>
            <w:vAlign w:val="center"/>
          </w:tcPr>
          <w:p>
            <w:pPr>
              <w:pStyle w:val="13"/>
            </w:pPr>
            <w:r>
              <w:t>8.93</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用于村医实施国家基本药物制度人员工资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2.02</w:t>
            </w:r>
          </w:p>
        </w:tc>
        <w:tc>
          <w:tcPr>
            <w:tcW w:w="2114" w:type="dxa"/>
            <w:vAlign w:val="center"/>
          </w:tcPr>
          <w:p>
            <w:pPr>
              <w:pStyle w:val="14"/>
            </w:pPr>
            <w:r>
              <w:t>4.46</w:t>
            </w:r>
          </w:p>
        </w:tc>
        <w:tc>
          <w:tcPr>
            <w:tcW w:w="2114" w:type="dxa"/>
            <w:vAlign w:val="center"/>
          </w:tcPr>
          <w:p>
            <w:pPr>
              <w:pStyle w:val="14"/>
            </w:pPr>
            <w:r>
              <w:t>8.93</w:t>
            </w:r>
          </w:p>
        </w:tc>
        <w:tc>
          <w:tcPr>
            <w:tcW w:w="4228" w:type="dxa"/>
            <w:gridSpan w:val="2"/>
            <w:vAlign w:val="center"/>
          </w:tcPr>
          <w:p>
            <w:pPr>
              <w:pStyle w:val="14"/>
            </w:pPr>
            <w:r>
              <w:t>8.93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61家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8.92万元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180.47</w:t>
            </w:r>
          </w:p>
        </w:tc>
        <w:tc>
          <w:tcPr>
            <w:tcW w:w="2114" w:type="dxa"/>
            <w:vAlign w:val="center"/>
          </w:tcPr>
          <w:p>
            <w:pPr>
              <w:pStyle w:val="11"/>
            </w:pPr>
            <w:r>
              <w:t>其中：财政    资金</w:t>
            </w:r>
          </w:p>
        </w:tc>
        <w:tc>
          <w:tcPr>
            <w:tcW w:w="2114" w:type="dxa"/>
            <w:vAlign w:val="center"/>
          </w:tcPr>
          <w:p>
            <w:pPr>
              <w:pStyle w:val="13"/>
            </w:pPr>
            <w:r>
              <w:t>180.47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用于卫生院、卫生室人员开展基本公共卫生服务工资、运行经费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45.12</w:t>
            </w:r>
          </w:p>
        </w:tc>
        <w:tc>
          <w:tcPr>
            <w:tcW w:w="2114" w:type="dxa"/>
            <w:vAlign w:val="center"/>
          </w:tcPr>
          <w:p>
            <w:pPr>
              <w:pStyle w:val="14"/>
            </w:pPr>
            <w:r>
              <w:t>90.24</w:t>
            </w:r>
          </w:p>
        </w:tc>
        <w:tc>
          <w:tcPr>
            <w:tcW w:w="2114" w:type="dxa"/>
            <w:vAlign w:val="center"/>
          </w:tcPr>
          <w:p>
            <w:pPr>
              <w:pStyle w:val="14"/>
            </w:pPr>
            <w:r>
              <w:t>135.35</w:t>
            </w:r>
          </w:p>
        </w:tc>
        <w:tc>
          <w:tcPr>
            <w:tcW w:w="4228" w:type="dxa"/>
            <w:gridSpan w:val="2"/>
            <w:vAlign w:val="center"/>
          </w:tcPr>
          <w:p>
            <w:pPr>
              <w:pStyle w:val="14"/>
            </w:pPr>
            <w:r>
              <w:t>180.47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≥85</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≥80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≥0.79万人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≥0.3万人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≥80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≥70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≥77</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≥62</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≥62</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≥62</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≥62</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100</w:t>
            </w:r>
            <w:r>
              <w:rPr>
                <w:rFonts w:hint="eastAsia"/>
                <w:lang w:eastAsia="zh-CN"/>
              </w:rPr>
              <w:t xml:space="preserve">%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rPr>
                <w:highlight w:val="none"/>
              </w:rPr>
              <w:t>180.47万元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10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16.04</w:t>
            </w:r>
          </w:p>
        </w:tc>
        <w:tc>
          <w:tcPr>
            <w:tcW w:w="2114" w:type="dxa"/>
            <w:vAlign w:val="center"/>
          </w:tcPr>
          <w:p>
            <w:pPr>
              <w:pStyle w:val="11"/>
            </w:pPr>
            <w:r>
              <w:t>其中：财政    资金</w:t>
            </w:r>
          </w:p>
        </w:tc>
        <w:tc>
          <w:tcPr>
            <w:tcW w:w="2114" w:type="dxa"/>
            <w:vAlign w:val="center"/>
          </w:tcPr>
          <w:p>
            <w:pPr>
              <w:pStyle w:val="13"/>
            </w:pPr>
            <w:r>
              <w:t>16.04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用于实施基本药物制度的村医工资。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4.01</w:t>
            </w:r>
          </w:p>
        </w:tc>
        <w:tc>
          <w:tcPr>
            <w:tcW w:w="2114" w:type="dxa"/>
            <w:vAlign w:val="center"/>
          </w:tcPr>
          <w:p>
            <w:pPr>
              <w:pStyle w:val="14"/>
            </w:pPr>
            <w:r>
              <w:t>9.62</w:t>
            </w:r>
          </w:p>
        </w:tc>
        <w:tc>
          <w:tcPr>
            <w:tcW w:w="2114" w:type="dxa"/>
            <w:vAlign w:val="center"/>
          </w:tcPr>
          <w:p>
            <w:pPr>
              <w:pStyle w:val="14"/>
            </w:pPr>
            <w:r>
              <w:t>16.04</w:t>
            </w:r>
          </w:p>
        </w:tc>
        <w:tc>
          <w:tcPr>
            <w:tcW w:w="4228" w:type="dxa"/>
            <w:gridSpan w:val="2"/>
            <w:vAlign w:val="center"/>
          </w:tcPr>
          <w:p>
            <w:pPr>
              <w:pStyle w:val="14"/>
            </w:pPr>
            <w:r>
              <w:t>16.04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61家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16.03万元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25.54</w:t>
            </w:r>
          </w:p>
        </w:tc>
        <w:tc>
          <w:tcPr>
            <w:tcW w:w="2114" w:type="dxa"/>
            <w:vAlign w:val="center"/>
          </w:tcPr>
          <w:p>
            <w:pPr>
              <w:pStyle w:val="11"/>
            </w:pPr>
            <w:r>
              <w:t>其中：财政    资金</w:t>
            </w:r>
          </w:p>
        </w:tc>
        <w:tc>
          <w:tcPr>
            <w:tcW w:w="2114" w:type="dxa"/>
            <w:vAlign w:val="center"/>
          </w:tcPr>
          <w:p>
            <w:pPr>
              <w:pStyle w:val="13"/>
            </w:pPr>
            <w:r>
              <w:t>25.54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用于卫生院实施基本药物制度人员及运行经费。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6.39</w:t>
            </w:r>
          </w:p>
        </w:tc>
        <w:tc>
          <w:tcPr>
            <w:tcW w:w="2114" w:type="dxa"/>
            <w:vAlign w:val="center"/>
          </w:tcPr>
          <w:p>
            <w:pPr>
              <w:pStyle w:val="14"/>
            </w:pPr>
            <w:r>
              <w:t>12.77</w:t>
            </w:r>
          </w:p>
        </w:tc>
        <w:tc>
          <w:tcPr>
            <w:tcW w:w="2114" w:type="dxa"/>
            <w:vAlign w:val="center"/>
          </w:tcPr>
          <w:p>
            <w:pPr>
              <w:pStyle w:val="14"/>
            </w:pPr>
            <w:r>
              <w:t>19.16</w:t>
            </w:r>
          </w:p>
        </w:tc>
        <w:tc>
          <w:tcPr>
            <w:tcW w:w="4228" w:type="dxa"/>
            <w:gridSpan w:val="2"/>
            <w:vAlign w:val="center"/>
          </w:tcPr>
          <w:p>
            <w:pPr>
              <w:pStyle w:val="14"/>
            </w:pPr>
            <w:r>
              <w:t>25.54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100</w:t>
            </w:r>
            <w:r>
              <w:rPr>
                <w:rFonts w:hint="eastAsia"/>
                <w:lang w:eastAsia="zh-CN"/>
              </w:rPr>
              <w:t xml:space="preserve">% </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25.54万元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保障卫生院职工工资待遇</w:t>
            </w:r>
          </w:p>
        </w:tc>
        <w:tc>
          <w:tcPr>
            <w:tcW w:w="4228" w:type="dxa"/>
            <w:vAlign w:val="center"/>
          </w:tcPr>
          <w:p>
            <w:pPr>
              <w:pStyle w:val="13"/>
            </w:pPr>
            <w:r>
              <w:t>保障卫生院职工工资待遇</w:t>
            </w:r>
          </w:p>
        </w:tc>
        <w:tc>
          <w:tcPr>
            <w:tcW w:w="2114" w:type="dxa"/>
            <w:vAlign w:val="center"/>
          </w:tcPr>
          <w:p>
            <w:pPr>
              <w:pStyle w:val="13"/>
              <w:ind w:firstLine="0" w:firstLineChars="0"/>
              <w:rPr>
                <w:rFonts w:ascii="方正书宋_GBK" w:hAnsi="方正书宋_GBK" w:eastAsia="方正书宋_GBK" w:cs="方正书宋_GBK"/>
                <w:sz w:val="21"/>
                <w:szCs w:val="24"/>
                <w:lang w:val="en-US" w:eastAsia="uk-UA" w:bidi="ar-SA"/>
              </w:rPr>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ind w:firstLine="0" w:firstLineChars="0"/>
              <w:rPr>
                <w:rFonts w:hint="eastAsia" w:ascii="方正书宋_GBK" w:hAnsi="方正书宋_GBK" w:eastAsia="方正书宋_GBK" w:cs="方正书宋_GBK"/>
                <w:sz w:val="21"/>
                <w:szCs w:val="24"/>
                <w:lang w:val="en-US" w:eastAsia="zh-CN" w:bidi="ar-SA"/>
              </w:rPr>
            </w:pPr>
            <w:r>
              <w:t>≥95</w:t>
            </w:r>
            <w:r>
              <w:rPr>
                <w:rFonts w:hint="eastAsia"/>
                <w:lang w:eastAsia="zh-CN"/>
              </w:rPr>
              <w:t xml:space="preserve">% </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496.72</w:t>
            </w:r>
          </w:p>
        </w:tc>
        <w:tc>
          <w:tcPr>
            <w:tcW w:w="2114" w:type="dxa"/>
            <w:vAlign w:val="center"/>
          </w:tcPr>
          <w:p>
            <w:pPr>
              <w:pStyle w:val="11"/>
            </w:pPr>
            <w:r>
              <w:t>其中：财政    资金</w:t>
            </w:r>
          </w:p>
        </w:tc>
        <w:tc>
          <w:tcPr>
            <w:tcW w:w="2114" w:type="dxa"/>
            <w:vAlign w:val="center"/>
          </w:tcPr>
          <w:p>
            <w:pPr>
              <w:pStyle w:val="13"/>
            </w:pPr>
            <w:r>
              <w:t>496.72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用于基本公共卫生服务人员工资、社保及正常运行工作的商品服务费。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198.00</w:t>
            </w:r>
          </w:p>
        </w:tc>
        <w:tc>
          <w:tcPr>
            <w:tcW w:w="2114" w:type="dxa"/>
            <w:vAlign w:val="center"/>
          </w:tcPr>
          <w:p>
            <w:pPr>
              <w:pStyle w:val="14"/>
            </w:pPr>
            <w:r>
              <w:t>300.00</w:t>
            </w:r>
          </w:p>
        </w:tc>
        <w:tc>
          <w:tcPr>
            <w:tcW w:w="2114" w:type="dxa"/>
            <w:vAlign w:val="center"/>
          </w:tcPr>
          <w:p>
            <w:pPr>
              <w:pStyle w:val="14"/>
            </w:pPr>
            <w:r>
              <w:t>496.72</w:t>
            </w:r>
          </w:p>
        </w:tc>
        <w:tc>
          <w:tcPr>
            <w:tcW w:w="4228"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r>
              <w:tab/>
            </w:r>
          </w:p>
          <w:p>
            <w:pPr>
              <w:pStyle w:val="13"/>
            </w:pPr>
            <w:r>
              <w:t>"</w:t>
            </w:r>
            <w:r>
              <w:tab/>
            </w:r>
            <w:r>
              <w:tab/>
            </w:r>
          </w:p>
          <w:p>
            <w:pPr>
              <w:pStyle w:val="13"/>
            </w:pPr>
          </w:p>
          <w:p>
            <w:pPr>
              <w:pStyle w:val="13"/>
            </w:pPr>
            <w:r>
              <w:t>2."基本公卫绩效考核，基本公卫人员培训，基本公卫项目宣传</w:t>
            </w:r>
            <w:r>
              <w:tab/>
            </w:r>
            <w:r>
              <w:tab/>
            </w:r>
            <w:r>
              <w:tab/>
            </w:r>
          </w:p>
          <w:p>
            <w:pPr>
              <w:pStyle w:val="13"/>
            </w:pPr>
            <w: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496.71万元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10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57.31</w:t>
            </w:r>
          </w:p>
        </w:tc>
        <w:tc>
          <w:tcPr>
            <w:tcW w:w="2114" w:type="dxa"/>
            <w:vAlign w:val="center"/>
          </w:tcPr>
          <w:p>
            <w:pPr>
              <w:pStyle w:val="11"/>
            </w:pPr>
            <w:r>
              <w:t>其中：财政    资金</w:t>
            </w:r>
          </w:p>
        </w:tc>
        <w:tc>
          <w:tcPr>
            <w:tcW w:w="2114" w:type="dxa"/>
            <w:vAlign w:val="center"/>
          </w:tcPr>
          <w:p>
            <w:pPr>
              <w:pStyle w:val="13"/>
            </w:pPr>
            <w:r>
              <w:t>57.31</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用于村医缴纳养老保险费，全面推进乡村卫生健康服务一体化改革。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14.33</w:t>
            </w:r>
          </w:p>
        </w:tc>
        <w:tc>
          <w:tcPr>
            <w:tcW w:w="2114" w:type="dxa"/>
            <w:vAlign w:val="center"/>
          </w:tcPr>
          <w:p>
            <w:pPr>
              <w:pStyle w:val="14"/>
            </w:pPr>
            <w:r>
              <w:t>28.66</w:t>
            </w:r>
          </w:p>
        </w:tc>
        <w:tc>
          <w:tcPr>
            <w:tcW w:w="2114" w:type="dxa"/>
            <w:vAlign w:val="center"/>
          </w:tcPr>
          <w:p>
            <w:pPr>
              <w:pStyle w:val="14"/>
            </w:pPr>
            <w:r>
              <w:t>42.98</w:t>
            </w:r>
          </w:p>
        </w:tc>
        <w:tc>
          <w:tcPr>
            <w:tcW w:w="4228" w:type="dxa"/>
            <w:gridSpan w:val="2"/>
            <w:vAlign w:val="center"/>
          </w:tcPr>
          <w:p>
            <w:pPr>
              <w:pStyle w:val="14"/>
            </w:pPr>
            <w:r>
              <w:t>57.31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乡村医生符合数</w:t>
            </w:r>
          </w:p>
        </w:tc>
        <w:tc>
          <w:tcPr>
            <w:tcW w:w="4228" w:type="dxa"/>
            <w:vAlign w:val="center"/>
          </w:tcPr>
          <w:p>
            <w:pPr>
              <w:pStyle w:val="13"/>
            </w:pPr>
            <w:r>
              <w:t>乡村医生符合人数</w:t>
            </w:r>
          </w:p>
        </w:tc>
        <w:tc>
          <w:tcPr>
            <w:tcW w:w="2114" w:type="dxa"/>
            <w:vAlign w:val="center"/>
          </w:tcPr>
          <w:p>
            <w:pPr>
              <w:pStyle w:val="13"/>
            </w:pPr>
            <w:r>
              <w:t>75人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按要求缴纳，保证准确，足额发放率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及时拨付率</w:t>
            </w:r>
          </w:p>
        </w:tc>
        <w:tc>
          <w:tcPr>
            <w:tcW w:w="4228" w:type="dxa"/>
            <w:vAlign w:val="center"/>
          </w:tcPr>
          <w:p>
            <w:pPr>
              <w:pStyle w:val="13"/>
            </w:pPr>
            <w:r>
              <w:t>及时审批并足额拨付发放补助率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缴纳标准是按缴费基数3726.65元，2023年调整基数,每人每月提高253.4元，财政负担16%</w:t>
            </w:r>
          </w:p>
        </w:tc>
        <w:tc>
          <w:tcPr>
            <w:tcW w:w="2114" w:type="dxa"/>
            <w:vAlign w:val="center"/>
          </w:tcPr>
          <w:p>
            <w:pPr>
              <w:pStyle w:val="13"/>
            </w:pPr>
            <w:r>
              <w:t>57.31万元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村医积极性</w:t>
            </w:r>
          </w:p>
        </w:tc>
        <w:tc>
          <w:tcPr>
            <w:tcW w:w="4228" w:type="dxa"/>
            <w:vAlign w:val="center"/>
          </w:tcPr>
          <w:p>
            <w:pPr>
              <w:pStyle w:val="13"/>
            </w:pPr>
            <w:r>
              <w:t>积极性提高，改善就医问题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村民反响</w:t>
            </w:r>
          </w:p>
        </w:tc>
        <w:tc>
          <w:tcPr>
            <w:tcW w:w="4228" w:type="dxa"/>
            <w:vAlign w:val="center"/>
          </w:tcPr>
          <w:p>
            <w:pPr>
              <w:pStyle w:val="13"/>
            </w:pPr>
            <w:r>
              <w:t>妥善解决乡村医生养老问题，提高村医服务积极性，村民反响良好。</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村医生活质量</w:t>
            </w:r>
          </w:p>
        </w:tc>
        <w:tc>
          <w:tcPr>
            <w:tcW w:w="4228" w:type="dxa"/>
            <w:vAlign w:val="center"/>
          </w:tcPr>
          <w:p>
            <w:pPr>
              <w:pStyle w:val="13"/>
            </w:pPr>
            <w:r>
              <w:t>进一步提高乡村医生生活质量，达到长期维护社会和谐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服务质量</w:t>
            </w:r>
          </w:p>
        </w:tc>
        <w:tc>
          <w:tcPr>
            <w:tcW w:w="4228" w:type="dxa"/>
            <w:vAlign w:val="center"/>
          </w:tcPr>
          <w:p>
            <w:pPr>
              <w:pStyle w:val="13"/>
            </w:pPr>
            <w:r>
              <w:t>达到长期维护社会和谐，服务态度提升</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361009隆尧县隆尧镇卫生院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隆尧县隆尧镇卫生院上年末固定资产金额为676.22万元（详见下表）。本年度拟购置固定资产总额为0.00万元，已按要求列入政府采购预算，详见政府采购预算表。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361009隆尧县隆尧镇卫生院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676.22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3487.46</w:t>
            </w:r>
          </w:p>
        </w:tc>
        <w:tc>
          <w:tcPr>
            <w:tcW w:w="4933" w:type="dxa"/>
            <w:vAlign w:val="center"/>
          </w:tcPr>
          <w:p>
            <w:pPr>
              <w:pStyle w:val="12"/>
            </w:pPr>
            <w:r>
              <w:t>378.36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389</w:t>
            </w:r>
          </w:p>
        </w:tc>
        <w:tc>
          <w:tcPr>
            <w:tcW w:w="4933" w:type="dxa"/>
            <w:vAlign w:val="center"/>
          </w:tcPr>
          <w:p>
            <w:pPr>
              <w:pStyle w:val="12"/>
            </w:pPr>
            <w:r>
              <w:t>42.20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2</w:t>
            </w:r>
          </w:p>
        </w:tc>
        <w:tc>
          <w:tcPr>
            <w:tcW w:w="4933" w:type="dxa"/>
            <w:vAlign w:val="center"/>
          </w:tcPr>
          <w:p>
            <w:pPr>
              <w:pStyle w:val="12"/>
            </w:pPr>
            <w:r>
              <w:t>32.80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1</w:t>
            </w:r>
          </w:p>
        </w:tc>
        <w:tc>
          <w:tcPr>
            <w:tcW w:w="4933" w:type="dxa"/>
            <w:vAlign w:val="center"/>
          </w:tcPr>
          <w:p>
            <w:pPr>
              <w:pStyle w:val="12"/>
            </w:pPr>
            <w:r>
              <w:t>61.48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826</w:t>
            </w:r>
          </w:p>
        </w:tc>
        <w:tc>
          <w:tcPr>
            <w:tcW w:w="4933" w:type="dxa"/>
            <w:vAlign w:val="center"/>
          </w:tcPr>
          <w:p>
            <w:pPr>
              <w:pStyle w:val="12"/>
            </w:pPr>
            <w:r>
              <w:t>203.58</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8" w:name="_Toc_4_4_0000000009"/>
      <w:r>
        <w:rPr>
          <w:rFonts w:ascii="方正小标宋_GBK" w:hAnsi="方正小标宋_GBK" w:eastAsia="方正小标宋_GBK" w:cs="方正小标宋_GBK"/>
          <w:b w:val="0"/>
          <w:color w:val="000000"/>
          <w:sz w:val="44"/>
        </w:rPr>
        <w:t>九、隆尧县魏家庄镇中心卫生院收支预算</w:t>
      </w:r>
      <w:bookmarkEnd w:id="8"/>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331.59</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331.59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331.59</w:t>
            </w:r>
          </w:p>
        </w:tc>
        <w:tc>
          <w:tcPr>
            <w:tcW w:w="2959" w:type="dxa"/>
            <w:vAlign w:val="center"/>
          </w:tcPr>
          <w:p>
            <w:pPr>
              <w:pStyle w:val="15"/>
            </w:pPr>
            <w:r>
              <w:t>本年支出合计</w:t>
            </w:r>
          </w:p>
        </w:tc>
        <w:tc>
          <w:tcPr>
            <w:tcW w:w="2959" w:type="dxa"/>
            <w:vAlign w:val="center"/>
          </w:tcPr>
          <w:p>
            <w:pPr>
              <w:pStyle w:val="16"/>
            </w:pPr>
            <w:r>
              <w:t>331.59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331.59</w:t>
            </w:r>
          </w:p>
        </w:tc>
        <w:tc>
          <w:tcPr>
            <w:tcW w:w="2959" w:type="dxa"/>
            <w:vAlign w:val="center"/>
          </w:tcPr>
          <w:p>
            <w:pPr>
              <w:pStyle w:val="15"/>
            </w:pPr>
            <w:r>
              <w:t>支出总计</w:t>
            </w:r>
          </w:p>
        </w:tc>
        <w:tc>
          <w:tcPr>
            <w:tcW w:w="2959" w:type="dxa"/>
            <w:vAlign w:val="center"/>
          </w:tcPr>
          <w:p>
            <w:pPr>
              <w:pStyle w:val="16"/>
            </w:pPr>
            <w:r>
              <w:t>331.59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331.59</w:t>
            </w:r>
          </w:p>
        </w:tc>
        <w:tc>
          <w:tcPr>
            <w:tcW w:w="1162" w:type="dxa"/>
            <w:vAlign w:val="center"/>
          </w:tcPr>
          <w:p>
            <w:pPr>
              <w:pStyle w:val="16"/>
            </w:pPr>
            <w:r>
              <w:t>331.59</w:t>
            </w:r>
          </w:p>
        </w:tc>
        <w:tc>
          <w:tcPr>
            <w:tcW w:w="1153" w:type="dxa"/>
            <w:vAlign w:val="center"/>
          </w:tcPr>
          <w:p>
            <w:pPr>
              <w:pStyle w:val="16"/>
            </w:pPr>
            <w:r>
              <w:t>331.59</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331.59</w:t>
            </w:r>
          </w:p>
        </w:tc>
        <w:tc>
          <w:tcPr>
            <w:tcW w:w="1162" w:type="dxa"/>
            <w:vAlign w:val="center"/>
          </w:tcPr>
          <w:p>
            <w:pPr>
              <w:pStyle w:val="12"/>
            </w:pPr>
            <w:r>
              <w:t>331.59</w:t>
            </w:r>
          </w:p>
        </w:tc>
        <w:tc>
          <w:tcPr>
            <w:tcW w:w="1153" w:type="dxa"/>
            <w:vAlign w:val="center"/>
          </w:tcPr>
          <w:p>
            <w:pPr>
              <w:pStyle w:val="12"/>
            </w:pPr>
            <w:r>
              <w:t>331.59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113.68</w:t>
            </w:r>
          </w:p>
        </w:tc>
        <w:tc>
          <w:tcPr>
            <w:tcW w:w="1162" w:type="dxa"/>
            <w:vAlign w:val="center"/>
          </w:tcPr>
          <w:p>
            <w:pPr>
              <w:pStyle w:val="12"/>
            </w:pPr>
            <w:r>
              <w:t>113.68</w:t>
            </w:r>
          </w:p>
        </w:tc>
        <w:tc>
          <w:tcPr>
            <w:tcW w:w="1153" w:type="dxa"/>
            <w:vAlign w:val="center"/>
          </w:tcPr>
          <w:p>
            <w:pPr>
              <w:pStyle w:val="12"/>
            </w:pPr>
            <w:r>
              <w:t>113.68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49.14</w:t>
            </w:r>
          </w:p>
        </w:tc>
        <w:tc>
          <w:tcPr>
            <w:tcW w:w="1162" w:type="dxa"/>
            <w:vAlign w:val="center"/>
          </w:tcPr>
          <w:p>
            <w:pPr>
              <w:pStyle w:val="12"/>
            </w:pPr>
            <w:r>
              <w:t>49.14</w:t>
            </w:r>
          </w:p>
        </w:tc>
        <w:tc>
          <w:tcPr>
            <w:tcW w:w="1153" w:type="dxa"/>
            <w:vAlign w:val="center"/>
          </w:tcPr>
          <w:p>
            <w:pPr>
              <w:pStyle w:val="12"/>
            </w:pPr>
            <w:r>
              <w:t>49.14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64.54</w:t>
            </w:r>
          </w:p>
        </w:tc>
        <w:tc>
          <w:tcPr>
            <w:tcW w:w="1162" w:type="dxa"/>
            <w:vAlign w:val="center"/>
          </w:tcPr>
          <w:p>
            <w:pPr>
              <w:pStyle w:val="12"/>
            </w:pPr>
            <w:r>
              <w:t>64.54</w:t>
            </w:r>
          </w:p>
        </w:tc>
        <w:tc>
          <w:tcPr>
            <w:tcW w:w="1153" w:type="dxa"/>
            <w:vAlign w:val="center"/>
          </w:tcPr>
          <w:p>
            <w:pPr>
              <w:pStyle w:val="12"/>
            </w:pPr>
            <w:r>
              <w:t>64.54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217.91</w:t>
            </w:r>
          </w:p>
        </w:tc>
        <w:tc>
          <w:tcPr>
            <w:tcW w:w="1162" w:type="dxa"/>
            <w:vAlign w:val="center"/>
          </w:tcPr>
          <w:p>
            <w:pPr>
              <w:pStyle w:val="12"/>
            </w:pPr>
            <w:r>
              <w:t>217.91</w:t>
            </w:r>
          </w:p>
        </w:tc>
        <w:tc>
          <w:tcPr>
            <w:tcW w:w="1153" w:type="dxa"/>
            <w:vAlign w:val="center"/>
          </w:tcPr>
          <w:p>
            <w:pPr>
              <w:pStyle w:val="12"/>
            </w:pPr>
            <w:r>
              <w:t>217.91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217.91</w:t>
            </w:r>
          </w:p>
        </w:tc>
        <w:tc>
          <w:tcPr>
            <w:tcW w:w="1162" w:type="dxa"/>
            <w:vAlign w:val="center"/>
          </w:tcPr>
          <w:p>
            <w:pPr>
              <w:pStyle w:val="12"/>
            </w:pPr>
            <w:r>
              <w:t>217.91</w:t>
            </w:r>
          </w:p>
        </w:tc>
        <w:tc>
          <w:tcPr>
            <w:tcW w:w="1153" w:type="dxa"/>
            <w:vAlign w:val="center"/>
          </w:tcPr>
          <w:p>
            <w:pPr>
              <w:pStyle w:val="12"/>
            </w:pPr>
            <w:r>
              <w:t>217.91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331.59</w:t>
            </w:r>
          </w:p>
        </w:tc>
        <w:tc>
          <w:tcPr>
            <w:tcW w:w="1667" w:type="dxa"/>
            <w:vAlign w:val="center"/>
          </w:tcPr>
          <w:p>
            <w:pPr>
              <w:pStyle w:val="16"/>
            </w:pPr>
          </w:p>
        </w:tc>
        <w:tc>
          <w:tcPr>
            <w:tcW w:w="1667" w:type="dxa"/>
            <w:vAlign w:val="center"/>
          </w:tcPr>
          <w:p>
            <w:pPr>
              <w:pStyle w:val="16"/>
            </w:pPr>
            <w:r>
              <w:t>331.59</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331.59</w:t>
            </w:r>
          </w:p>
        </w:tc>
        <w:tc>
          <w:tcPr>
            <w:tcW w:w="1667" w:type="dxa"/>
            <w:vAlign w:val="center"/>
          </w:tcPr>
          <w:p>
            <w:pPr>
              <w:pStyle w:val="12"/>
            </w:pPr>
          </w:p>
        </w:tc>
        <w:tc>
          <w:tcPr>
            <w:tcW w:w="1667" w:type="dxa"/>
            <w:vAlign w:val="center"/>
          </w:tcPr>
          <w:p>
            <w:pPr>
              <w:pStyle w:val="12"/>
            </w:pPr>
            <w:r>
              <w:t>331.59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113.68</w:t>
            </w:r>
          </w:p>
        </w:tc>
        <w:tc>
          <w:tcPr>
            <w:tcW w:w="1667" w:type="dxa"/>
            <w:vAlign w:val="center"/>
          </w:tcPr>
          <w:p>
            <w:pPr>
              <w:pStyle w:val="12"/>
            </w:pPr>
          </w:p>
        </w:tc>
        <w:tc>
          <w:tcPr>
            <w:tcW w:w="1667" w:type="dxa"/>
            <w:vAlign w:val="center"/>
          </w:tcPr>
          <w:p>
            <w:pPr>
              <w:pStyle w:val="12"/>
            </w:pPr>
            <w:r>
              <w:t>113.68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49.14</w:t>
            </w:r>
          </w:p>
        </w:tc>
        <w:tc>
          <w:tcPr>
            <w:tcW w:w="1667" w:type="dxa"/>
            <w:vAlign w:val="center"/>
          </w:tcPr>
          <w:p>
            <w:pPr>
              <w:pStyle w:val="12"/>
            </w:pPr>
          </w:p>
        </w:tc>
        <w:tc>
          <w:tcPr>
            <w:tcW w:w="1667" w:type="dxa"/>
            <w:vAlign w:val="center"/>
          </w:tcPr>
          <w:p>
            <w:pPr>
              <w:pStyle w:val="12"/>
            </w:pPr>
            <w:r>
              <w:t>49.14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64.54</w:t>
            </w:r>
          </w:p>
        </w:tc>
        <w:tc>
          <w:tcPr>
            <w:tcW w:w="1667" w:type="dxa"/>
            <w:vAlign w:val="center"/>
          </w:tcPr>
          <w:p>
            <w:pPr>
              <w:pStyle w:val="12"/>
            </w:pPr>
          </w:p>
        </w:tc>
        <w:tc>
          <w:tcPr>
            <w:tcW w:w="1667" w:type="dxa"/>
            <w:vAlign w:val="center"/>
          </w:tcPr>
          <w:p>
            <w:pPr>
              <w:pStyle w:val="12"/>
            </w:pPr>
            <w:r>
              <w:t>64.54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217.91</w:t>
            </w:r>
          </w:p>
        </w:tc>
        <w:tc>
          <w:tcPr>
            <w:tcW w:w="1667" w:type="dxa"/>
            <w:vAlign w:val="center"/>
          </w:tcPr>
          <w:p>
            <w:pPr>
              <w:pStyle w:val="12"/>
            </w:pPr>
          </w:p>
        </w:tc>
        <w:tc>
          <w:tcPr>
            <w:tcW w:w="1667" w:type="dxa"/>
            <w:vAlign w:val="center"/>
          </w:tcPr>
          <w:p>
            <w:pPr>
              <w:pStyle w:val="12"/>
            </w:pPr>
            <w:r>
              <w:t>217.91</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217.91</w:t>
            </w:r>
          </w:p>
        </w:tc>
        <w:tc>
          <w:tcPr>
            <w:tcW w:w="1667" w:type="dxa"/>
            <w:vAlign w:val="center"/>
          </w:tcPr>
          <w:p>
            <w:pPr>
              <w:pStyle w:val="12"/>
            </w:pPr>
          </w:p>
        </w:tc>
        <w:tc>
          <w:tcPr>
            <w:tcW w:w="1667" w:type="dxa"/>
            <w:vAlign w:val="center"/>
          </w:tcPr>
          <w:p>
            <w:pPr>
              <w:pStyle w:val="12"/>
            </w:pPr>
            <w:r>
              <w:t>217.91</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331.59</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331.59</w:t>
            </w:r>
          </w:p>
        </w:tc>
        <w:tc>
          <w:tcPr>
            <w:tcW w:w="1877" w:type="dxa"/>
            <w:vAlign w:val="center"/>
          </w:tcPr>
          <w:p>
            <w:pPr>
              <w:pStyle w:val="12"/>
            </w:pPr>
            <w:r>
              <w:t>331.59</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331.59</w:t>
            </w:r>
          </w:p>
        </w:tc>
        <w:tc>
          <w:tcPr>
            <w:tcW w:w="1877" w:type="dxa"/>
            <w:vAlign w:val="center"/>
          </w:tcPr>
          <w:p>
            <w:pPr>
              <w:pStyle w:val="15"/>
            </w:pPr>
            <w:r>
              <w:t>本年支出合计</w:t>
            </w:r>
          </w:p>
        </w:tc>
        <w:tc>
          <w:tcPr>
            <w:tcW w:w="1877" w:type="dxa"/>
            <w:vAlign w:val="center"/>
          </w:tcPr>
          <w:p>
            <w:pPr>
              <w:pStyle w:val="16"/>
            </w:pPr>
            <w:r>
              <w:t>331.59</w:t>
            </w:r>
          </w:p>
        </w:tc>
        <w:tc>
          <w:tcPr>
            <w:tcW w:w="1877" w:type="dxa"/>
            <w:vAlign w:val="center"/>
          </w:tcPr>
          <w:p>
            <w:pPr>
              <w:pStyle w:val="16"/>
            </w:pPr>
            <w:r>
              <w:t>331.59</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331.59</w:t>
            </w:r>
          </w:p>
        </w:tc>
        <w:tc>
          <w:tcPr>
            <w:tcW w:w="1877" w:type="dxa"/>
            <w:vAlign w:val="center"/>
          </w:tcPr>
          <w:p>
            <w:pPr>
              <w:pStyle w:val="15"/>
            </w:pPr>
            <w:r>
              <w:t>支出总计</w:t>
            </w:r>
          </w:p>
        </w:tc>
        <w:tc>
          <w:tcPr>
            <w:tcW w:w="1877" w:type="dxa"/>
            <w:vAlign w:val="center"/>
          </w:tcPr>
          <w:p>
            <w:pPr>
              <w:pStyle w:val="16"/>
            </w:pPr>
            <w:r>
              <w:t>331.59</w:t>
            </w:r>
          </w:p>
        </w:tc>
        <w:tc>
          <w:tcPr>
            <w:tcW w:w="1877" w:type="dxa"/>
            <w:vAlign w:val="center"/>
          </w:tcPr>
          <w:p>
            <w:pPr>
              <w:pStyle w:val="16"/>
            </w:pPr>
            <w:r>
              <w:t>331.59</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331.59</w:t>
            </w:r>
          </w:p>
        </w:tc>
        <w:tc>
          <w:tcPr>
            <w:tcW w:w="2502" w:type="dxa"/>
            <w:vAlign w:val="center"/>
          </w:tcPr>
          <w:p>
            <w:pPr>
              <w:pStyle w:val="16"/>
            </w:pPr>
          </w:p>
        </w:tc>
        <w:tc>
          <w:tcPr>
            <w:tcW w:w="2502" w:type="dxa"/>
            <w:vAlign w:val="center"/>
          </w:tcPr>
          <w:p>
            <w:pPr>
              <w:pStyle w:val="16"/>
            </w:pPr>
            <w:r>
              <w:t>331.59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331.59</w:t>
            </w:r>
          </w:p>
        </w:tc>
        <w:tc>
          <w:tcPr>
            <w:tcW w:w="2502" w:type="dxa"/>
            <w:vAlign w:val="center"/>
          </w:tcPr>
          <w:p>
            <w:pPr>
              <w:pStyle w:val="12"/>
            </w:pPr>
          </w:p>
        </w:tc>
        <w:tc>
          <w:tcPr>
            <w:tcW w:w="2502" w:type="dxa"/>
            <w:vAlign w:val="center"/>
          </w:tcPr>
          <w:p>
            <w:pPr>
              <w:pStyle w:val="12"/>
            </w:pPr>
            <w:r>
              <w:t>331.59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113.68</w:t>
            </w:r>
          </w:p>
        </w:tc>
        <w:tc>
          <w:tcPr>
            <w:tcW w:w="2502" w:type="dxa"/>
            <w:vAlign w:val="center"/>
          </w:tcPr>
          <w:p>
            <w:pPr>
              <w:pStyle w:val="12"/>
            </w:pPr>
          </w:p>
        </w:tc>
        <w:tc>
          <w:tcPr>
            <w:tcW w:w="2502" w:type="dxa"/>
            <w:vAlign w:val="center"/>
          </w:tcPr>
          <w:p>
            <w:pPr>
              <w:pStyle w:val="12"/>
            </w:pPr>
            <w:r>
              <w:t>113.68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49.14</w:t>
            </w:r>
          </w:p>
        </w:tc>
        <w:tc>
          <w:tcPr>
            <w:tcW w:w="2502" w:type="dxa"/>
            <w:vAlign w:val="center"/>
          </w:tcPr>
          <w:p>
            <w:pPr>
              <w:pStyle w:val="12"/>
            </w:pPr>
          </w:p>
        </w:tc>
        <w:tc>
          <w:tcPr>
            <w:tcW w:w="2502" w:type="dxa"/>
            <w:vAlign w:val="center"/>
          </w:tcPr>
          <w:p>
            <w:pPr>
              <w:pStyle w:val="12"/>
            </w:pPr>
            <w:r>
              <w:t>49.14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64.54</w:t>
            </w:r>
          </w:p>
        </w:tc>
        <w:tc>
          <w:tcPr>
            <w:tcW w:w="2502" w:type="dxa"/>
            <w:vAlign w:val="center"/>
          </w:tcPr>
          <w:p>
            <w:pPr>
              <w:pStyle w:val="12"/>
            </w:pPr>
          </w:p>
        </w:tc>
        <w:tc>
          <w:tcPr>
            <w:tcW w:w="2502" w:type="dxa"/>
            <w:vAlign w:val="center"/>
          </w:tcPr>
          <w:p>
            <w:pPr>
              <w:pStyle w:val="12"/>
            </w:pPr>
            <w:r>
              <w:t>64.54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217.91</w:t>
            </w:r>
          </w:p>
        </w:tc>
        <w:tc>
          <w:tcPr>
            <w:tcW w:w="2502" w:type="dxa"/>
            <w:vAlign w:val="center"/>
          </w:tcPr>
          <w:p>
            <w:pPr>
              <w:pStyle w:val="12"/>
            </w:pPr>
          </w:p>
        </w:tc>
        <w:tc>
          <w:tcPr>
            <w:tcW w:w="2502" w:type="dxa"/>
            <w:vAlign w:val="center"/>
          </w:tcPr>
          <w:p>
            <w:pPr>
              <w:pStyle w:val="12"/>
            </w:pPr>
            <w:r>
              <w:t>217.91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217.91</w:t>
            </w:r>
          </w:p>
        </w:tc>
        <w:tc>
          <w:tcPr>
            <w:tcW w:w="2502" w:type="dxa"/>
            <w:vAlign w:val="center"/>
          </w:tcPr>
          <w:p>
            <w:pPr>
              <w:pStyle w:val="12"/>
            </w:pPr>
          </w:p>
        </w:tc>
        <w:tc>
          <w:tcPr>
            <w:tcW w:w="2502" w:type="dxa"/>
            <w:vAlign w:val="center"/>
          </w:tcPr>
          <w:p>
            <w:pPr>
              <w:pStyle w:val="12"/>
            </w:pPr>
            <w:r>
              <w:t>217.91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隆尧县魏家庄镇中心卫生院2024年单位预算信息公开情况说明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按照《中华人民共和国预算法》、《地方预决算公开操作规程》和《关于进一步推进预算公开工作的实施意见》规定，现将隆尧县魏家庄镇中心卫生院2024年单位预算公开如下：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4"/>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rPr>
      </w:pPr>
      <w:r>
        <w:rPr>
          <w:rFonts w:hint="default" w:ascii="方正仿宋_GBK" w:hAnsi="方正仿宋_GBK" w:eastAsia="方正仿宋_GBK" w:cs="方正仿宋_GBK"/>
          <w:kern w:val="0"/>
          <w:sz w:val="28"/>
          <w:szCs w:val="28"/>
          <w:lang w:val="en-US" w:eastAsia="zh-CN" w:bidi="ar"/>
        </w:rPr>
        <w:t>隆尧县魏家庄镇中心卫生院是县政府设立的集医疗预防工作为一体的非营利性基层医疗机构。其主要职责是：</w:t>
      </w:r>
    </w:p>
    <w:p>
      <w:pPr>
        <w:pStyle w:val="4"/>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rPr>
      </w:pPr>
      <w:r>
        <w:rPr>
          <w:rFonts w:hint="default" w:ascii="方正仿宋_GBK" w:hAnsi="方正仿宋_GBK" w:eastAsia="方正仿宋_GBK" w:cs="方正仿宋_GBK"/>
          <w:kern w:val="0"/>
          <w:sz w:val="28"/>
          <w:szCs w:val="28"/>
          <w:lang w:val="en-US" w:eastAsia="zh-CN" w:bidi="ar"/>
        </w:rPr>
        <w:t>（一）乡镇卫生院承担本辖区公共卫生服务，综合提供预防、保健和基本医疗、养老服务、培训等服务。</w:t>
      </w:r>
    </w:p>
    <w:p>
      <w:pPr>
        <w:pStyle w:val="4"/>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rPr>
      </w:pPr>
      <w:r>
        <w:rPr>
          <w:rFonts w:hint="default" w:ascii="方正仿宋_GBK" w:hAnsi="方正仿宋_GBK" w:eastAsia="方正仿宋_GBK" w:cs="方正仿宋_GBK"/>
          <w:kern w:val="0"/>
          <w:sz w:val="28"/>
          <w:szCs w:val="28"/>
          <w:lang w:val="en-US" w:eastAsia="zh-CN" w:bidi="ar"/>
        </w:rPr>
        <w:t>（二）加强农村疾病预防控制，做好传染病、地方病防治和疫情等农村</w:t>
      </w:r>
      <w:r>
        <w:rPr>
          <w:rFonts w:hint="eastAsia" w:ascii="方正仿宋_GBK" w:hAnsi="方正仿宋_GBK" w:eastAsia="方正仿宋_GBK" w:cs="方正仿宋_GBK"/>
          <w:kern w:val="0"/>
          <w:sz w:val="28"/>
          <w:szCs w:val="28"/>
          <w:lang w:val="en-US" w:eastAsia="zh-CN" w:bidi="ar"/>
        </w:rPr>
        <w:t>突发公共卫生事件</w:t>
      </w:r>
      <w:r>
        <w:rPr>
          <w:rFonts w:hint="default" w:ascii="方正仿宋_GBK" w:hAnsi="方正仿宋_GBK" w:eastAsia="方正仿宋_GBK" w:cs="方正仿宋_GBK"/>
          <w:kern w:val="0"/>
          <w:sz w:val="28"/>
          <w:szCs w:val="28"/>
          <w:lang w:val="en-US" w:eastAsia="zh-CN" w:bidi="ar"/>
        </w:rPr>
        <w:t>报告工作，重点控制严重危害农民身体健康的传染病、地方病、职业病和寄生虫病等重大疾病。</w:t>
      </w:r>
    </w:p>
    <w:p>
      <w:pPr>
        <w:pStyle w:val="4"/>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rPr>
      </w:pPr>
      <w:r>
        <w:rPr>
          <w:rFonts w:hint="default" w:ascii="方正仿宋_GBK" w:hAnsi="方正仿宋_GBK" w:eastAsia="方正仿宋_GBK" w:cs="方正仿宋_GBK"/>
          <w:kern w:val="0"/>
          <w:sz w:val="28"/>
          <w:szCs w:val="28"/>
          <w:lang w:val="en-US" w:eastAsia="zh-CN" w:bidi="ar"/>
        </w:rPr>
        <w:t>（三）</w:t>
      </w:r>
      <w:r>
        <w:rPr>
          <w:rFonts w:hint="default" w:ascii="Times New Roman" w:hAnsi="Times New Roman" w:eastAsia="方正仿宋_GBK" w:cs="Times New Roman"/>
          <w:kern w:val="0"/>
          <w:sz w:val="28"/>
          <w:szCs w:val="28"/>
          <w:lang w:val="en-US" w:eastAsia="zh-CN" w:bidi="ar"/>
        </w:rPr>
        <w:t xml:space="preserve"> </w:t>
      </w:r>
      <w:r>
        <w:rPr>
          <w:rFonts w:hint="default" w:ascii="方正仿宋_GBK" w:hAnsi="方正仿宋_GBK" w:eastAsia="方正仿宋_GBK" w:cs="方正仿宋_GBK"/>
          <w:kern w:val="0"/>
          <w:sz w:val="28"/>
          <w:szCs w:val="28"/>
          <w:lang w:val="en-US" w:eastAsia="zh-CN" w:bidi="ar"/>
        </w:rPr>
        <w:t>认真执行儿童计划免疫，积极开展慢性非传染性疾病的防治工作。</w:t>
      </w:r>
    </w:p>
    <w:p>
      <w:pPr>
        <w:pStyle w:val="4"/>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rPr>
      </w:pPr>
      <w:r>
        <w:rPr>
          <w:rFonts w:hint="default" w:ascii="方正仿宋_GBK" w:hAnsi="方正仿宋_GBK" w:eastAsia="方正仿宋_GBK" w:cs="方正仿宋_GBK"/>
          <w:kern w:val="0"/>
          <w:sz w:val="28"/>
          <w:szCs w:val="28"/>
          <w:lang w:val="en-US" w:eastAsia="zh-CN" w:bidi="ar"/>
        </w:rPr>
        <w:t>（四）做好农村孕产妇和儿童保健工作，提高住院分娩率，改善儿童营养状况。</w:t>
      </w:r>
    </w:p>
    <w:p>
      <w:pPr>
        <w:pStyle w:val="4"/>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rPr>
      </w:pPr>
      <w:r>
        <w:rPr>
          <w:rFonts w:hint="default" w:ascii="方正仿宋_GBK" w:hAnsi="方正仿宋_GBK" w:eastAsia="方正仿宋_GBK" w:cs="方正仿宋_GBK"/>
          <w:kern w:val="0"/>
          <w:sz w:val="28"/>
          <w:szCs w:val="28"/>
          <w:lang w:val="en-US" w:eastAsia="zh-CN" w:bidi="ar"/>
        </w:rPr>
        <w:t>（五）积极做好城乡居民医疗保险服务、计划生育技术指导、康复等工作。</w:t>
      </w:r>
    </w:p>
    <w:p>
      <w:pPr>
        <w:pStyle w:val="4"/>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rPr>
      </w:pPr>
      <w:r>
        <w:rPr>
          <w:rFonts w:hint="default" w:ascii="方正仿宋_GBK" w:hAnsi="方正仿宋_GBK" w:eastAsia="方正仿宋_GBK" w:cs="方正仿宋_GBK"/>
          <w:kern w:val="0"/>
          <w:sz w:val="28"/>
          <w:szCs w:val="28"/>
          <w:lang w:val="en-US" w:eastAsia="zh-CN" w:bidi="ar"/>
        </w:rPr>
        <w:t>（六）开展爱国卫生运动，普及疾病预防和卫生保健知识，指导群众改善居住、饮食、饮水和环境卫生条件，引导和帮助农民建立良好的卫生习惯。</w:t>
      </w:r>
    </w:p>
    <w:p>
      <w:pPr>
        <w:spacing w:before="0" w:after="0" w:line="240" w:lineRule="auto"/>
        <w:ind w:firstLine="640"/>
        <w:jc w:val="left"/>
        <w:outlineLvl w:val="9"/>
        <w:rPr>
          <w:rFonts w:ascii="方正楷体_GBK" w:hAnsi="方正楷体_GBK" w:eastAsia="方正楷体_GBK" w:cs="方正楷体_GBK"/>
          <w:b/>
          <w:color w:val="000000"/>
          <w:sz w:val="32"/>
        </w:rPr>
      </w:pPr>
    </w:p>
    <w:p>
      <w:pPr>
        <w:spacing w:before="0" w:after="0" w:line="240" w:lineRule="auto"/>
        <w:ind w:firstLine="640"/>
        <w:jc w:val="left"/>
        <w:outlineLvl w:val="9"/>
        <w:rPr>
          <w:rFonts w:ascii="方正楷体_GBK" w:hAnsi="方正楷体_GBK" w:eastAsia="方正楷体_GBK" w:cs="方正楷体_GBK"/>
          <w:b/>
          <w:color w:val="000000"/>
          <w:sz w:val="32"/>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隆尧县魏家庄镇中心卫生院</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按照预算管理有关规定，目前我单位预算的编制实行综合预算管理，即全部收入和支出都反映预算中。</w:t>
      </w:r>
    </w:p>
    <w:p>
      <w:pPr>
        <w:pStyle w:val="19"/>
      </w:pPr>
      <w:r>
        <w:t>1、收入说明</w:t>
      </w:r>
    </w:p>
    <w:p>
      <w:pPr>
        <w:pStyle w:val="19"/>
      </w:pPr>
      <w:r>
        <w:t>反映本单位本年度所有预算的全部收入。2024年预算收入331.60万元,其中一般公共预算收入331.60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魏家庄镇中心卫生院本年度预算中支出预算的总体情况。2024年支出预算331.60万元，其中基本支出0万元，项目支出331.60万元，主要为本辖区基本公共卫生、基本药物制度、乡村一体化村医社保等项目资金。</w:t>
      </w:r>
    </w:p>
    <w:p>
      <w:pPr>
        <w:pStyle w:val="19"/>
      </w:pPr>
      <w:r>
        <w:t>3、比上年增减情况</w:t>
      </w:r>
    </w:p>
    <w:p>
      <w:pPr>
        <w:pStyle w:val="19"/>
      </w:pPr>
      <w:r>
        <w:t>2024年单位预算收支安排331.60万元，较2023年增加331.60万元，其中：基本支出无增减，项目支出增加331.60万元，主要为增加辖区基本公共卫生服务、基本药物制度、乡村一体化村医社保费等项目资金。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49.14</w:t>
            </w:r>
          </w:p>
        </w:tc>
        <w:tc>
          <w:tcPr>
            <w:tcW w:w="2114" w:type="dxa"/>
            <w:vAlign w:val="center"/>
          </w:tcPr>
          <w:p>
            <w:pPr>
              <w:pStyle w:val="11"/>
            </w:pPr>
            <w:r>
              <w:t>其中：财政    资金</w:t>
            </w:r>
          </w:p>
        </w:tc>
        <w:tc>
          <w:tcPr>
            <w:tcW w:w="2114" w:type="dxa"/>
            <w:vAlign w:val="center"/>
          </w:tcPr>
          <w:p>
            <w:pPr>
              <w:pStyle w:val="13"/>
            </w:pPr>
            <w:r>
              <w:t>49.14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用于卫生院在岗职工工资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14.74</w:t>
            </w:r>
          </w:p>
        </w:tc>
        <w:tc>
          <w:tcPr>
            <w:tcW w:w="2114" w:type="dxa"/>
            <w:vAlign w:val="center"/>
          </w:tcPr>
          <w:p>
            <w:pPr>
              <w:pStyle w:val="14"/>
            </w:pPr>
            <w:r>
              <w:t>29.49</w:t>
            </w:r>
          </w:p>
        </w:tc>
        <w:tc>
          <w:tcPr>
            <w:tcW w:w="2114" w:type="dxa"/>
            <w:vAlign w:val="center"/>
          </w:tcPr>
          <w:p>
            <w:pPr>
              <w:pStyle w:val="14"/>
            </w:pPr>
            <w:r>
              <w:t>44.22</w:t>
            </w:r>
          </w:p>
        </w:tc>
        <w:tc>
          <w:tcPr>
            <w:tcW w:w="4228" w:type="dxa"/>
            <w:gridSpan w:val="2"/>
            <w:vAlign w:val="center"/>
          </w:tcPr>
          <w:p>
            <w:pPr>
              <w:pStyle w:val="14"/>
            </w:pPr>
            <w:r>
              <w:t>49.14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人员数量</w:t>
            </w:r>
          </w:p>
        </w:tc>
        <w:tc>
          <w:tcPr>
            <w:tcW w:w="4228" w:type="dxa"/>
            <w:vAlign w:val="center"/>
          </w:tcPr>
          <w:p>
            <w:pPr>
              <w:pStyle w:val="13"/>
            </w:pPr>
            <w:r>
              <w:t>保障乡镇卫生院在岗职工工资待遇</w:t>
            </w:r>
          </w:p>
        </w:tc>
        <w:tc>
          <w:tcPr>
            <w:tcW w:w="2114" w:type="dxa"/>
            <w:vAlign w:val="center"/>
          </w:tcPr>
          <w:p>
            <w:pPr>
              <w:pStyle w:val="13"/>
            </w:pPr>
            <w:r>
              <w:t>33人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待遇保障率</w:t>
            </w:r>
          </w:p>
        </w:tc>
        <w:tc>
          <w:tcPr>
            <w:tcW w:w="4228" w:type="dxa"/>
            <w:vAlign w:val="center"/>
          </w:tcPr>
          <w:p>
            <w:pPr>
              <w:pStyle w:val="13"/>
            </w:pPr>
            <w:r>
              <w:t>保障乡镇卫生院人员工资待遇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及时发放率</w:t>
            </w:r>
          </w:p>
        </w:tc>
        <w:tc>
          <w:tcPr>
            <w:tcW w:w="4228" w:type="dxa"/>
            <w:vAlign w:val="center"/>
          </w:tcPr>
          <w:p>
            <w:pPr>
              <w:pStyle w:val="13"/>
            </w:pPr>
            <w:r>
              <w:t>资金按时拨付，及时率达100%</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资金成本</w:t>
            </w:r>
          </w:p>
        </w:tc>
        <w:tc>
          <w:tcPr>
            <w:tcW w:w="4228" w:type="dxa"/>
            <w:vAlign w:val="center"/>
          </w:tcPr>
          <w:p>
            <w:pPr>
              <w:pStyle w:val="13"/>
            </w:pPr>
            <w:r>
              <w:t>乡镇卫生院人员工资拨付</w:t>
            </w:r>
          </w:p>
        </w:tc>
        <w:tc>
          <w:tcPr>
            <w:tcW w:w="2114" w:type="dxa"/>
            <w:vAlign w:val="center"/>
          </w:tcPr>
          <w:p>
            <w:pPr>
              <w:pStyle w:val="13"/>
            </w:pPr>
            <w:r>
              <w:t>49.14万元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保障卫生院工作人员工资待遇，确保各项工作顺利开展</w:t>
            </w:r>
          </w:p>
        </w:tc>
        <w:tc>
          <w:tcPr>
            <w:tcW w:w="4228" w:type="dxa"/>
            <w:vAlign w:val="center"/>
          </w:tcPr>
          <w:p>
            <w:pPr>
              <w:pStyle w:val="13"/>
            </w:pPr>
            <w:r>
              <w:t>保障卫生院工作人员工资待遇，确保各项工作顺利开展</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发挥绩效职能</w:t>
            </w:r>
          </w:p>
        </w:tc>
        <w:tc>
          <w:tcPr>
            <w:tcW w:w="4228" w:type="dxa"/>
            <w:vAlign w:val="center"/>
          </w:tcPr>
          <w:p>
            <w:pPr>
              <w:pStyle w:val="13"/>
            </w:pPr>
            <w:r>
              <w:t>充分发挥绩效管理的职能，实现卫生院服务能力提升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改革完成率</w:t>
            </w:r>
          </w:p>
        </w:tc>
        <w:tc>
          <w:tcPr>
            <w:tcW w:w="4228" w:type="dxa"/>
            <w:vAlign w:val="center"/>
          </w:tcPr>
          <w:p>
            <w:pPr>
              <w:pStyle w:val="13"/>
            </w:pPr>
            <w:r>
              <w:t>推进医药卫生体制改革和医疗保障</w:t>
            </w:r>
          </w:p>
        </w:tc>
        <w:tc>
          <w:tcPr>
            <w:tcW w:w="2114" w:type="dxa"/>
            <w:vAlign w:val="center"/>
          </w:tcPr>
          <w:p>
            <w:pPr>
              <w:pStyle w:val="13"/>
            </w:pPr>
            <w:r>
              <w:t>持续推进</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乡镇卫生院人员对工资发放的及时性满意率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7.30</w:t>
            </w:r>
          </w:p>
        </w:tc>
        <w:tc>
          <w:tcPr>
            <w:tcW w:w="2114" w:type="dxa"/>
            <w:vAlign w:val="center"/>
          </w:tcPr>
          <w:p>
            <w:pPr>
              <w:pStyle w:val="11"/>
            </w:pPr>
            <w:r>
              <w:t>其中：财政    资金</w:t>
            </w:r>
          </w:p>
        </w:tc>
        <w:tc>
          <w:tcPr>
            <w:tcW w:w="2114" w:type="dxa"/>
            <w:vAlign w:val="center"/>
          </w:tcPr>
          <w:p>
            <w:pPr>
              <w:pStyle w:val="13"/>
            </w:pPr>
            <w:r>
              <w:t>7.30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用于卫生室日常公用经费支出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3.83</w:t>
            </w:r>
          </w:p>
        </w:tc>
        <w:tc>
          <w:tcPr>
            <w:tcW w:w="2114" w:type="dxa"/>
            <w:vAlign w:val="center"/>
          </w:tcPr>
          <w:p>
            <w:pPr>
              <w:pStyle w:val="14"/>
            </w:pPr>
            <w:r>
              <w:t>7.30</w:t>
            </w:r>
          </w:p>
        </w:tc>
        <w:tc>
          <w:tcPr>
            <w:tcW w:w="2114" w:type="dxa"/>
            <w:vAlign w:val="center"/>
          </w:tcPr>
          <w:p>
            <w:pPr>
              <w:pStyle w:val="14"/>
            </w:pPr>
            <w:r>
              <w:t>7.30</w:t>
            </w:r>
          </w:p>
        </w:tc>
        <w:tc>
          <w:tcPr>
            <w:tcW w:w="4228" w:type="dxa"/>
            <w:gridSpan w:val="2"/>
            <w:vAlign w:val="center"/>
          </w:tcPr>
          <w:p>
            <w:pPr>
              <w:pStyle w:val="14"/>
            </w:pPr>
            <w:r>
              <w:t>7.30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1.通过村卫生室及小区卫生站待遇，提高村卫生室及小区卫生站医疗及服务质量不断提升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pPr>
            <w:r>
              <w:t>25家</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拨付标准是按每所卫生室3650元，预算总成本为9.1250万元</w:t>
            </w:r>
          </w:p>
        </w:tc>
        <w:tc>
          <w:tcPr>
            <w:tcW w:w="2114" w:type="dxa"/>
            <w:vAlign w:val="center"/>
          </w:tcPr>
          <w:p>
            <w:pPr>
              <w:pStyle w:val="13"/>
            </w:pPr>
            <w:r>
              <w:rPr>
                <w:rFonts w:hint="eastAsia"/>
                <w:lang w:val="en-US" w:eastAsia="zh-CN"/>
              </w:rPr>
              <w:t>9.1250</w:t>
            </w:r>
            <w:r>
              <w:t>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pPr>
            <w:r>
              <w:t>不断提升</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pPr>
            <w:r>
              <w:t>妥善解决</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pPr>
            <w:r>
              <w:t>≥95</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4.07</w:t>
            </w:r>
          </w:p>
        </w:tc>
        <w:tc>
          <w:tcPr>
            <w:tcW w:w="2114" w:type="dxa"/>
            <w:vAlign w:val="center"/>
          </w:tcPr>
          <w:p>
            <w:pPr>
              <w:pStyle w:val="11"/>
            </w:pPr>
            <w:r>
              <w:t>其中：财政    资金</w:t>
            </w:r>
          </w:p>
        </w:tc>
        <w:tc>
          <w:tcPr>
            <w:tcW w:w="2114" w:type="dxa"/>
            <w:vAlign w:val="center"/>
          </w:tcPr>
          <w:p>
            <w:pPr>
              <w:pStyle w:val="13"/>
            </w:pPr>
            <w:r>
              <w:t>4.07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用于村医绩效工资。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1.22</w:t>
            </w:r>
          </w:p>
        </w:tc>
        <w:tc>
          <w:tcPr>
            <w:tcW w:w="2114" w:type="dxa"/>
            <w:vAlign w:val="center"/>
          </w:tcPr>
          <w:p>
            <w:pPr>
              <w:pStyle w:val="14"/>
            </w:pPr>
            <w:r>
              <w:t>2.48</w:t>
            </w:r>
          </w:p>
        </w:tc>
        <w:tc>
          <w:tcPr>
            <w:tcW w:w="2114" w:type="dxa"/>
            <w:vAlign w:val="center"/>
          </w:tcPr>
          <w:p>
            <w:pPr>
              <w:pStyle w:val="14"/>
            </w:pPr>
            <w:r>
              <w:t>3.66</w:t>
            </w:r>
          </w:p>
        </w:tc>
        <w:tc>
          <w:tcPr>
            <w:tcW w:w="4228" w:type="dxa"/>
            <w:gridSpan w:val="2"/>
            <w:vAlign w:val="center"/>
          </w:tcPr>
          <w:p>
            <w:pPr>
              <w:pStyle w:val="14"/>
            </w:pPr>
            <w:r>
              <w:t>4.07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2.对实施国家基本药物制度的卫生室给予帮助，支持国家基本药物制度在卫生室顺利实施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政府办基层医疗卫生机构实施国家基本药物制度覆盖数量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4.06万元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25.26</w:t>
            </w:r>
          </w:p>
        </w:tc>
        <w:tc>
          <w:tcPr>
            <w:tcW w:w="2114" w:type="dxa"/>
            <w:vAlign w:val="center"/>
          </w:tcPr>
          <w:p>
            <w:pPr>
              <w:pStyle w:val="11"/>
            </w:pPr>
            <w:r>
              <w:t>其中：财政    资金</w:t>
            </w:r>
          </w:p>
        </w:tc>
        <w:tc>
          <w:tcPr>
            <w:tcW w:w="2114" w:type="dxa"/>
            <w:vAlign w:val="center"/>
          </w:tcPr>
          <w:p>
            <w:pPr>
              <w:pStyle w:val="13"/>
            </w:pPr>
            <w:r>
              <w:t>25.26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组织全县基层医疗卫生机构开展实施基本公共卫生服务项目督导检查、基本公共卫生服务人员工资等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7.58</w:t>
            </w:r>
          </w:p>
        </w:tc>
        <w:tc>
          <w:tcPr>
            <w:tcW w:w="2114" w:type="dxa"/>
            <w:vAlign w:val="center"/>
          </w:tcPr>
          <w:p>
            <w:pPr>
              <w:pStyle w:val="14"/>
            </w:pPr>
            <w:r>
              <w:t>15.16</w:t>
            </w:r>
          </w:p>
        </w:tc>
        <w:tc>
          <w:tcPr>
            <w:tcW w:w="2114" w:type="dxa"/>
            <w:vAlign w:val="center"/>
          </w:tcPr>
          <w:p>
            <w:pPr>
              <w:pStyle w:val="14"/>
            </w:pPr>
            <w:r>
              <w:t>22.73</w:t>
            </w:r>
          </w:p>
        </w:tc>
        <w:tc>
          <w:tcPr>
            <w:tcW w:w="4228" w:type="dxa"/>
            <w:gridSpan w:val="2"/>
            <w:vAlign w:val="center"/>
          </w:tcPr>
          <w:p>
            <w:pPr>
              <w:pStyle w:val="14"/>
            </w:pPr>
            <w:r>
              <w:t>25.26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2.目标内容2   基本公共卫生绩效考核，基本公卫人员培训，基本公卫项目宣传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适龄儿童国家免疫规划脊灰疫苗接</w:t>
            </w:r>
          </w:p>
        </w:tc>
        <w:tc>
          <w:tcPr>
            <w:tcW w:w="4228" w:type="dxa"/>
            <w:vAlign w:val="center"/>
          </w:tcPr>
          <w:p>
            <w:pPr>
              <w:pStyle w:val="13"/>
            </w:pPr>
            <w:r>
              <w:t>适龄儿童国家免疫规划脊灰疫苗接种率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0-6岁儿童健康管理人数</w:t>
            </w:r>
          </w:p>
        </w:tc>
        <w:tc>
          <w:tcPr>
            <w:tcW w:w="4228" w:type="dxa"/>
            <w:vAlign w:val="center"/>
          </w:tcPr>
          <w:p>
            <w:pPr>
              <w:pStyle w:val="13"/>
            </w:pPr>
            <w:r>
              <w:t>0-6岁儿童健康管理人数</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0-6岁儿童健康管理人数</w:t>
            </w:r>
          </w:p>
        </w:tc>
        <w:tc>
          <w:tcPr>
            <w:tcW w:w="4228" w:type="dxa"/>
            <w:vAlign w:val="center"/>
          </w:tcPr>
          <w:p>
            <w:pPr>
              <w:pStyle w:val="13"/>
            </w:pPr>
            <w:r>
              <w:t>0-6岁儿童健康管理人数</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高血压患者规范管理人数</w:t>
            </w:r>
          </w:p>
        </w:tc>
        <w:tc>
          <w:tcPr>
            <w:tcW w:w="4228" w:type="dxa"/>
            <w:vAlign w:val="center"/>
          </w:tcPr>
          <w:p>
            <w:pPr>
              <w:pStyle w:val="13"/>
            </w:pPr>
            <w:r>
              <w:t>高血压患者规范管理人数</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糖尿病患者规范管理人数</w:t>
            </w:r>
          </w:p>
        </w:tc>
        <w:tc>
          <w:tcPr>
            <w:tcW w:w="4228" w:type="dxa"/>
            <w:vAlign w:val="center"/>
          </w:tcPr>
          <w:p>
            <w:pPr>
              <w:pStyle w:val="13"/>
            </w:pPr>
            <w:r>
              <w:t>糖尿病患者规范管理人数</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涂阳肺结核患者耐药筛查率</w:t>
            </w:r>
          </w:p>
        </w:tc>
        <w:tc>
          <w:tcPr>
            <w:tcW w:w="4228" w:type="dxa"/>
            <w:vAlign w:val="center"/>
          </w:tcPr>
          <w:p>
            <w:pPr>
              <w:pStyle w:val="13"/>
            </w:pPr>
            <w:r>
              <w:t>涂阳肺结核患者耐药筛查率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65岁及以上老年人医养结合服务</w:t>
            </w:r>
          </w:p>
        </w:tc>
        <w:tc>
          <w:tcPr>
            <w:tcW w:w="4228" w:type="dxa"/>
            <w:vAlign w:val="center"/>
          </w:tcPr>
          <w:p>
            <w:pPr>
              <w:pStyle w:val="13"/>
            </w:pPr>
            <w:r>
              <w:t>65岁及以上老年人医养结合服务人数</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中医药健康管理服务目标人群覆盖</w:t>
            </w:r>
          </w:p>
        </w:tc>
        <w:tc>
          <w:tcPr>
            <w:tcW w:w="4228" w:type="dxa"/>
            <w:vAlign w:val="center"/>
          </w:tcPr>
          <w:p>
            <w:pPr>
              <w:pStyle w:val="13"/>
            </w:pPr>
            <w:r>
              <w:t>中医药健康管理服务目标人群覆盖人数</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传染病防治监督处罚案件数</w:t>
            </w:r>
          </w:p>
        </w:tc>
        <w:tc>
          <w:tcPr>
            <w:tcW w:w="4228" w:type="dxa"/>
            <w:vAlign w:val="center"/>
          </w:tcPr>
          <w:p>
            <w:pPr>
              <w:pStyle w:val="13"/>
            </w:pPr>
            <w:r>
              <w:t>传染病防治监督处罚案件数</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居民规范化电子健康档覆盖率案</w:t>
            </w:r>
          </w:p>
        </w:tc>
        <w:tc>
          <w:tcPr>
            <w:tcW w:w="4228" w:type="dxa"/>
            <w:vAlign w:val="center"/>
          </w:tcPr>
          <w:p>
            <w:pPr>
              <w:pStyle w:val="13"/>
            </w:pPr>
            <w:r>
              <w:t>居民规范化电子健康档覆盖率案</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购买协管服务人次</w:t>
            </w:r>
          </w:p>
        </w:tc>
        <w:tc>
          <w:tcPr>
            <w:tcW w:w="4228" w:type="dxa"/>
            <w:vAlign w:val="center"/>
          </w:tcPr>
          <w:p>
            <w:pPr>
              <w:pStyle w:val="13"/>
            </w:pPr>
            <w:r>
              <w:t>购买协管服务人次</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年度内</w:t>
            </w:r>
          </w:p>
        </w:tc>
        <w:tc>
          <w:tcPr>
            <w:tcW w:w="2114" w:type="dxa"/>
            <w:vAlign w:val="center"/>
          </w:tcPr>
          <w:p>
            <w:pPr>
              <w:pStyle w:val="13"/>
            </w:pPr>
            <w:r>
              <w:t>依据实际工作需要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25.2617</w:t>
            </w:r>
          </w:p>
        </w:tc>
        <w:tc>
          <w:tcPr>
            <w:tcW w:w="2114" w:type="dxa"/>
            <w:vAlign w:val="center"/>
          </w:tcPr>
          <w:p>
            <w:pPr>
              <w:pStyle w:val="13"/>
            </w:pPr>
            <w:r>
              <w:t>依据实际工作需要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依据实际工作需要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提升公共服务水平和质量</w:t>
            </w:r>
          </w:p>
        </w:tc>
        <w:tc>
          <w:tcPr>
            <w:tcW w:w="4228" w:type="dxa"/>
            <w:vAlign w:val="center"/>
          </w:tcPr>
          <w:p>
            <w:pPr>
              <w:pStyle w:val="13"/>
            </w:pPr>
            <w:r>
              <w:t>提升公共服务水平和质量</w:t>
            </w:r>
          </w:p>
        </w:tc>
        <w:tc>
          <w:tcPr>
            <w:tcW w:w="2114" w:type="dxa"/>
            <w:vAlign w:val="center"/>
          </w:tcPr>
          <w:p>
            <w:pPr>
              <w:pStyle w:val="13"/>
            </w:pPr>
            <w:r>
              <w:t>不断提高</w:t>
            </w:r>
          </w:p>
        </w:tc>
        <w:tc>
          <w:tcPr>
            <w:tcW w:w="2114" w:type="dxa"/>
            <w:vAlign w:val="center"/>
          </w:tcPr>
          <w:p>
            <w:pPr>
              <w:pStyle w:val="13"/>
            </w:pPr>
            <w:r>
              <w:t>依据实际工作需要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服务对象满意度指标</w:t>
            </w:r>
          </w:p>
        </w:tc>
        <w:tc>
          <w:tcPr>
            <w:tcW w:w="2114" w:type="dxa"/>
            <w:vAlign w:val="center"/>
          </w:tcPr>
          <w:p>
            <w:pPr>
              <w:pStyle w:val="13"/>
            </w:pPr>
            <w:r>
              <w:t>≥95较上年度提高</w:t>
            </w:r>
          </w:p>
        </w:tc>
        <w:tc>
          <w:tcPr>
            <w:tcW w:w="2114" w:type="dxa"/>
            <w:vAlign w:val="center"/>
          </w:tcPr>
          <w:p>
            <w:pPr>
              <w:pStyle w:val="13"/>
            </w:pPr>
            <w:r>
              <w:t>依据实际工作需要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4.28</w:t>
            </w:r>
          </w:p>
        </w:tc>
        <w:tc>
          <w:tcPr>
            <w:tcW w:w="2114" w:type="dxa"/>
            <w:vAlign w:val="center"/>
          </w:tcPr>
          <w:p>
            <w:pPr>
              <w:pStyle w:val="11"/>
            </w:pPr>
            <w:r>
              <w:t>其中：财政    资金</w:t>
            </w:r>
          </w:p>
        </w:tc>
        <w:tc>
          <w:tcPr>
            <w:tcW w:w="2114" w:type="dxa"/>
            <w:vAlign w:val="center"/>
          </w:tcPr>
          <w:p>
            <w:pPr>
              <w:pStyle w:val="13"/>
            </w:pPr>
            <w:r>
              <w:t>4.28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用于辖区内村卫生室绩效工资支出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1.10</w:t>
            </w:r>
          </w:p>
        </w:tc>
        <w:tc>
          <w:tcPr>
            <w:tcW w:w="2114" w:type="dxa"/>
            <w:vAlign w:val="center"/>
          </w:tcPr>
          <w:p>
            <w:pPr>
              <w:pStyle w:val="14"/>
            </w:pPr>
            <w:r>
              <w:t>2.20</w:t>
            </w:r>
          </w:p>
        </w:tc>
        <w:tc>
          <w:tcPr>
            <w:tcW w:w="2114" w:type="dxa"/>
            <w:vAlign w:val="center"/>
          </w:tcPr>
          <w:p>
            <w:pPr>
              <w:pStyle w:val="14"/>
            </w:pPr>
            <w:r>
              <w:t>3.50</w:t>
            </w:r>
          </w:p>
        </w:tc>
        <w:tc>
          <w:tcPr>
            <w:tcW w:w="4228" w:type="dxa"/>
            <w:gridSpan w:val="2"/>
            <w:vAlign w:val="center"/>
          </w:tcPr>
          <w:p>
            <w:pPr>
              <w:pStyle w:val="14"/>
            </w:pPr>
            <w:r>
              <w:t>4.28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4.28万元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51.34</w:t>
            </w:r>
          </w:p>
        </w:tc>
        <w:tc>
          <w:tcPr>
            <w:tcW w:w="2114" w:type="dxa"/>
            <w:vAlign w:val="center"/>
          </w:tcPr>
          <w:p>
            <w:pPr>
              <w:pStyle w:val="11"/>
            </w:pPr>
            <w:r>
              <w:t>其中：财政    资金</w:t>
            </w:r>
          </w:p>
        </w:tc>
        <w:tc>
          <w:tcPr>
            <w:tcW w:w="2114" w:type="dxa"/>
            <w:vAlign w:val="center"/>
          </w:tcPr>
          <w:p>
            <w:pPr>
              <w:pStyle w:val="13"/>
            </w:pPr>
            <w:r>
              <w:t>51.34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用于辖区内基本公共卫生服务补助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12.84</w:t>
            </w:r>
          </w:p>
        </w:tc>
        <w:tc>
          <w:tcPr>
            <w:tcW w:w="2114" w:type="dxa"/>
            <w:vAlign w:val="center"/>
          </w:tcPr>
          <w:p>
            <w:pPr>
              <w:pStyle w:val="14"/>
            </w:pPr>
            <w:r>
              <w:t>25.67</w:t>
            </w:r>
          </w:p>
        </w:tc>
        <w:tc>
          <w:tcPr>
            <w:tcW w:w="2114" w:type="dxa"/>
            <w:vAlign w:val="center"/>
          </w:tcPr>
          <w:p>
            <w:pPr>
              <w:pStyle w:val="14"/>
            </w:pPr>
            <w:r>
              <w:t>38.51</w:t>
            </w:r>
          </w:p>
        </w:tc>
        <w:tc>
          <w:tcPr>
            <w:tcW w:w="4228" w:type="dxa"/>
            <w:gridSpan w:val="2"/>
            <w:vAlign w:val="center"/>
          </w:tcPr>
          <w:p>
            <w:pPr>
              <w:pStyle w:val="14"/>
            </w:pPr>
            <w:r>
              <w:t>51.34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100年度内</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51.34万元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100较上年度提高</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7.69</w:t>
            </w:r>
          </w:p>
        </w:tc>
        <w:tc>
          <w:tcPr>
            <w:tcW w:w="2114" w:type="dxa"/>
            <w:vAlign w:val="center"/>
          </w:tcPr>
          <w:p>
            <w:pPr>
              <w:pStyle w:val="11"/>
            </w:pPr>
            <w:r>
              <w:t>其中：财政    资金</w:t>
            </w:r>
          </w:p>
        </w:tc>
        <w:tc>
          <w:tcPr>
            <w:tcW w:w="2114" w:type="dxa"/>
            <w:vAlign w:val="center"/>
          </w:tcPr>
          <w:p>
            <w:pPr>
              <w:pStyle w:val="13"/>
            </w:pPr>
            <w:r>
              <w:t>7.69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1.93</w:t>
            </w:r>
          </w:p>
        </w:tc>
        <w:tc>
          <w:tcPr>
            <w:tcW w:w="2114" w:type="dxa"/>
            <w:vAlign w:val="center"/>
          </w:tcPr>
          <w:p>
            <w:pPr>
              <w:pStyle w:val="14"/>
            </w:pPr>
            <w:r>
              <w:t>3.86</w:t>
            </w:r>
          </w:p>
        </w:tc>
        <w:tc>
          <w:tcPr>
            <w:tcW w:w="2114" w:type="dxa"/>
            <w:vAlign w:val="center"/>
          </w:tcPr>
          <w:p>
            <w:pPr>
              <w:pStyle w:val="14"/>
            </w:pPr>
            <w:r>
              <w:t>6.20</w:t>
            </w:r>
          </w:p>
        </w:tc>
        <w:tc>
          <w:tcPr>
            <w:tcW w:w="4228" w:type="dxa"/>
            <w:gridSpan w:val="2"/>
            <w:vAlign w:val="center"/>
          </w:tcPr>
          <w:p>
            <w:pPr>
              <w:pStyle w:val="14"/>
            </w:pPr>
            <w:r>
              <w:t>7.69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7.68万元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23.56</w:t>
            </w:r>
          </w:p>
        </w:tc>
        <w:tc>
          <w:tcPr>
            <w:tcW w:w="2114" w:type="dxa"/>
            <w:vAlign w:val="center"/>
          </w:tcPr>
          <w:p>
            <w:pPr>
              <w:pStyle w:val="11"/>
            </w:pPr>
            <w:r>
              <w:t>其中：财政    资金</w:t>
            </w:r>
          </w:p>
        </w:tc>
        <w:tc>
          <w:tcPr>
            <w:tcW w:w="2114" w:type="dxa"/>
            <w:vAlign w:val="center"/>
          </w:tcPr>
          <w:p>
            <w:pPr>
              <w:pStyle w:val="13"/>
            </w:pPr>
            <w:r>
              <w:t>23.56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用于卫生院人员工资支出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5.90</w:t>
            </w:r>
          </w:p>
        </w:tc>
        <w:tc>
          <w:tcPr>
            <w:tcW w:w="2114" w:type="dxa"/>
            <w:vAlign w:val="center"/>
          </w:tcPr>
          <w:p>
            <w:pPr>
              <w:pStyle w:val="14"/>
            </w:pPr>
            <w:r>
              <w:t>11.80</w:t>
            </w:r>
          </w:p>
        </w:tc>
        <w:tc>
          <w:tcPr>
            <w:tcW w:w="2114" w:type="dxa"/>
            <w:vAlign w:val="center"/>
          </w:tcPr>
          <w:p>
            <w:pPr>
              <w:pStyle w:val="14"/>
            </w:pPr>
            <w:r>
              <w:t>19.00</w:t>
            </w:r>
          </w:p>
        </w:tc>
        <w:tc>
          <w:tcPr>
            <w:tcW w:w="4228" w:type="dxa"/>
            <w:gridSpan w:val="2"/>
            <w:vAlign w:val="center"/>
          </w:tcPr>
          <w:p>
            <w:pPr>
              <w:pStyle w:val="14"/>
            </w:pPr>
            <w:r>
              <w:t>23.56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23.56万元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保障卫生院职工工资待遇</w:t>
            </w:r>
          </w:p>
        </w:tc>
        <w:tc>
          <w:tcPr>
            <w:tcW w:w="4228" w:type="dxa"/>
            <w:vAlign w:val="center"/>
          </w:tcPr>
          <w:p>
            <w:pPr>
              <w:pStyle w:val="13"/>
            </w:pPr>
            <w:r>
              <w:t>保障卫生院职工工资待遇</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141.31</w:t>
            </w:r>
          </w:p>
        </w:tc>
        <w:tc>
          <w:tcPr>
            <w:tcW w:w="2114" w:type="dxa"/>
            <w:vAlign w:val="center"/>
          </w:tcPr>
          <w:p>
            <w:pPr>
              <w:pStyle w:val="11"/>
            </w:pPr>
            <w:r>
              <w:t>其中：财政    资金</w:t>
            </w:r>
          </w:p>
        </w:tc>
        <w:tc>
          <w:tcPr>
            <w:tcW w:w="2114" w:type="dxa"/>
            <w:vAlign w:val="center"/>
          </w:tcPr>
          <w:p>
            <w:pPr>
              <w:pStyle w:val="13"/>
            </w:pPr>
            <w:r>
              <w:t>141.31</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2024年基本公共卫生服务支出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42.39</w:t>
            </w:r>
          </w:p>
        </w:tc>
        <w:tc>
          <w:tcPr>
            <w:tcW w:w="2114" w:type="dxa"/>
            <w:vAlign w:val="center"/>
          </w:tcPr>
          <w:p>
            <w:pPr>
              <w:pStyle w:val="14"/>
            </w:pPr>
            <w:r>
              <w:t>84.78</w:t>
            </w:r>
          </w:p>
        </w:tc>
        <w:tc>
          <w:tcPr>
            <w:tcW w:w="2114" w:type="dxa"/>
            <w:vAlign w:val="center"/>
          </w:tcPr>
          <w:p>
            <w:pPr>
              <w:pStyle w:val="14"/>
            </w:pPr>
            <w:r>
              <w:t>127.17</w:t>
            </w:r>
          </w:p>
        </w:tc>
        <w:tc>
          <w:tcPr>
            <w:tcW w:w="4228" w:type="dxa"/>
            <w:gridSpan w:val="2"/>
            <w:vAlign w:val="center"/>
          </w:tcPr>
          <w:p>
            <w:pPr>
              <w:pStyle w:val="14"/>
            </w:pPr>
            <w:r>
              <w:t>141.31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100年度内</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141.3万元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100较上年度提高</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10、落实500人以下村补助工资绩效目标表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13052524P00000510053D</w:t>
            </w:r>
          </w:p>
        </w:tc>
        <w:tc>
          <w:tcPr>
            <w:tcW w:w="2114" w:type="dxa"/>
            <w:vAlign w:val="center"/>
          </w:tcPr>
          <w:p>
            <w:pPr>
              <w:pStyle w:val="11"/>
            </w:pPr>
            <w:r>
              <w:t>项目名称</w:t>
            </w:r>
          </w:p>
        </w:tc>
        <w:tc>
          <w:tcPr>
            <w:tcW w:w="6342" w:type="dxa"/>
            <w:gridSpan w:val="3"/>
            <w:vAlign w:val="center"/>
          </w:tcPr>
          <w:p>
            <w:pPr>
              <w:pStyle w:val="13"/>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3.60</w:t>
            </w:r>
          </w:p>
        </w:tc>
        <w:tc>
          <w:tcPr>
            <w:tcW w:w="2114" w:type="dxa"/>
            <w:vAlign w:val="center"/>
          </w:tcPr>
          <w:p>
            <w:pPr>
              <w:pStyle w:val="11"/>
            </w:pPr>
            <w:r>
              <w:t>其中：财政    资金</w:t>
            </w:r>
          </w:p>
        </w:tc>
        <w:tc>
          <w:tcPr>
            <w:tcW w:w="2114" w:type="dxa"/>
            <w:vAlign w:val="center"/>
          </w:tcPr>
          <w:p>
            <w:pPr>
              <w:pStyle w:val="13"/>
            </w:pPr>
            <w:r>
              <w:t>3.60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用于补助500人以下卫生室人员工资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1.08</w:t>
            </w:r>
          </w:p>
        </w:tc>
        <w:tc>
          <w:tcPr>
            <w:tcW w:w="2114" w:type="dxa"/>
            <w:vAlign w:val="center"/>
          </w:tcPr>
          <w:p>
            <w:pPr>
              <w:pStyle w:val="14"/>
            </w:pPr>
            <w:r>
              <w:t>2.16</w:t>
            </w:r>
          </w:p>
        </w:tc>
        <w:tc>
          <w:tcPr>
            <w:tcW w:w="2114" w:type="dxa"/>
            <w:vAlign w:val="center"/>
          </w:tcPr>
          <w:p>
            <w:pPr>
              <w:pStyle w:val="14"/>
            </w:pPr>
            <w:r>
              <w:t>3.24</w:t>
            </w:r>
          </w:p>
        </w:tc>
        <w:tc>
          <w:tcPr>
            <w:tcW w:w="4228" w:type="dxa"/>
            <w:gridSpan w:val="2"/>
            <w:vAlign w:val="center"/>
          </w:tcPr>
          <w:p>
            <w:pPr>
              <w:pStyle w:val="14"/>
            </w:pPr>
            <w:r>
              <w:t>3.60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补助数</w:t>
            </w:r>
          </w:p>
        </w:tc>
        <w:tc>
          <w:tcPr>
            <w:tcW w:w="4228" w:type="dxa"/>
            <w:vAlign w:val="center"/>
          </w:tcPr>
          <w:p>
            <w:pPr>
              <w:pStyle w:val="13"/>
            </w:pPr>
            <w:r>
              <w:t>500人以下村卫生室1家，补助村医人数</w:t>
            </w:r>
          </w:p>
        </w:tc>
        <w:tc>
          <w:tcPr>
            <w:tcW w:w="2114" w:type="dxa"/>
            <w:vAlign w:val="center"/>
          </w:tcPr>
          <w:p>
            <w:pPr>
              <w:pStyle w:val="13"/>
            </w:pPr>
            <w:r>
              <w:t>3人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补助标准</w:t>
            </w:r>
          </w:p>
        </w:tc>
        <w:tc>
          <w:tcPr>
            <w:tcW w:w="4228" w:type="dxa"/>
            <w:vAlign w:val="center"/>
          </w:tcPr>
          <w:p>
            <w:pPr>
              <w:pStyle w:val="13"/>
            </w:pPr>
            <w:r>
              <w:t>拨付标准是按每所卫生室每名村医每月1000元</w:t>
            </w:r>
          </w:p>
        </w:tc>
        <w:tc>
          <w:tcPr>
            <w:tcW w:w="2114" w:type="dxa"/>
            <w:vAlign w:val="center"/>
          </w:tcPr>
          <w:p>
            <w:pPr>
              <w:pStyle w:val="13"/>
            </w:pPr>
            <w:r>
              <w:t xml:space="preserve">3.6万元 </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提升率</w:t>
            </w:r>
          </w:p>
        </w:tc>
        <w:tc>
          <w:tcPr>
            <w:tcW w:w="4228" w:type="dxa"/>
            <w:vAlign w:val="center"/>
          </w:tcPr>
          <w:p>
            <w:pPr>
              <w:pStyle w:val="13"/>
            </w:pPr>
            <w:r>
              <w:t>医疗及服务质量不断提升</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提升率</w:t>
            </w:r>
          </w:p>
        </w:tc>
        <w:tc>
          <w:tcPr>
            <w:tcW w:w="4228" w:type="dxa"/>
            <w:vAlign w:val="center"/>
          </w:tcPr>
          <w:p>
            <w:pPr>
              <w:pStyle w:val="13"/>
            </w:pPr>
            <w:r>
              <w:t>妥善解决老百姓就医问题</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进一步提升村民质量</w:t>
            </w:r>
          </w:p>
        </w:tc>
        <w:tc>
          <w:tcPr>
            <w:tcW w:w="4228" w:type="dxa"/>
            <w:vAlign w:val="center"/>
          </w:tcPr>
          <w:p>
            <w:pPr>
              <w:pStyle w:val="13"/>
            </w:pPr>
            <w:r>
              <w:t>进一步提高村民生活质量</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达到长期维护社会和谐</w:t>
            </w:r>
          </w:p>
        </w:tc>
        <w:tc>
          <w:tcPr>
            <w:tcW w:w="4228" w:type="dxa"/>
            <w:vAlign w:val="center"/>
          </w:tcPr>
          <w:p>
            <w:pPr>
              <w:pStyle w:val="13"/>
            </w:pPr>
            <w:r>
              <w:t>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14.04</w:t>
            </w:r>
          </w:p>
        </w:tc>
        <w:tc>
          <w:tcPr>
            <w:tcW w:w="2114" w:type="dxa"/>
            <w:vAlign w:val="center"/>
          </w:tcPr>
          <w:p>
            <w:pPr>
              <w:pStyle w:val="11"/>
            </w:pPr>
            <w:r>
              <w:t>其中：财政    资金</w:t>
            </w:r>
          </w:p>
        </w:tc>
        <w:tc>
          <w:tcPr>
            <w:tcW w:w="2114" w:type="dxa"/>
            <w:vAlign w:val="center"/>
          </w:tcPr>
          <w:p>
            <w:pPr>
              <w:pStyle w:val="13"/>
            </w:pPr>
            <w:r>
              <w:t>14.04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用于辖区内村医养老保险单位部分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4.21</w:t>
            </w:r>
          </w:p>
        </w:tc>
        <w:tc>
          <w:tcPr>
            <w:tcW w:w="2114" w:type="dxa"/>
            <w:vAlign w:val="center"/>
          </w:tcPr>
          <w:p>
            <w:pPr>
              <w:pStyle w:val="14"/>
            </w:pPr>
            <w:r>
              <w:t>8.42</w:t>
            </w:r>
          </w:p>
        </w:tc>
        <w:tc>
          <w:tcPr>
            <w:tcW w:w="2114" w:type="dxa"/>
            <w:vAlign w:val="center"/>
          </w:tcPr>
          <w:p>
            <w:pPr>
              <w:pStyle w:val="14"/>
            </w:pPr>
            <w:r>
              <w:t>11.23</w:t>
            </w:r>
          </w:p>
        </w:tc>
        <w:tc>
          <w:tcPr>
            <w:tcW w:w="4228" w:type="dxa"/>
            <w:gridSpan w:val="2"/>
            <w:vAlign w:val="center"/>
          </w:tcPr>
          <w:p>
            <w:pPr>
              <w:pStyle w:val="14"/>
            </w:pPr>
            <w:r>
              <w:t>14.04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1.通过对乡村医生待遇，提高乡村医生生活质量。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乡村医生符合数</w:t>
            </w:r>
          </w:p>
        </w:tc>
        <w:tc>
          <w:tcPr>
            <w:tcW w:w="4228" w:type="dxa"/>
            <w:vAlign w:val="center"/>
          </w:tcPr>
          <w:p>
            <w:pPr>
              <w:pStyle w:val="13"/>
            </w:pPr>
            <w:r>
              <w:t>乡村医生符合数</w:t>
            </w:r>
          </w:p>
        </w:tc>
        <w:tc>
          <w:tcPr>
            <w:tcW w:w="2114" w:type="dxa"/>
            <w:vAlign w:val="center"/>
          </w:tcPr>
          <w:p>
            <w:pPr>
              <w:pStyle w:val="13"/>
            </w:pPr>
            <w:r>
              <w:t>19人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按要求缴纳，保证准确，足额发放率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及时拨付率</w:t>
            </w:r>
          </w:p>
        </w:tc>
        <w:tc>
          <w:tcPr>
            <w:tcW w:w="4228" w:type="dxa"/>
            <w:vAlign w:val="center"/>
          </w:tcPr>
          <w:p>
            <w:pPr>
              <w:pStyle w:val="13"/>
            </w:pPr>
            <w:r>
              <w:t>及时审批并足额拨付发放补助率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缴纳标准是按缴费基数3726.65元，2023年调整基数,每人每月提高253.4元，财政负担16%</w:t>
            </w:r>
          </w:p>
        </w:tc>
        <w:tc>
          <w:tcPr>
            <w:tcW w:w="2114" w:type="dxa"/>
            <w:vAlign w:val="center"/>
          </w:tcPr>
          <w:p>
            <w:pPr>
              <w:pStyle w:val="13"/>
            </w:pPr>
            <w:r>
              <w:t>14.04万元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村医积极性</w:t>
            </w:r>
          </w:p>
        </w:tc>
        <w:tc>
          <w:tcPr>
            <w:tcW w:w="4228" w:type="dxa"/>
            <w:vAlign w:val="center"/>
          </w:tcPr>
          <w:p>
            <w:pPr>
              <w:pStyle w:val="13"/>
            </w:pPr>
            <w:r>
              <w:t>积极性提高，改善就医问题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村民反响</w:t>
            </w:r>
          </w:p>
        </w:tc>
        <w:tc>
          <w:tcPr>
            <w:tcW w:w="4228" w:type="dxa"/>
            <w:vAlign w:val="center"/>
          </w:tcPr>
          <w:p>
            <w:pPr>
              <w:pStyle w:val="13"/>
            </w:pPr>
            <w:r>
              <w:t>妥善解决乡村医生养老问题，提高村医服务积极性，村民反响良好。</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村医生活质量</w:t>
            </w:r>
          </w:p>
        </w:tc>
        <w:tc>
          <w:tcPr>
            <w:tcW w:w="4228" w:type="dxa"/>
            <w:vAlign w:val="center"/>
          </w:tcPr>
          <w:p>
            <w:pPr>
              <w:pStyle w:val="13"/>
            </w:pPr>
            <w:r>
              <w:t>进一步提高乡村医生生活质量，达到长期维护社会和谐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服务质量</w:t>
            </w:r>
          </w:p>
        </w:tc>
        <w:tc>
          <w:tcPr>
            <w:tcW w:w="4228" w:type="dxa"/>
            <w:vAlign w:val="center"/>
          </w:tcPr>
          <w:p>
            <w:pPr>
              <w:pStyle w:val="13"/>
            </w:pPr>
            <w:r>
              <w:t>达到长期维护社会和谐，服务态度提升</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群众满意度</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隆尧县魏家庄镇中心卫生院上年末固定资产金额为755.08万元（详见下表）。本年度拟购置固定资产总额为200.00万元，已按要求列入政府采购预算，详见政府采购预算表。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361010隆尧县魏家庄镇中心卫生院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755.08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3550</w:t>
            </w:r>
          </w:p>
        </w:tc>
        <w:tc>
          <w:tcPr>
            <w:tcW w:w="4933" w:type="dxa"/>
            <w:vAlign w:val="center"/>
          </w:tcPr>
          <w:p>
            <w:pPr>
              <w:pStyle w:val="12"/>
            </w:pPr>
            <w:r>
              <w:t>393.25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100</w:t>
            </w:r>
          </w:p>
        </w:tc>
        <w:tc>
          <w:tcPr>
            <w:tcW w:w="4933" w:type="dxa"/>
            <w:vAlign w:val="center"/>
          </w:tcPr>
          <w:p>
            <w:pPr>
              <w:pStyle w:val="12"/>
            </w:pPr>
            <w:r>
              <w:t>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1</w:t>
            </w:r>
          </w:p>
        </w:tc>
        <w:tc>
          <w:tcPr>
            <w:tcW w:w="4933" w:type="dxa"/>
            <w:vAlign w:val="center"/>
          </w:tcPr>
          <w:p>
            <w:pPr>
              <w:pStyle w:val="12"/>
            </w:pPr>
            <w:r>
              <w:t>7.85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4</w:t>
            </w:r>
          </w:p>
        </w:tc>
        <w:tc>
          <w:tcPr>
            <w:tcW w:w="4933" w:type="dxa"/>
            <w:vAlign w:val="center"/>
          </w:tcPr>
          <w:p>
            <w:pPr>
              <w:pStyle w:val="12"/>
            </w:pPr>
            <w:r>
              <w:t>209.30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334</w:t>
            </w:r>
          </w:p>
        </w:tc>
        <w:tc>
          <w:tcPr>
            <w:tcW w:w="4933" w:type="dxa"/>
            <w:vAlign w:val="center"/>
          </w:tcPr>
          <w:p>
            <w:pPr>
              <w:pStyle w:val="12"/>
            </w:pPr>
            <w:r>
              <w:t>144.68</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9" w:name="_Toc_4_4_0000000010"/>
      <w:r>
        <w:rPr>
          <w:rFonts w:ascii="方正小标宋_GBK" w:hAnsi="方正小标宋_GBK" w:eastAsia="方正小标宋_GBK" w:cs="方正小标宋_GBK"/>
          <w:b w:val="0"/>
          <w:color w:val="000000"/>
          <w:sz w:val="44"/>
        </w:rPr>
        <w:t>十、隆尧县北楼乡卫生院收支预算</w:t>
      </w:r>
      <w:bookmarkEnd w:id="9"/>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361011隆尧县北楼乡卫生院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305.14</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305.14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305.14</w:t>
            </w:r>
          </w:p>
        </w:tc>
        <w:tc>
          <w:tcPr>
            <w:tcW w:w="2959" w:type="dxa"/>
            <w:vAlign w:val="center"/>
          </w:tcPr>
          <w:p>
            <w:pPr>
              <w:pStyle w:val="15"/>
            </w:pPr>
            <w:r>
              <w:t>本年支出合计</w:t>
            </w:r>
          </w:p>
        </w:tc>
        <w:tc>
          <w:tcPr>
            <w:tcW w:w="2959" w:type="dxa"/>
            <w:vAlign w:val="center"/>
          </w:tcPr>
          <w:p>
            <w:pPr>
              <w:pStyle w:val="16"/>
            </w:pPr>
            <w:r>
              <w:t>305.14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305.14</w:t>
            </w:r>
          </w:p>
        </w:tc>
        <w:tc>
          <w:tcPr>
            <w:tcW w:w="2959" w:type="dxa"/>
            <w:vAlign w:val="center"/>
          </w:tcPr>
          <w:p>
            <w:pPr>
              <w:pStyle w:val="15"/>
            </w:pPr>
            <w:r>
              <w:t>支出总计</w:t>
            </w:r>
          </w:p>
        </w:tc>
        <w:tc>
          <w:tcPr>
            <w:tcW w:w="2959" w:type="dxa"/>
            <w:vAlign w:val="center"/>
          </w:tcPr>
          <w:p>
            <w:pPr>
              <w:pStyle w:val="16"/>
            </w:pPr>
            <w:r>
              <w:t>305.14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361011隆尧县北楼乡卫生院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305.14</w:t>
            </w:r>
          </w:p>
        </w:tc>
        <w:tc>
          <w:tcPr>
            <w:tcW w:w="1162" w:type="dxa"/>
            <w:vAlign w:val="center"/>
          </w:tcPr>
          <w:p>
            <w:pPr>
              <w:pStyle w:val="16"/>
            </w:pPr>
            <w:r>
              <w:t>305.14</w:t>
            </w:r>
          </w:p>
        </w:tc>
        <w:tc>
          <w:tcPr>
            <w:tcW w:w="1153" w:type="dxa"/>
            <w:vAlign w:val="center"/>
          </w:tcPr>
          <w:p>
            <w:pPr>
              <w:pStyle w:val="16"/>
            </w:pPr>
            <w:r>
              <w:t>305.14</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305.14</w:t>
            </w:r>
          </w:p>
        </w:tc>
        <w:tc>
          <w:tcPr>
            <w:tcW w:w="1162" w:type="dxa"/>
            <w:vAlign w:val="center"/>
          </w:tcPr>
          <w:p>
            <w:pPr>
              <w:pStyle w:val="12"/>
            </w:pPr>
            <w:r>
              <w:t>305.14</w:t>
            </w:r>
          </w:p>
        </w:tc>
        <w:tc>
          <w:tcPr>
            <w:tcW w:w="1153" w:type="dxa"/>
            <w:vAlign w:val="center"/>
          </w:tcPr>
          <w:p>
            <w:pPr>
              <w:pStyle w:val="12"/>
            </w:pPr>
            <w:r>
              <w:t>305.14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100.67</w:t>
            </w:r>
          </w:p>
        </w:tc>
        <w:tc>
          <w:tcPr>
            <w:tcW w:w="1162" w:type="dxa"/>
            <w:vAlign w:val="center"/>
          </w:tcPr>
          <w:p>
            <w:pPr>
              <w:pStyle w:val="12"/>
            </w:pPr>
            <w:r>
              <w:t>100.67</w:t>
            </w:r>
          </w:p>
        </w:tc>
        <w:tc>
          <w:tcPr>
            <w:tcW w:w="1153" w:type="dxa"/>
            <w:vAlign w:val="center"/>
          </w:tcPr>
          <w:p>
            <w:pPr>
              <w:pStyle w:val="12"/>
            </w:pPr>
            <w:r>
              <w:t>100.67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46.80</w:t>
            </w:r>
          </w:p>
        </w:tc>
        <w:tc>
          <w:tcPr>
            <w:tcW w:w="1162" w:type="dxa"/>
            <w:vAlign w:val="center"/>
          </w:tcPr>
          <w:p>
            <w:pPr>
              <w:pStyle w:val="12"/>
            </w:pPr>
            <w:r>
              <w:t>46.80</w:t>
            </w:r>
          </w:p>
        </w:tc>
        <w:tc>
          <w:tcPr>
            <w:tcW w:w="1153" w:type="dxa"/>
            <w:vAlign w:val="center"/>
          </w:tcPr>
          <w:p>
            <w:pPr>
              <w:pStyle w:val="12"/>
            </w:pPr>
            <w:r>
              <w:t>46.80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53.87</w:t>
            </w:r>
          </w:p>
        </w:tc>
        <w:tc>
          <w:tcPr>
            <w:tcW w:w="1162" w:type="dxa"/>
            <w:vAlign w:val="center"/>
          </w:tcPr>
          <w:p>
            <w:pPr>
              <w:pStyle w:val="12"/>
            </w:pPr>
            <w:r>
              <w:t>53.87</w:t>
            </w:r>
          </w:p>
        </w:tc>
        <w:tc>
          <w:tcPr>
            <w:tcW w:w="1153" w:type="dxa"/>
            <w:vAlign w:val="center"/>
          </w:tcPr>
          <w:p>
            <w:pPr>
              <w:pStyle w:val="12"/>
            </w:pPr>
            <w:r>
              <w:t>53.87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204.47</w:t>
            </w:r>
          </w:p>
        </w:tc>
        <w:tc>
          <w:tcPr>
            <w:tcW w:w="1162" w:type="dxa"/>
            <w:vAlign w:val="center"/>
          </w:tcPr>
          <w:p>
            <w:pPr>
              <w:pStyle w:val="12"/>
            </w:pPr>
            <w:r>
              <w:t>204.47</w:t>
            </w:r>
          </w:p>
        </w:tc>
        <w:tc>
          <w:tcPr>
            <w:tcW w:w="1153" w:type="dxa"/>
            <w:vAlign w:val="center"/>
          </w:tcPr>
          <w:p>
            <w:pPr>
              <w:pStyle w:val="12"/>
            </w:pPr>
            <w:r>
              <w:t>204.47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204.47</w:t>
            </w:r>
          </w:p>
        </w:tc>
        <w:tc>
          <w:tcPr>
            <w:tcW w:w="1162" w:type="dxa"/>
            <w:vAlign w:val="center"/>
          </w:tcPr>
          <w:p>
            <w:pPr>
              <w:pStyle w:val="12"/>
            </w:pPr>
            <w:r>
              <w:t>204.47</w:t>
            </w:r>
          </w:p>
        </w:tc>
        <w:tc>
          <w:tcPr>
            <w:tcW w:w="1153" w:type="dxa"/>
            <w:vAlign w:val="center"/>
          </w:tcPr>
          <w:p>
            <w:pPr>
              <w:pStyle w:val="12"/>
            </w:pPr>
            <w:r>
              <w:t>204.47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361011隆尧县北楼乡卫生院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305.14</w:t>
            </w:r>
          </w:p>
        </w:tc>
        <w:tc>
          <w:tcPr>
            <w:tcW w:w="1667" w:type="dxa"/>
            <w:vAlign w:val="center"/>
          </w:tcPr>
          <w:p>
            <w:pPr>
              <w:pStyle w:val="16"/>
            </w:pPr>
          </w:p>
        </w:tc>
        <w:tc>
          <w:tcPr>
            <w:tcW w:w="1667" w:type="dxa"/>
            <w:vAlign w:val="center"/>
          </w:tcPr>
          <w:p>
            <w:pPr>
              <w:pStyle w:val="16"/>
            </w:pPr>
            <w:r>
              <w:t>305.14</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305.14</w:t>
            </w:r>
          </w:p>
        </w:tc>
        <w:tc>
          <w:tcPr>
            <w:tcW w:w="1667" w:type="dxa"/>
            <w:vAlign w:val="center"/>
          </w:tcPr>
          <w:p>
            <w:pPr>
              <w:pStyle w:val="12"/>
            </w:pPr>
          </w:p>
        </w:tc>
        <w:tc>
          <w:tcPr>
            <w:tcW w:w="1667" w:type="dxa"/>
            <w:vAlign w:val="center"/>
          </w:tcPr>
          <w:p>
            <w:pPr>
              <w:pStyle w:val="12"/>
            </w:pPr>
            <w:r>
              <w:t>305.14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100.67</w:t>
            </w:r>
          </w:p>
        </w:tc>
        <w:tc>
          <w:tcPr>
            <w:tcW w:w="1667" w:type="dxa"/>
            <w:vAlign w:val="center"/>
          </w:tcPr>
          <w:p>
            <w:pPr>
              <w:pStyle w:val="12"/>
            </w:pPr>
          </w:p>
        </w:tc>
        <w:tc>
          <w:tcPr>
            <w:tcW w:w="1667" w:type="dxa"/>
            <w:vAlign w:val="center"/>
          </w:tcPr>
          <w:p>
            <w:pPr>
              <w:pStyle w:val="12"/>
            </w:pPr>
            <w:r>
              <w:t>100.67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46.80</w:t>
            </w:r>
          </w:p>
        </w:tc>
        <w:tc>
          <w:tcPr>
            <w:tcW w:w="1667" w:type="dxa"/>
            <w:vAlign w:val="center"/>
          </w:tcPr>
          <w:p>
            <w:pPr>
              <w:pStyle w:val="12"/>
            </w:pPr>
          </w:p>
        </w:tc>
        <w:tc>
          <w:tcPr>
            <w:tcW w:w="1667" w:type="dxa"/>
            <w:vAlign w:val="center"/>
          </w:tcPr>
          <w:p>
            <w:pPr>
              <w:pStyle w:val="12"/>
            </w:pPr>
            <w:r>
              <w:t>46.80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53.87</w:t>
            </w:r>
          </w:p>
        </w:tc>
        <w:tc>
          <w:tcPr>
            <w:tcW w:w="1667" w:type="dxa"/>
            <w:vAlign w:val="center"/>
          </w:tcPr>
          <w:p>
            <w:pPr>
              <w:pStyle w:val="12"/>
            </w:pPr>
          </w:p>
        </w:tc>
        <w:tc>
          <w:tcPr>
            <w:tcW w:w="1667" w:type="dxa"/>
            <w:vAlign w:val="center"/>
          </w:tcPr>
          <w:p>
            <w:pPr>
              <w:pStyle w:val="12"/>
            </w:pPr>
            <w:r>
              <w:t>53.87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204.47</w:t>
            </w:r>
          </w:p>
        </w:tc>
        <w:tc>
          <w:tcPr>
            <w:tcW w:w="1667" w:type="dxa"/>
            <w:vAlign w:val="center"/>
          </w:tcPr>
          <w:p>
            <w:pPr>
              <w:pStyle w:val="12"/>
            </w:pPr>
          </w:p>
        </w:tc>
        <w:tc>
          <w:tcPr>
            <w:tcW w:w="1667" w:type="dxa"/>
            <w:vAlign w:val="center"/>
          </w:tcPr>
          <w:p>
            <w:pPr>
              <w:pStyle w:val="12"/>
            </w:pPr>
            <w:r>
              <w:t>204.47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204.47</w:t>
            </w:r>
          </w:p>
        </w:tc>
        <w:tc>
          <w:tcPr>
            <w:tcW w:w="1667" w:type="dxa"/>
            <w:vAlign w:val="center"/>
          </w:tcPr>
          <w:p>
            <w:pPr>
              <w:pStyle w:val="12"/>
            </w:pPr>
          </w:p>
        </w:tc>
        <w:tc>
          <w:tcPr>
            <w:tcW w:w="1667" w:type="dxa"/>
            <w:vAlign w:val="center"/>
          </w:tcPr>
          <w:p>
            <w:pPr>
              <w:pStyle w:val="12"/>
            </w:pPr>
            <w:r>
              <w:t>204.47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361011隆尧县北楼乡卫生院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305.14</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305.14</w:t>
            </w:r>
          </w:p>
        </w:tc>
        <w:tc>
          <w:tcPr>
            <w:tcW w:w="1877" w:type="dxa"/>
            <w:vAlign w:val="center"/>
          </w:tcPr>
          <w:p>
            <w:pPr>
              <w:pStyle w:val="12"/>
            </w:pPr>
            <w:r>
              <w:t>305.14</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305.14</w:t>
            </w:r>
          </w:p>
        </w:tc>
        <w:tc>
          <w:tcPr>
            <w:tcW w:w="1877" w:type="dxa"/>
            <w:vAlign w:val="center"/>
          </w:tcPr>
          <w:p>
            <w:pPr>
              <w:pStyle w:val="15"/>
            </w:pPr>
            <w:r>
              <w:t>本年支出合计</w:t>
            </w:r>
          </w:p>
        </w:tc>
        <w:tc>
          <w:tcPr>
            <w:tcW w:w="1877" w:type="dxa"/>
            <w:vAlign w:val="center"/>
          </w:tcPr>
          <w:p>
            <w:pPr>
              <w:pStyle w:val="16"/>
            </w:pPr>
            <w:r>
              <w:t>305.14</w:t>
            </w:r>
          </w:p>
        </w:tc>
        <w:tc>
          <w:tcPr>
            <w:tcW w:w="1877" w:type="dxa"/>
            <w:vAlign w:val="center"/>
          </w:tcPr>
          <w:p>
            <w:pPr>
              <w:pStyle w:val="16"/>
            </w:pPr>
            <w:r>
              <w:t>305.14</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305.14</w:t>
            </w:r>
          </w:p>
        </w:tc>
        <w:tc>
          <w:tcPr>
            <w:tcW w:w="1877" w:type="dxa"/>
            <w:vAlign w:val="center"/>
          </w:tcPr>
          <w:p>
            <w:pPr>
              <w:pStyle w:val="15"/>
            </w:pPr>
            <w:r>
              <w:t>支出总计</w:t>
            </w:r>
          </w:p>
        </w:tc>
        <w:tc>
          <w:tcPr>
            <w:tcW w:w="1877" w:type="dxa"/>
            <w:vAlign w:val="center"/>
          </w:tcPr>
          <w:p>
            <w:pPr>
              <w:pStyle w:val="16"/>
            </w:pPr>
            <w:r>
              <w:t>305.14</w:t>
            </w:r>
          </w:p>
        </w:tc>
        <w:tc>
          <w:tcPr>
            <w:tcW w:w="1877" w:type="dxa"/>
            <w:vAlign w:val="center"/>
          </w:tcPr>
          <w:p>
            <w:pPr>
              <w:pStyle w:val="16"/>
            </w:pPr>
            <w:r>
              <w:t>305.14</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361011隆尧县北楼乡卫生院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305.14</w:t>
            </w:r>
          </w:p>
        </w:tc>
        <w:tc>
          <w:tcPr>
            <w:tcW w:w="2502" w:type="dxa"/>
            <w:vAlign w:val="center"/>
          </w:tcPr>
          <w:p>
            <w:pPr>
              <w:pStyle w:val="16"/>
            </w:pPr>
          </w:p>
        </w:tc>
        <w:tc>
          <w:tcPr>
            <w:tcW w:w="2502" w:type="dxa"/>
            <w:vAlign w:val="center"/>
          </w:tcPr>
          <w:p>
            <w:pPr>
              <w:pStyle w:val="16"/>
            </w:pPr>
            <w:r>
              <w:t>305.14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305.14</w:t>
            </w:r>
          </w:p>
        </w:tc>
        <w:tc>
          <w:tcPr>
            <w:tcW w:w="2502" w:type="dxa"/>
            <w:vAlign w:val="center"/>
          </w:tcPr>
          <w:p>
            <w:pPr>
              <w:pStyle w:val="12"/>
            </w:pPr>
          </w:p>
        </w:tc>
        <w:tc>
          <w:tcPr>
            <w:tcW w:w="2502" w:type="dxa"/>
            <w:vAlign w:val="center"/>
          </w:tcPr>
          <w:p>
            <w:pPr>
              <w:pStyle w:val="12"/>
            </w:pPr>
            <w:r>
              <w:t>305.14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100.67</w:t>
            </w:r>
          </w:p>
        </w:tc>
        <w:tc>
          <w:tcPr>
            <w:tcW w:w="2502" w:type="dxa"/>
            <w:vAlign w:val="center"/>
          </w:tcPr>
          <w:p>
            <w:pPr>
              <w:pStyle w:val="12"/>
            </w:pPr>
          </w:p>
        </w:tc>
        <w:tc>
          <w:tcPr>
            <w:tcW w:w="2502" w:type="dxa"/>
            <w:vAlign w:val="center"/>
          </w:tcPr>
          <w:p>
            <w:pPr>
              <w:pStyle w:val="12"/>
            </w:pPr>
            <w:r>
              <w:t>100.67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46.80</w:t>
            </w:r>
          </w:p>
        </w:tc>
        <w:tc>
          <w:tcPr>
            <w:tcW w:w="2502" w:type="dxa"/>
            <w:vAlign w:val="center"/>
          </w:tcPr>
          <w:p>
            <w:pPr>
              <w:pStyle w:val="12"/>
            </w:pPr>
          </w:p>
        </w:tc>
        <w:tc>
          <w:tcPr>
            <w:tcW w:w="2502" w:type="dxa"/>
            <w:vAlign w:val="center"/>
          </w:tcPr>
          <w:p>
            <w:pPr>
              <w:pStyle w:val="12"/>
            </w:pPr>
            <w:r>
              <w:t>46.80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53.87</w:t>
            </w:r>
          </w:p>
        </w:tc>
        <w:tc>
          <w:tcPr>
            <w:tcW w:w="2502" w:type="dxa"/>
            <w:vAlign w:val="center"/>
          </w:tcPr>
          <w:p>
            <w:pPr>
              <w:pStyle w:val="12"/>
            </w:pPr>
          </w:p>
        </w:tc>
        <w:tc>
          <w:tcPr>
            <w:tcW w:w="2502" w:type="dxa"/>
            <w:vAlign w:val="center"/>
          </w:tcPr>
          <w:p>
            <w:pPr>
              <w:pStyle w:val="12"/>
            </w:pPr>
            <w:r>
              <w:t>53.87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204.47</w:t>
            </w:r>
          </w:p>
        </w:tc>
        <w:tc>
          <w:tcPr>
            <w:tcW w:w="2502" w:type="dxa"/>
            <w:vAlign w:val="center"/>
          </w:tcPr>
          <w:p>
            <w:pPr>
              <w:pStyle w:val="12"/>
            </w:pPr>
          </w:p>
        </w:tc>
        <w:tc>
          <w:tcPr>
            <w:tcW w:w="2502" w:type="dxa"/>
            <w:vAlign w:val="center"/>
          </w:tcPr>
          <w:p>
            <w:pPr>
              <w:pStyle w:val="12"/>
            </w:pPr>
            <w:r>
              <w:t>204.47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204.47</w:t>
            </w:r>
          </w:p>
        </w:tc>
        <w:tc>
          <w:tcPr>
            <w:tcW w:w="2502" w:type="dxa"/>
            <w:vAlign w:val="center"/>
          </w:tcPr>
          <w:p>
            <w:pPr>
              <w:pStyle w:val="12"/>
            </w:pPr>
          </w:p>
        </w:tc>
        <w:tc>
          <w:tcPr>
            <w:tcW w:w="2502" w:type="dxa"/>
            <w:vAlign w:val="center"/>
          </w:tcPr>
          <w:p>
            <w:pPr>
              <w:pStyle w:val="12"/>
            </w:pPr>
            <w:r>
              <w:t>204.47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361011隆尧县北楼乡卫生院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361011隆尧县北楼乡卫生院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361011隆尧县北楼乡卫生院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361011隆尧县北楼乡卫生院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隆尧县北楼乡卫生院2024年单位预算信息公开情况说明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按照《中华人民共和国预算法》、《地方预决算公开操作规程》和《关于进一步推进预算公开工作的实施意见》规定，现将隆尧县北楼乡卫生院2024年单位预算公开如下：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keepNext w:val="0"/>
        <w:keepLines w:val="0"/>
        <w:pageBreakBefore w:val="0"/>
        <w:widowControl/>
        <w:kinsoku/>
        <w:wordWrap/>
        <w:overflowPunct/>
        <w:topLinePunct w:val="0"/>
        <w:autoSpaceDE/>
        <w:autoSpaceDN/>
        <w:bidi w:val="0"/>
        <w:adjustRightInd/>
        <w:snapToGrid/>
        <w:spacing w:before="0" w:after="0" w:line="500" w:lineRule="exact"/>
        <w:ind w:firstLine="641"/>
        <w:jc w:val="left"/>
        <w:textAlignment w:val="auto"/>
        <w:outlineLvl w:val="9"/>
        <w:rPr>
          <w:rFonts w:hint="default" w:ascii="方正楷体_GBK" w:hAnsi="方正楷体_GBK" w:eastAsia="方正楷体_GBK" w:cs="方正楷体_GBK"/>
          <w:b w:val="0"/>
          <w:bCs/>
          <w:color w:val="000000"/>
          <w:sz w:val="28"/>
          <w:szCs w:val="28"/>
          <w:lang w:val="en-US" w:eastAsia="zh-CN"/>
        </w:rPr>
      </w:pPr>
      <w:r>
        <w:rPr>
          <w:rFonts w:hint="eastAsia" w:ascii="方正楷体_GBK" w:hAnsi="方正楷体_GBK" w:eastAsia="方正楷体_GBK" w:cs="方正楷体_GBK"/>
          <w:b w:val="0"/>
          <w:bCs/>
          <w:color w:val="000000"/>
          <w:sz w:val="28"/>
          <w:szCs w:val="28"/>
          <w:lang w:val="en-US" w:eastAsia="zh-CN"/>
        </w:rPr>
        <w:t>1、基本医疗服务：能够处理常见病及多发病的服务、对于疑难杂症能够进行恰当的处理并转诊；建立健全的消毒、隔离制度，遵守无菌操作规程，加强医疗质量管理，做好医废处理和污水、污物无害化处理。2、公共卫生服务：卫生院应服务好本辖区内居民健康服务，普及卫生保健常识、在重点人群和场所开展健康教育、做好辖区内预防接种服务；及时发现传染病做好上报及现场疫情处等。3、其他服务：卫生院可提供新型农村合作医疗的服务，计划生育指导、康复等工作，指导群众改善居住、饮食、饮水难和环境卫生条件，引导和帮助村民建立良好的卫生习惯。</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隆尧县北楼乡卫生院</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财政性资金定额或定项补助</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firstLineChars="200"/>
        <w:jc w:val="left"/>
        <w:outlineLvl w:val="5"/>
      </w:pPr>
      <w:r>
        <w:rPr>
          <w:rFonts w:ascii="黑体" w:hAnsi="黑体" w:eastAsia="黑体" w:cs="黑体"/>
          <w:color w:val="000000"/>
          <w:sz w:val="32"/>
        </w:rPr>
        <w:t>二、单位预算安排的总体情况</w:t>
      </w:r>
    </w:p>
    <w:p>
      <w:pPr>
        <w:pStyle w:val="19"/>
      </w:pPr>
      <w:r>
        <w:t>按照预算管理有关规定，目前我单位预算的编制实行综合预算管理，即全部收入和支出都反映在预算中。</w:t>
      </w:r>
    </w:p>
    <w:p>
      <w:pPr>
        <w:pStyle w:val="19"/>
      </w:pPr>
      <w:r>
        <w:t>1、收入说明</w:t>
      </w:r>
    </w:p>
    <w:p>
      <w:pPr>
        <w:pStyle w:val="19"/>
      </w:pPr>
      <w:r>
        <w:t>反映本单位预算当年的全部收入。2024年预算收入305.1445万元,其中一般公共预算收入305.1445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北楼乡卫生院本年度预算中支出预算的总体情况。2024年支出预算305.1445万元，其中基本支出0万元；项目支出305.1445万元，主要为本辖区基本公共卫生、基本药物制度，乡村一体化村医社保费等项目资金。</w:t>
      </w:r>
    </w:p>
    <w:p>
      <w:pPr>
        <w:pStyle w:val="19"/>
      </w:pPr>
      <w:r>
        <w:t>3、比上年增减情况</w:t>
      </w:r>
    </w:p>
    <w:p>
      <w:pPr>
        <w:pStyle w:val="19"/>
      </w:pPr>
      <w:r>
        <w:t>2024年部门预算收支安排305.1445万元，较2023年增加305.1445万元，其中：基本支出无增减；项目支出增加305.1445万元，主要为增加本辖区基本公共卫生、基本药物制度，乡村一体化。</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46.80</w:t>
            </w:r>
          </w:p>
        </w:tc>
        <w:tc>
          <w:tcPr>
            <w:tcW w:w="2114" w:type="dxa"/>
            <w:vAlign w:val="center"/>
          </w:tcPr>
          <w:p>
            <w:pPr>
              <w:pStyle w:val="11"/>
            </w:pPr>
            <w:r>
              <w:t>其中：财政    资金</w:t>
            </w:r>
          </w:p>
        </w:tc>
        <w:tc>
          <w:tcPr>
            <w:tcW w:w="2114" w:type="dxa"/>
            <w:vAlign w:val="center"/>
          </w:tcPr>
          <w:p>
            <w:pPr>
              <w:pStyle w:val="13"/>
            </w:pPr>
            <w:r>
              <w:t>46.80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保障卫生院正常运转和人员待遇</w:t>
            </w:r>
            <w:r>
              <w:tab/>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11.70</w:t>
            </w:r>
          </w:p>
        </w:tc>
        <w:tc>
          <w:tcPr>
            <w:tcW w:w="2114" w:type="dxa"/>
            <w:vAlign w:val="center"/>
          </w:tcPr>
          <w:p>
            <w:pPr>
              <w:pStyle w:val="14"/>
            </w:pPr>
            <w:r>
              <w:t>23.40</w:t>
            </w:r>
          </w:p>
        </w:tc>
        <w:tc>
          <w:tcPr>
            <w:tcW w:w="2114" w:type="dxa"/>
            <w:vAlign w:val="center"/>
          </w:tcPr>
          <w:p>
            <w:pPr>
              <w:pStyle w:val="14"/>
            </w:pPr>
            <w:r>
              <w:t>35.10</w:t>
            </w:r>
          </w:p>
        </w:tc>
        <w:tc>
          <w:tcPr>
            <w:tcW w:w="4228" w:type="dxa"/>
            <w:gridSpan w:val="2"/>
            <w:vAlign w:val="center"/>
          </w:tcPr>
          <w:p>
            <w:pPr>
              <w:pStyle w:val="14"/>
            </w:pPr>
            <w:r>
              <w:t>46.80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人员数量</w:t>
            </w:r>
          </w:p>
        </w:tc>
        <w:tc>
          <w:tcPr>
            <w:tcW w:w="4228" w:type="dxa"/>
            <w:vAlign w:val="center"/>
          </w:tcPr>
          <w:p>
            <w:pPr>
              <w:pStyle w:val="13"/>
            </w:pPr>
            <w:r>
              <w:t>保障乡镇卫生院在岗职工工资待遇</w:t>
            </w:r>
          </w:p>
        </w:tc>
        <w:tc>
          <w:tcPr>
            <w:tcW w:w="2114" w:type="dxa"/>
            <w:vAlign w:val="center"/>
          </w:tcPr>
          <w:p>
            <w:pPr>
              <w:pStyle w:val="13"/>
            </w:pPr>
            <w:r>
              <w:t>35人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待遇保障率</w:t>
            </w:r>
          </w:p>
        </w:tc>
        <w:tc>
          <w:tcPr>
            <w:tcW w:w="4228" w:type="dxa"/>
            <w:vAlign w:val="center"/>
          </w:tcPr>
          <w:p>
            <w:pPr>
              <w:pStyle w:val="13"/>
            </w:pPr>
            <w:r>
              <w:t>保障乡镇卫生院人员工资待遇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及时发放率</w:t>
            </w:r>
          </w:p>
        </w:tc>
        <w:tc>
          <w:tcPr>
            <w:tcW w:w="4228" w:type="dxa"/>
            <w:vAlign w:val="center"/>
          </w:tcPr>
          <w:p>
            <w:pPr>
              <w:pStyle w:val="13"/>
            </w:pPr>
            <w:r>
              <w:t>资金按时拨付，及时率达100%</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资金成本</w:t>
            </w:r>
          </w:p>
        </w:tc>
        <w:tc>
          <w:tcPr>
            <w:tcW w:w="4228" w:type="dxa"/>
            <w:vAlign w:val="center"/>
          </w:tcPr>
          <w:p>
            <w:pPr>
              <w:pStyle w:val="13"/>
            </w:pPr>
            <w:r>
              <w:t>乡镇卫生院人员工资拨付</w:t>
            </w:r>
          </w:p>
        </w:tc>
        <w:tc>
          <w:tcPr>
            <w:tcW w:w="2114" w:type="dxa"/>
            <w:vAlign w:val="center"/>
          </w:tcPr>
          <w:p>
            <w:pPr>
              <w:pStyle w:val="13"/>
            </w:pPr>
            <w:r>
              <w:t>46.8万元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保障卫生院工作人员工资待遇，确保各项工作顺利开展</w:t>
            </w:r>
          </w:p>
        </w:tc>
        <w:tc>
          <w:tcPr>
            <w:tcW w:w="4228" w:type="dxa"/>
            <w:vAlign w:val="center"/>
          </w:tcPr>
          <w:p>
            <w:pPr>
              <w:pStyle w:val="13"/>
            </w:pPr>
            <w:r>
              <w:t>保障卫生院工作人员工资待遇，确保各项工作顺利开展</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发挥绩效职能</w:t>
            </w:r>
          </w:p>
        </w:tc>
        <w:tc>
          <w:tcPr>
            <w:tcW w:w="4228" w:type="dxa"/>
            <w:vAlign w:val="center"/>
          </w:tcPr>
          <w:p>
            <w:pPr>
              <w:pStyle w:val="13"/>
            </w:pPr>
            <w:r>
              <w:t>充分发挥绩效管理的职能，实现卫生院服务能力提升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改革完成率</w:t>
            </w:r>
          </w:p>
        </w:tc>
        <w:tc>
          <w:tcPr>
            <w:tcW w:w="4228" w:type="dxa"/>
            <w:vAlign w:val="center"/>
          </w:tcPr>
          <w:p>
            <w:pPr>
              <w:pStyle w:val="13"/>
            </w:pPr>
            <w:r>
              <w:t>推进医药卫生体制改革和医疗保障</w:t>
            </w:r>
          </w:p>
        </w:tc>
        <w:tc>
          <w:tcPr>
            <w:tcW w:w="2114" w:type="dxa"/>
            <w:vAlign w:val="center"/>
          </w:tcPr>
          <w:p>
            <w:pPr>
              <w:pStyle w:val="13"/>
            </w:pPr>
            <w:r>
              <w:t>持续推进</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乡镇卫生院人员对工资发放的及时性满意率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7.01</w:t>
            </w:r>
          </w:p>
        </w:tc>
        <w:tc>
          <w:tcPr>
            <w:tcW w:w="2114" w:type="dxa"/>
            <w:vAlign w:val="center"/>
          </w:tcPr>
          <w:p>
            <w:pPr>
              <w:pStyle w:val="11"/>
            </w:pPr>
            <w:r>
              <w:t>其中：财政    资金</w:t>
            </w:r>
          </w:p>
        </w:tc>
        <w:tc>
          <w:tcPr>
            <w:tcW w:w="2114" w:type="dxa"/>
            <w:vAlign w:val="center"/>
          </w:tcPr>
          <w:p>
            <w:pPr>
              <w:pStyle w:val="13"/>
            </w:pPr>
            <w:r>
              <w:t>7.01</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用于本辖区内一体化卫生室正常运转</w:t>
            </w:r>
            <w:r>
              <w:tab/>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1.75</w:t>
            </w:r>
          </w:p>
        </w:tc>
        <w:tc>
          <w:tcPr>
            <w:tcW w:w="2114" w:type="dxa"/>
            <w:vAlign w:val="center"/>
          </w:tcPr>
          <w:p>
            <w:pPr>
              <w:pStyle w:val="14"/>
            </w:pPr>
            <w:r>
              <w:t>3.50</w:t>
            </w:r>
          </w:p>
        </w:tc>
        <w:tc>
          <w:tcPr>
            <w:tcW w:w="2114" w:type="dxa"/>
            <w:vAlign w:val="center"/>
          </w:tcPr>
          <w:p>
            <w:pPr>
              <w:pStyle w:val="14"/>
            </w:pPr>
            <w:r>
              <w:t>5.26</w:t>
            </w:r>
          </w:p>
        </w:tc>
        <w:tc>
          <w:tcPr>
            <w:tcW w:w="4228" w:type="dxa"/>
            <w:gridSpan w:val="2"/>
            <w:vAlign w:val="center"/>
          </w:tcPr>
          <w:p>
            <w:pPr>
              <w:pStyle w:val="14"/>
            </w:pPr>
            <w:r>
              <w:t>7.01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pPr>
            <w:r>
              <w:t>24家</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拨付标准是按每所卫生室3650元，预算总成本为7.665万元</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pPr>
            <w:r>
              <w:t>不断提升</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pPr>
            <w:r>
              <w:t>妥善解决</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4.22</w:t>
            </w:r>
          </w:p>
        </w:tc>
        <w:tc>
          <w:tcPr>
            <w:tcW w:w="2114" w:type="dxa"/>
            <w:vAlign w:val="center"/>
          </w:tcPr>
          <w:p>
            <w:pPr>
              <w:pStyle w:val="11"/>
            </w:pPr>
            <w:r>
              <w:t>其中：财政    资金</w:t>
            </w:r>
          </w:p>
        </w:tc>
        <w:tc>
          <w:tcPr>
            <w:tcW w:w="2114" w:type="dxa"/>
            <w:vAlign w:val="center"/>
          </w:tcPr>
          <w:p>
            <w:pPr>
              <w:pStyle w:val="13"/>
            </w:pPr>
            <w:r>
              <w:t>4.22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用于辖区内村卫生室基本药物制度补助</w:t>
            </w:r>
            <w:r>
              <w:tab/>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1.05</w:t>
            </w:r>
          </w:p>
        </w:tc>
        <w:tc>
          <w:tcPr>
            <w:tcW w:w="2114" w:type="dxa"/>
            <w:vAlign w:val="center"/>
          </w:tcPr>
          <w:p>
            <w:pPr>
              <w:pStyle w:val="14"/>
            </w:pPr>
            <w:r>
              <w:t>2.11</w:t>
            </w:r>
          </w:p>
        </w:tc>
        <w:tc>
          <w:tcPr>
            <w:tcW w:w="2114" w:type="dxa"/>
            <w:vAlign w:val="center"/>
          </w:tcPr>
          <w:p>
            <w:pPr>
              <w:pStyle w:val="14"/>
            </w:pPr>
            <w:r>
              <w:t>3.16</w:t>
            </w:r>
          </w:p>
        </w:tc>
        <w:tc>
          <w:tcPr>
            <w:tcW w:w="4228" w:type="dxa"/>
            <w:gridSpan w:val="2"/>
            <w:vAlign w:val="center"/>
          </w:tcPr>
          <w:p>
            <w:pPr>
              <w:pStyle w:val="14"/>
            </w:pPr>
            <w:r>
              <w:t>4.22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1.保证所以政府办基层医疗机构实施国际基本药物制度，推进综合改革顺利进行</w:t>
            </w:r>
            <w:r>
              <w:tab/>
            </w:r>
            <w:r>
              <w:tab/>
            </w:r>
            <w:r>
              <w:tab/>
            </w:r>
            <w:r>
              <w:tab/>
            </w:r>
            <w:r>
              <w:tab/>
            </w:r>
            <w:r>
              <w:tab/>
            </w:r>
          </w:p>
          <w:p>
            <w:pPr>
              <w:pStyle w:val="13"/>
            </w:pPr>
          </w:p>
          <w:p>
            <w:pPr>
              <w:pStyle w:val="13"/>
            </w:pPr>
            <w:r>
              <w:t>2.对实施国家基本药物制度的村卫生室给予补助，支持国家基本药物制度在卫生室顺利实施</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4.21万元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4、大学生村医工资待遇绩效目标表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13052524P000005100516</w:t>
            </w:r>
          </w:p>
        </w:tc>
        <w:tc>
          <w:tcPr>
            <w:tcW w:w="2114" w:type="dxa"/>
            <w:vAlign w:val="center"/>
          </w:tcPr>
          <w:p>
            <w:pPr>
              <w:pStyle w:val="11"/>
            </w:pPr>
            <w:r>
              <w:t>项目名称</w:t>
            </w:r>
          </w:p>
        </w:tc>
        <w:tc>
          <w:tcPr>
            <w:tcW w:w="6342" w:type="dxa"/>
            <w:gridSpan w:val="3"/>
            <w:vAlign w:val="center"/>
          </w:tcPr>
          <w:p>
            <w:pPr>
              <w:pStyle w:val="13"/>
            </w:pPr>
            <w:r>
              <w:t>大学生村医工资待遇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2.02</w:t>
            </w:r>
          </w:p>
        </w:tc>
        <w:tc>
          <w:tcPr>
            <w:tcW w:w="2114" w:type="dxa"/>
            <w:vAlign w:val="center"/>
          </w:tcPr>
          <w:p>
            <w:pPr>
              <w:pStyle w:val="11"/>
            </w:pPr>
            <w:r>
              <w:t>其中：财政    资金</w:t>
            </w:r>
          </w:p>
        </w:tc>
        <w:tc>
          <w:tcPr>
            <w:tcW w:w="2114" w:type="dxa"/>
            <w:vAlign w:val="center"/>
          </w:tcPr>
          <w:p>
            <w:pPr>
              <w:pStyle w:val="13"/>
            </w:pPr>
            <w:r>
              <w:t>2.02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用于大学生村医工资发放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0.50</w:t>
            </w:r>
          </w:p>
        </w:tc>
        <w:tc>
          <w:tcPr>
            <w:tcW w:w="2114" w:type="dxa"/>
            <w:vAlign w:val="center"/>
          </w:tcPr>
          <w:p>
            <w:pPr>
              <w:pStyle w:val="14"/>
            </w:pPr>
            <w:r>
              <w:t>1.01</w:t>
            </w:r>
          </w:p>
        </w:tc>
        <w:tc>
          <w:tcPr>
            <w:tcW w:w="2114" w:type="dxa"/>
            <w:vAlign w:val="center"/>
          </w:tcPr>
          <w:p>
            <w:pPr>
              <w:pStyle w:val="14"/>
            </w:pPr>
            <w:r>
              <w:t>1.51</w:t>
            </w:r>
          </w:p>
        </w:tc>
        <w:tc>
          <w:tcPr>
            <w:tcW w:w="4228" w:type="dxa"/>
            <w:gridSpan w:val="2"/>
            <w:vAlign w:val="center"/>
          </w:tcPr>
          <w:p>
            <w:pPr>
              <w:pStyle w:val="14"/>
            </w:pPr>
            <w:r>
              <w:t>2.02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1.通过招聘大学生村医，改善村卫生室医疗及服务</w:t>
            </w:r>
            <w:r>
              <w:tab/>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招聘村医数量</w:t>
            </w:r>
          </w:p>
        </w:tc>
        <w:tc>
          <w:tcPr>
            <w:tcW w:w="4228" w:type="dxa"/>
            <w:vAlign w:val="center"/>
          </w:tcPr>
          <w:p>
            <w:pPr>
              <w:pStyle w:val="13"/>
            </w:pPr>
            <w:r>
              <w:t>2019年大学生招聘村医数量</w:t>
            </w:r>
          </w:p>
        </w:tc>
        <w:tc>
          <w:tcPr>
            <w:tcW w:w="2114" w:type="dxa"/>
            <w:vAlign w:val="center"/>
          </w:tcPr>
          <w:p>
            <w:pPr>
              <w:pStyle w:val="13"/>
            </w:pPr>
            <w:r>
              <w:t>1人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按标准发放率</w:t>
            </w:r>
          </w:p>
        </w:tc>
        <w:tc>
          <w:tcPr>
            <w:tcW w:w="4228" w:type="dxa"/>
            <w:vAlign w:val="center"/>
          </w:tcPr>
          <w:p>
            <w:pPr>
              <w:pStyle w:val="13"/>
            </w:pPr>
            <w:r>
              <w:t>拨付标准是按每名村医每月1680元，共1名村医，年预算总成本为2.016万元</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老百姓就医能力</w:t>
            </w:r>
          </w:p>
        </w:tc>
        <w:tc>
          <w:tcPr>
            <w:tcW w:w="4228" w:type="dxa"/>
            <w:vAlign w:val="center"/>
          </w:tcPr>
          <w:p>
            <w:pPr>
              <w:pStyle w:val="13"/>
            </w:pPr>
            <w:r>
              <w:t>妥善解决老百姓就医问题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服务对象满意度指标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23.70</w:t>
            </w:r>
          </w:p>
        </w:tc>
        <w:tc>
          <w:tcPr>
            <w:tcW w:w="2114" w:type="dxa"/>
            <w:vAlign w:val="center"/>
          </w:tcPr>
          <w:p>
            <w:pPr>
              <w:pStyle w:val="11"/>
            </w:pPr>
            <w:r>
              <w:t>其中：财政    资金</w:t>
            </w:r>
          </w:p>
        </w:tc>
        <w:tc>
          <w:tcPr>
            <w:tcW w:w="2114" w:type="dxa"/>
            <w:vAlign w:val="center"/>
          </w:tcPr>
          <w:p>
            <w:pPr>
              <w:pStyle w:val="13"/>
            </w:pPr>
            <w:r>
              <w:t>23.70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5.93</w:t>
            </w:r>
          </w:p>
        </w:tc>
        <w:tc>
          <w:tcPr>
            <w:tcW w:w="2114" w:type="dxa"/>
            <w:vAlign w:val="center"/>
          </w:tcPr>
          <w:p>
            <w:pPr>
              <w:pStyle w:val="14"/>
            </w:pPr>
            <w:r>
              <w:t>11.85</w:t>
            </w:r>
          </w:p>
        </w:tc>
        <w:tc>
          <w:tcPr>
            <w:tcW w:w="2114" w:type="dxa"/>
            <w:vAlign w:val="center"/>
          </w:tcPr>
          <w:p>
            <w:pPr>
              <w:pStyle w:val="14"/>
            </w:pPr>
            <w:r>
              <w:t>17.78</w:t>
            </w:r>
          </w:p>
        </w:tc>
        <w:tc>
          <w:tcPr>
            <w:tcW w:w="4228" w:type="dxa"/>
            <w:gridSpan w:val="2"/>
            <w:vAlign w:val="center"/>
          </w:tcPr>
          <w:p>
            <w:pPr>
              <w:pStyle w:val="14"/>
            </w:pPr>
            <w:r>
              <w:t>23.70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r>
              <w:tab/>
            </w:r>
            <w:r>
              <w:tab/>
            </w:r>
            <w:r>
              <w:tab/>
            </w:r>
          </w:p>
          <w:p>
            <w:pPr>
              <w:pStyle w:val="13"/>
            </w:pPr>
          </w:p>
          <w:p>
            <w:pPr>
              <w:pStyle w:val="13"/>
            </w:pPr>
            <w:r>
              <w:t>2.基本公卫绩效考核，基本公卫人员培训，基本公卫项目宣传</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≥19.27万元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4.02</w:t>
            </w:r>
          </w:p>
        </w:tc>
        <w:tc>
          <w:tcPr>
            <w:tcW w:w="2114" w:type="dxa"/>
            <w:vAlign w:val="center"/>
          </w:tcPr>
          <w:p>
            <w:pPr>
              <w:pStyle w:val="11"/>
            </w:pPr>
            <w:r>
              <w:t>其中：财政    资金</w:t>
            </w:r>
          </w:p>
        </w:tc>
        <w:tc>
          <w:tcPr>
            <w:tcW w:w="2114" w:type="dxa"/>
            <w:vAlign w:val="center"/>
          </w:tcPr>
          <w:p>
            <w:pPr>
              <w:pStyle w:val="13"/>
            </w:pPr>
            <w:r>
              <w:t>4.02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对实施基本药物制度的村卫生室给予补助，支持国家基本药物制度在村卫生室顺利实施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1.00</w:t>
            </w:r>
          </w:p>
        </w:tc>
        <w:tc>
          <w:tcPr>
            <w:tcW w:w="2114" w:type="dxa"/>
            <w:vAlign w:val="center"/>
          </w:tcPr>
          <w:p>
            <w:pPr>
              <w:pStyle w:val="14"/>
            </w:pPr>
            <w:r>
              <w:t>2.01</w:t>
            </w:r>
          </w:p>
        </w:tc>
        <w:tc>
          <w:tcPr>
            <w:tcW w:w="2114" w:type="dxa"/>
            <w:vAlign w:val="center"/>
          </w:tcPr>
          <w:p>
            <w:pPr>
              <w:pStyle w:val="14"/>
            </w:pPr>
            <w:r>
              <w:t>3.01</w:t>
            </w:r>
          </w:p>
        </w:tc>
        <w:tc>
          <w:tcPr>
            <w:tcW w:w="4228" w:type="dxa"/>
            <w:gridSpan w:val="2"/>
            <w:vAlign w:val="center"/>
          </w:tcPr>
          <w:p>
            <w:pPr>
              <w:pStyle w:val="14"/>
            </w:pPr>
            <w:r>
              <w:t>4.02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4.01万元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48.17</w:t>
            </w:r>
          </w:p>
        </w:tc>
        <w:tc>
          <w:tcPr>
            <w:tcW w:w="2114" w:type="dxa"/>
            <w:vAlign w:val="center"/>
          </w:tcPr>
          <w:p>
            <w:pPr>
              <w:pStyle w:val="11"/>
            </w:pPr>
            <w:r>
              <w:t>其中：财政    资金</w:t>
            </w:r>
          </w:p>
        </w:tc>
        <w:tc>
          <w:tcPr>
            <w:tcW w:w="2114" w:type="dxa"/>
            <w:vAlign w:val="center"/>
          </w:tcPr>
          <w:p>
            <w:pPr>
              <w:pStyle w:val="13"/>
            </w:pPr>
            <w:r>
              <w:t>48.17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用于本辖区居民基本公共卫生服务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12.04</w:t>
            </w:r>
          </w:p>
        </w:tc>
        <w:tc>
          <w:tcPr>
            <w:tcW w:w="2114" w:type="dxa"/>
            <w:vAlign w:val="center"/>
          </w:tcPr>
          <w:p>
            <w:pPr>
              <w:pStyle w:val="14"/>
            </w:pPr>
            <w:r>
              <w:t>24.09</w:t>
            </w:r>
          </w:p>
        </w:tc>
        <w:tc>
          <w:tcPr>
            <w:tcW w:w="2114" w:type="dxa"/>
            <w:vAlign w:val="center"/>
          </w:tcPr>
          <w:p>
            <w:pPr>
              <w:pStyle w:val="14"/>
            </w:pPr>
            <w:r>
              <w:t>36.13</w:t>
            </w:r>
          </w:p>
        </w:tc>
        <w:tc>
          <w:tcPr>
            <w:tcW w:w="4228" w:type="dxa"/>
            <w:gridSpan w:val="2"/>
            <w:vAlign w:val="center"/>
          </w:tcPr>
          <w:p>
            <w:pPr>
              <w:pStyle w:val="14"/>
            </w:pPr>
            <w:r>
              <w:t>48.17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w:t>
            </w:r>
            <w:r>
              <w:tab/>
            </w:r>
          </w:p>
          <w:p>
            <w:pPr>
              <w:pStyle w:val="13"/>
            </w:pPr>
          </w:p>
          <w:p>
            <w:pPr>
              <w:pStyle w:val="13"/>
            </w:pPr>
            <w:r>
              <w:t>2."基本公卫绩效考核，基本公卫人员培训，基本公卫项目宣传</w:t>
            </w:r>
          </w:p>
          <w:p>
            <w:pPr>
              <w:pStyle w:val="13"/>
            </w:pPr>
            <w:r>
              <w:t>"</w:t>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pPr>
            <w:r>
              <w:t>按时完成</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48.17万元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10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7.21</w:t>
            </w:r>
          </w:p>
        </w:tc>
        <w:tc>
          <w:tcPr>
            <w:tcW w:w="2114" w:type="dxa"/>
            <w:vAlign w:val="center"/>
          </w:tcPr>
          <w:p>
            <w:pPr>
              <w:pStyle w:val="11"/>
            </w:pPr>
            <w:r>
              <w:t>其中：财政    资金</w:t>
            </w:r>
          </w:p>
        </w:tc>
        <w:tc>
          <w:tcPr>
            <w:tcW w:w="2114" w:type="dxa"/>
            <w:vAlign w:val="center"/>
          </w:tcPr>
          <w:p>
            <w:pPr>
              <w:pStyle w:val="13"/>
            </w:pPr>
            <w:r>
              <w:t>7.21</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对实施基本药物制度的村卫生室给予补助，支持国家基本药物制度在村卫生室顺利实施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1.80</w:t>
            </w:r>
          </w:p>
        </w:tc>
        <w:tc>
          <w:tcPr>
            <w:tcW w:w="2114" w:type="dxa"/>
            <w:vAlign w:val="center"/>
          </w:tcPr>
          <w:p>
            <w:pPr>
              <w:pStyle w:val="14"/>
            </w:pPr>
            <w:r>
              <w:t>3.61</w:t>
            </w:r>
          </w:p>
        </w:tc>
        <w:tc>
          <w:tcPr>
            <w:tcW w:w="2114" w:type="dxa"/>
            <w:vAlign w:val="center"/>
          </w:tcPr>
          <w:p>
            <w:pPr>
              <w:pStyle w:val="14"/>
            </w:pPr>
            <w:r>
              <w:t>5.41</w:t>
            </w:r>
          </w:p>
        </w:tc>
        <w:tc>
          <w:tcPr>
            <w:tcW w:w="4228" w:type="dxa"/>
            <w:gridSpan w:val="2"/>
            <w:vAlign w:val="center"/>
          </w:tcPr>
          <w:p>
            <w:pPr>
              <w:pStyle w:val="14"/>
            </w:pPr>
            <w:r>
              <w:t>7.21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7.21万元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14.45</w:t>
            </w:r>
          </w:p>
        </w:tc>
        <w:tc>
          <w:tcPr>
            <w:tcW w:w="2114" w:type="dxa"/>
            <w:vAlign w:val="center"/>
          </w:tcPr>
          <w:p>
            <w:pPr>
              <w:pStyle w:val="11"/>
            </w:pPr>
            <w:r>
              <w:t>其中：财政    资金</w:t>
            </w:r>
          </w:p>
        </w:tc>
        <w:tc>
          <w:tcPr>
            <w:tcW w:w="2114" w:type="dxa"/>
            <w:vAlign w:val="center"/>
          </w:tcPr>
          <w:p>
            <w:pPr>
              <w:pStyle w:val="13"/>
            </w:pPr>
            <w:r>
              <w:t>14.45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保证所有政府办基层医疗卫生机构实施国家基本药物制度，推进综合改革顺利进行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3.61</w:t>
            </w:r>
          </w:p>
        </w:tc>
        <w:tc>
          <w:tcPr>
            <w:tcW w:w="2114" w:type="dxa"/>
            <w:vAlign w:val="center"/>
          </w:tcPr>
          <w:p>
            <w:pPr>
              <w:pStyle w:val="14"/>
            </w:pPr>
            <w:r>
              <w:t>7.22</w:t>
            </w:r>
          </w:p>
        </w:tc>
        <w:tc>
          <w:tcPr>
            <w:tcW w:w="2114" w:type="dxa"/>
            <w:vAlign w:val="center"/>
          </w:tcPr>
          <w:p>
            <w:pPr>
              <w:pStyle w:val="14"/>
            </w:pPr>
            <w:r>
              <w:t>10.84</w:t>
            </w:r>
          </w:p>
        </w:tc>
        <w:tc>
          <w:tcPr>
            <w:tcW w:w="4228" w:type="dxa"/>
            <w:gridSpan w:val="2"/>
            <w:vAlign w:val="center"/>
          </w:tcPr>
          <w:p>
            <w:pPr>
              <w:pStyle w:val="14"/>
            </w:pPr>
            <w:r>
              <w:t>14.45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14.44万元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保障卫生院职工工资待遇</w:t>
            </w:r>
          </w:p>
        </w:tc>
        <w:tc>
          <w:tcPr>
            <w:tcW w:w="4228" w:type="dxa"/>
            <w:vAlign w:val="center"/>
          </w:tcPr>
          <w:p>
            <w:pPr>
              <w:pStyle w:val="13"/>
            </w:pPr>
            <w:r>
              <w:t>保障卫生院职工工资待遇</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132.59</w:t>
            </w:r>
          </w:p>
        </w:tc>
        <w:tc>
          <w:tcPr>
            <w:tcW w:w="2114" w:type="dxa"/>
            <w:vAlign w:val="center"/>
          </w:tcPr>
          <w:p>
            <w:pPr>
              <w:pStyle w:val="11"/>
            </w:pPr>
            <w:r>
              <w:t>其中：财政    资金</w:t>
            </w:r>
          </w:p>
        </w:tc>
        <w:tc>
          <w:tcPr>
            <w:tcW w:w="2114" w:type="dxa"/>
            <w:vAlign w:val="center"/>
          </w:tcPr>
          <w:p>
            <w:pPr>
              <w:pStyle w:val="13"/>
            </w:pPr>
            <w:r>
              <w:t>132.59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33.15</w:t>
            </w:r>
          </w:p>
        </w:tc>
        <w:tc>
          <w:tcPr>
            <w:tcW w:w="2114" w:type="dxa"/>
            <w:vAlign w:val="center"/>
          </w:tcPr>
          <w:p>
            <w:pPr>
              <w:pStyle w:val="14"/>
            </w:pPr>
            <w:r>
              <w:t>66.30</w:t>
            </w:r>
          </w:p>
        </w:tc>
        <w:tc>
          <w:tcPr>
            <w:tcW w:w="2114" w:type="dxa"/>
            <w:vAlign w:val="center"/>
          </w:tcPr>
          <w:p>
            <w:pPr>
              <w:pStyle w:val="14"/>
            </w:pPr>
            <w:r>
              <w:t>99.44</w:t>
            </w:r>
          </w:p>
        </w:tc>
        <w:tc>
          <w:tcPr>
            <w:tcW w:w="4228" w:type="dxa"/>
            <w:gridSpan w:val="2"/>
            <w:vAlign w:val="center"/>
          </w:tcPr>
          <w:p>
            <w:pPr>
              <w:pStyle w:val="14"/>
            </w:pPr>
            <w:r>
              <w:t>132.59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r>
              <w:tab/>
            </w:r>
            <w:r>
              <w:tab/>
            </w:r>
            <w:r>
              <w:tab/>
            </w:r>
          </w:p>
          <w:p>
            <w:pPr>
              <w:pStyle w:val="13"/>
            </w:pPr>
          </w:p>
          <w:p>
            <w:pPr>
              <w:pStyle w:val="13"/>
            </w:pPr>
            <w:r>
              <w:t>2.基本公卫绩效考核，基本公卫人员培训，基本公卫项目宣传</w:t>
            </w:r>
            <w:r>
              <w:tab/>
            </w:r>
            <w:r>
              <w:tab/>
            </w:r>
            <w:r>
              <w:tab/>
            </w:r>
            <w:r>
              <w:tab/>
            </w:r>
            <w:r>
              <w:tab/>
            </w:r>
            <w:r>
              <w:tab/>
            </w:r>
          </w:p>
          <w:p>
            <w:pPr>
              <w:pStyle w:val="13"/>
            </w:pP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132.59万元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10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11、落实500人以下村补助工资绩效目标表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13052524P00000510053D</w:t>
            </w:r>
          </w:p>
        </w:tc>
        <w:tc>
          <w:tcPr>
            <w:tcW w:w="2114" w:type="dxa"/>
            <w:vAlign w:val="center"/>
          </w:tcPr>
          <w:p>
            <w:pPr>
              <w:pStyle w:val="11"/>
            </w:pPr>
            <w:r>
              <w:t>项目名称</w:t>
            </w:r>
          </w:p>
        </w:tc>
        <w:tc>
          <w:tcPr>
            <w:tcW w:w="6342" w:type="dxa"/>
            <w:gridSpan w:val="3"/>
            <w:vAlign w:val="center"/>
          </w:tcPr>
          <w:p>
            <w:pPr>
              <w:pStyle w:val="13"/>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1.20</w:t>
            </w:r>
          </w:p>
        </w:tc>
        <w:tc>
          <w:tcPr>
            <w:tcW w:w="2114" w:type="dxa"/>
            <w:vAlign w:val="center"/>
          </w:tcPr>
          <w:p>
            <w:pPr>
              <w:pStyle w:val="11"/>
            </w:pPr>
            <w:r>
              <w:t>其中：财政    资金</w:t>
            </w:r>
          </w:p>
        </w:tc>
        <w:tc>
          <w:tcPr>
            <w:tcW w:w="2114" w:type="dxa"/>
            <w:vAlign w:val="center"/>
          </w:tcPr>
          <w:p>
            <w:pPr>
              <w:pStyle w:val="13"/>
            </w:pPr>
            <w:r>
              <w:t>1.20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用于提高辖区内500人以下村卫生室待遇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0.30</w:t>
            </w:r>
          </w:p>
        </w:tc>
        <w:tc>
          <w:tcPr>
            <w:tcW w:w="2114" w:type="dxa"/>
            <w:vAlign w:val="center"/>
          </w:tcPr>
          <w:p>
            <w:pPr>
              <w:pStyle w:val="14"/>
            </w:pPr>
            <w:r>
              <w:t>0.60</w:t>
            </w:r>
          </w:p>
        </w:tc>
        <w:tc>
          <w:tcPr>
            <w:tcW w:w="2114" w:type="dxa"/>
            <w:vAlign w:val="center"/>
          </w:tcPr>
          <w:p>
            <w:pPr>
              <w:pStyle w:val="14"/>
            </w:pPr>
            <w:r>
              <w:t>0.90</w:t>
            </w:r>
          </w:p>
        </w:tc>
        <w:tc>
          <w:tcPr>
            <w:tcW w:w="4228" w:type="dxa"/>
            <w:gridSpan w:val="2"/>
            <w:vAlign w:val="center"/>
          </w:tcPr>
          <w:p>
            <w:pPr>
              <w:pStyle w:val="14"/>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1.通过提高乡村医生待遇，改善不足500人村卫生室医疗及服务</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补助数</w:t>
            </w:r>
          </w:p>
        </w:tc>
        <w:tc>
          <w:tcPr>
            <w:tcW w:w="4228" w:type="dxa"/>
            <w:vAlign w:val="center"/>
          </w:tcPr>
          <w:p>
            <w:pPr>
              <w:pStyle w:val="13"/>
            </w:pPr>
            <w:r>
              <w:t>500人以下村卫生室1家，补助村医人数</w:t>
            </w:r>
          </w:p>
        </w:tc>
        <w:tc>
          <w:tcPr>
            <w:tcW w:w="2114" w:type="dxa"/>
            <w:vAlign w:val="center"/>
          </w:tcPr>
          <w:p>
            <w:pPr>
              <w:pStyle w:val="13"/>
            </w:pPr>
            <w:r>
              <w:t>1人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补助标准</w:t>
            </w:r>
          </w:p>
        </w:tc>
        <w:tc>
          <w:tcPr>
            <w:tcW w:w="4228" w:type="dxa"/>
            <w:vAlign w:val="center"/>
          </w:tcPr>
          <w:p>
            <w:pPr>
              <w:pStyle w:val="13"/>
            </w:pPr>
            <w:r>
              <w:t>拨付标准是按每所卫生室每名村医每月1000元</w:t>
            </w:r>
          </w:p>
        </w:tc>
        <w:tc>
          <w:tcPr>
            <w:tcW w:w="2114" w:type="dxa"/>
            <w:vAlign w:val="center"/>
          </w:tcPr>
          <w:p>
            <w:pPr>
              <w:pStyle w:val="13"/>
            </w:pPr>
            <w:r>
              <w:t>1.2万元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提升率</w:t>
            </w:r>
          </w:p>
        </w:tc>
        <w:tc>
          <w:tcPr>
            <w:tcW w:w="4228" w:type="dxa"/>
            <w:vAlign w:val="center"/>
          </w:tcPr>
          <w:p>
            <w:pPr>
              <w:pStyle w:val="13"/>
            </w:pPr>
            <w:r>
              <w:t>医疗及服务质量不断提升</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提升率</w:t>
            </w:r>
          </w:p>
        </w:tc>
        <w:tc>
          <w:tcPr>
            <w:tcW w:w="4228" w:type="dxa"/>
            <w:vAlign w:val="center"/>
          </w:tcPr>
          <w:p>
            <w:pPr>
              <w:pStyle w:val="13"/>
            </w:pPr>
            <w:r>
              <w:t>妥善解决老百姓就医问题</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进一步提高村民生活质量</w:t>
            </w:r>
          </w:p>
        </w:tc>
        <w:tc>
          <w:tcPr>
            <w:tcW w:w="4228" w:type="dxa"/>
            <w:vAlign w:val="center"/>
          </w:tcPr>
          <w:p>
            <w:pPr>
              <w:pStyle w:val="13"/>
            </w:pPr>
            <w:r>
              <w:t>进一步提高村民生活质量</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达到长期维护社会和谐</w:t>
            </w:r>
          </w:p>
        </w:tc>
        <w:tc>
          <w:tcPr>
            <w:tcW w:w="4228" w:type="dxa"/>
            <w:vAlign w:val="center"/>
          </w:tcPr>
          <w:p>
            <w:pPr>
              <w:pStyle w:val="13"/>
            </w:pPr>
            <w:r>
              <w:t>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13.75</w:t>
            </w:r>
          </w:p>
        </w:tc>
        <w:tc>
          <w:tcPr>
            <w:tcW w:w="2114" w:type="dxa"/>
            <w:vAlign w:val="center"/>
          </w:tcPr>
          <w:p>
            <w:pPr>
              <w:pStyle w:val="11"/>
            </w:pPr>
            <w:r>
              <w:t>其中：财政    资金</w:t>
            </w:r>
          </w:p>
        </w:tc>
        <w:tc>
          <w:tcPr>
            <w:tcW w:w="2114" w:type="dxa"/>
            <w:vAlign w:val="center"/>
          </w:tcPr>
          <w:p>
            <w:pPr>
              <w:pStyle w:val="13"/>
            </w:pPr>
            <w:r>
              <w:t>13.75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用于辖区内一体化卫生室人员职工养老保险缴费，全面推进乡村卫生健康服务一体化改革</w:t>
            </w:r>
            <w:r>
              <w:tab/>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3.44</w:t>
            </w:r>
          </w:p>
        </w:tc>
        <w:tc>
          <w:tcPr>
            <w:tcW w:w="2114" w:type="dxa"/>
            <w:vAlign w:val="center"/>
          </w:tcPr>
          <w:p>
            <w:pPr>
              <w:pStyle w:val="14"/>
            </w:pPr>
            <w:r>
              <w:t>6.88</w:t>
            </w:r>
          </w:p>
        </w:tc>
        <w:tc>
          <w:tcPr>
            <w:tcW w:w="2114" w:type="dxa"/>
            <w:vAlign w:val="center"/>
          </w:tcPr>
          <w:p>
            <w:pPr>
              <w:pStyle w:val="14"/>
            </w:pPr>
            <w:r>
              <w:t>10.32</w:t>
            </w:r>
          </w:p>
        </w:tc>
        <w:tc>
          <w:tcPr>
            <w:tcW w:w="4228" w:type="dxa"/>
            <w:gridSpan w:val="2"/>
            <w:vAlign w:val="center"/>
          </w:tcPr>
          <w:p>
            <w:pPr>
              <w:pStyle w:val="14"/>
            </w:pPr>
            <w:r>
              <w:t>13.75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1.通过提高乡村医生待遇，提高乡村医生生活质量。</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乡村医生符合数</w:t>
            </w:r>
          </w:p>
        </w:tc>
        <w:tc>
          <w:tcPr>
            <w:tcW w:w="4228" w:type="dxa"/>
            <w:vAlign w:val="center"/>
          </w:tcPr>
          <w:p>
            <w:pPr>
              <w:pStyle w:val="13"/>
            </w:pPr>
            <w:r>
              <w:t>乡村医生符合人数</w:t>
            </w:r>
          </w:p>
        </w:tc>
        <w:tc>
          <w:tcPr>
            <w:tcW w:w="2114" w:type="dxa"/>
            <w:vAlign w:val="center"/>
          </w:tcPr>
          <w:p>
            <w:pPr>
              <w:pStyle w:val="13"/>
            </w:pPr>
            <w:r>
              <w:t>18人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按要求缴纳，保证准确，足额发放率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及时拨付率</w:t>
            </w:r>
          </w:p>
        </w:tc>
        <w:tc>
          <w:tcPr>
            <w:tcW w:w="4228" w:type="dxa"/>
            <w:vAlign w:val="center"/>
          </w:tcPr>
          <w:p>
            <w:pPr>
              <w:pStyle w:val="13"/>
            </w:pPr>
            <w:r>
              <w:t>及时审批并足额拨付发放补助率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缴纳标准是按缴费基数3726.65元，2023年调整基数,每人每月提高253.4元，财政负担16%</w:t>
            </w:r>
          </w:p>
        </w:tc>
        <w:tc>
          <w:tcPr>
            <w:tcW w:w="2114" w:type="dxa"/>
            <w:vAlign w:val="center"/>
          </w:tcPr>
          <w:p>
            <w:pPr>
              <w:pStyle w:val="13"/>
            </w:pPr>
            <w:r>
              <w:t>13.75万元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村医积极性</w:t>
            </w:r>
          </w:p>
        </w:tc>
        <w:tc>
          <w:tcPr>
            <w:tcW w:w="4228" w:type="dxa"/>
            <w:vAlign w:val="center"/>
          </w:tcPr>
          <w:p>
            <w:pPr>
              <w:pStyle w:val="13"/>
            </w:pPr>
            <w:r>
              <w:t>积极性提高，改善就医问题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村民反响</w:t>
            </w:r>
          </w:p>
        </w:tc>
        <w:tc>
          <w:tcPr>
            <w:tcW w:w="4228" w:type="dxa"/>
            <w:vAlign w:val="center"/>
          </w:tcPr>
          <w:p>
            <w:pPr>
              <w:pStyle w:val="13"/>
            </w:pPr>
            <w:r>
              <w:t>妥善解决乡村医生养老问题，提高村医服务积极性，村民反响良好。</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村医生活质量</w:t>
            </w:r>
          </w:p>
        </w:tc>
        <w:tc>
          <w:tcPr>
            <w:tcW w:w="4228" w:type="dxa"/>
            <w:vAlign w:val="center"/>
          </w:tcPr>
          <w:p>
            <w:pPr>
              <w:pStyle w:val="13"/>
            </w:pPr>
            <w:r>
              <w:t>进一步提高乡村医生生活质量，达到长期维护社会和谐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服务质量</w:t>
            </w:r>
          </w:p>
        </w:tc>
        <w:tc>
          <w:tcPr>
            <w:tcW w:w="4228" w:type="dxa"/>
            <w:vAlign w:val="center"/>
          </w:tcPr>
          <w:p>
            <w:pPr>
              <w:pStyle w:val="13"/>
            </w:pPr>
            <w:r>
              <w:t>达到长期维护社会和谐，服务态度提升</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361011隆尧县北楼乡卫生院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隆尧县北楼乡卫生院上年末固定资产金额为348.39万元（详见下表）。本年度拟购置固定资产总额为0.00万元，已按要求列入政府采购预算，详见政府采购预算表。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361011隆尧县北楼乡卫生院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348.39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2512</w:t>
            </w:r>
          </w:p>
        </w:tc>
        <w:tc>
          <w:tcPr>
            <w:tcW w:w="4933" w:type="dxa"/>
            <w:vAlign w:val="center"/>
          </w:tcPr>
          <w:p>
            <w:pPr>
              <w:pStyle w:val="12"/>
            </w:pPr>
            <w:r>
              <w:t>247.80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376.80</w:t>
            </w:r>
          </w:p>
        </w:tc>
        <w:tc>
          <w:tcPr>
            <w:tcW w:w="4933" w:type="dxa"/>
            <w:vAlign w:val="center"/>
          </w:tcPr>
          <w:p>
            <w:pPr>
              <w:pStyle w:val="12"/>
            </w:pPr>
            <w:r>
              <w:t>37.17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1</w:t>
            </w:r>
          </w:p>
        </w:tc>
        <w:tc>
          <w:tcPr>
            <w:tcW w:w="4933" w:type="dxa"/>
            <w:vAlign w:val="center"/>
          </w:tcPr>
          <w:p>
            <w:pPr>
              <w:pStyle w:val="12"/>
            </w:pPr>
            <w:r>
              <w:t>7.85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206</w:t>
            </w:r>
          </w:p>
        </w:tc>
        <w:tc>
          <w:tcPr>
            <w:tcW w:w="4933" w:type="dxa"/>
            <w:vAlign w:val="center"/>
          </w:tcPr>
          <w:p>
            <w:pPr>
              <w:pStyle w:val="12"/>
            </w:pPr>
            <w:r>
              <w:t>92.74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0" w:name="_Toc_4_4_0000000011"/>
      <w:r>
        <w:rPr>
          <w:rFonts w:ascii="方正小标宋_GBK" w:hAnsi="方正小标宋_GBK" w:eastAsia="方正小标宋_GBK" w:cs="方正小标宋_GBK"/>
          <w:b w:val="0"/>
          <w:color w:val="000000"/>
          <w:sz w:val="44"/>
        </w:rPr>
        <w:t>十一、隆尧县东良镇中心卫生院收支预算</w:t>
      </w:r>
      <w:bookmarkEnd w:id="1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361012隆尧县东良镇中心卫生院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550.81</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550.81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550.81</w:t>
            </w:r>
          </w:p>
        </w:tc>
        <w:tc>
          <w:tcPr>
            <w:tcW w:w="2959" w:type="dxa"/>
            <w:vAlign w:val="center"/>
          </w:tcPr>
          <w:p>
            <w:pPr>
              <w:pStyle w:val="15"/>
            </w:pPr>
            <w:r>
              <w:t>本年支出合计</w:t>
            </w:r>
          </w:p>
        </w:tc>
        <w:tc>
          <w:tcPr>
            <w:tcW w:w="2959" w:type="dxa"/>
            <w:vAlign w:val="center"/>
          </w:tcPr>
          <w:p>
            <w:pPr>
              <w:pStyle w:val="16"/>
            </w:pPr>
            <w:r>
              <w:t>550.81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550.81</w:t>
            </w:r>
          </w:p>
        </w:tc>
        <w:tc>
          <w:tcPr>
            <w:tcW w:w="2959" w:type="dxa"/>
            <w:vAlign w:val="center"/>
          </w:tcPr>
          <w:p>
            <w:pPr>
              <w:pStyle w:val="15"/>
            </w:pPr>
            <w:r>
              <w:t>支出总计</w:t>
            </w:r>
          </w:p>
        </w:tc>
        <w:tc>
          <w:tcPr>
            <w:tcW w:w="2959" w:type="dxa"/>
            <w:vAlign w:val="center"/>
          </w:tcPr>
          <w:p>
            <w:pPr>
              <w:pStyle w:val="16"/>
            </w:pPr>
            <w:r>
              <w:t>550.81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361012隆尧县东良镇中心卫生院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550.81</w:t>
            </w:r>
          </w:p>
        </w:tc>
        <w:tc>
          <w:tcPr>
            <w:tcW w:w="1162" w:type="dxa"/>
            <w:vAlign w:val="center"/>
          </w:tcPr>
          <w:p>
            <w:pPr>
              <w:pStyle w:val="16"/>
            </w:pPr>
            <w:r>
              <w:t>550.81</w:t>
            </w:r>
          </w:p>
        </w:tc>
        <w:tc>
          <w:tcPr>
            <w:tcW w:w="1153" w:type="dxa"/>
            <w:vAlign w:val="center"/>
          </w:tcPr>
          <w:p>
            <w:pPr>
              <w:pStyle w:val="16"/>
            </w:pPr>
            <w:r>
              <w:t>550.81</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550.81</w:t>
            </w:r>
          </w:p>
        </w:tc>
        <w:tc>
          <w:tcPr>
            <w:tcW w:w="1162" w:type="dxa"/>
            <w:vAlign w:val="center"/>
          </w:tcPr>
          <w:p>
            <w:pPr>
              <w:pStyle w:val="12"/>
            </w:pPr>
            <w:r>
              <w:t>550.81</w:t>
            </w:r>
          </w:p>
        </w:tc>
        <w:tc>
          <w:tcPr>
            <w:tcW w:w="1153" w:type="dxa"/>
            <w:vAlign w:val="center"/>
          </w:tcPr>
          <w:p>
            <w:pPr>
              <w:pStyle w:val="12"/>
            </w:pPr>
            <w:r>
              <w:t>550.81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202.80</w:t>
            </w:r>
          </w:p>
        </w:tc>
        <w:tc>
          <w:tcPr>
            <w:tcW w:w="1162" w:type="dxa"/>
            <w:vAlign w:val="center"/>
          </w:tcPr>
          <w:p>
            <w:pPr>
              <w:pStyle w:val="12"/>
            </w:pPr>
            <w:r>
              <w:t>202.80</w:t>
            </w:r>
          </w:p>
        </w:tc>
        <w:tc>
          <w:tcPr>
            <w:tcW w:w="1153" w:type="dxa"/>
            <w:vAlign w:val="center"/>
          </w:tcPr>
          <w:p>
            <w:pPr>
              <w:pStyle w:val="12"/>
            </w:pPr>
            <w:r>
              <w:t>202.80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82.68</w:t>
            </w:r>
          </w:p>
        </w:tc>
        <w:tc>
          <w:tcPr>
            <w:tcW w:w="1162" w:type="dxa"/>
            <w:vAlign w:val="center"/>
          </w:tcPr>
          <w:p>
            <w:pPr>
              <w:pStyle w:val="12"/>
            </w:pPr>
            <w:r>
              <w:t>82.68</w:t>
            </w:r>
          </w:p>
        </w:tc>
        <w:tc>
          <w:tcPr>
            <w:tcW w:w="1153" w:type="dxa"/>
            <w:vAlign w:val="center"/>
          </w:tcPr>
          <w:p>
            <w:pPr>
              <w:pStyle w:val="12"/>
            </w:pPr>
            <w:r>
              <w:t>82.68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120.12</w:t>
            </w:r>
          </w:p>
        </w:tc>
        <w:tc>
          <w:tcPr>
            <w:tcW w:w="1162" w:type="dxa"/>
            <w:vAlign w:val="center"/>
          </w:tcPr>
          <w:p>
            <w:pPr>
              <w:pStyle w:val="12"/>
            </w:pPr>
            <w:r>
              <w:t>120.12</w:t>
            </w:r>
          </w:p>
        </w:tc>
        <w:tc>
          <w:tcPr>
            <w:tcW w:w="1153" w:type="dxa"/>
            <w:vAlign w:val="center"/>
          </w:tcPr>
          <w:p>
            <w:pPr>
              <w:pStyle w:val="12"/>
            </w:pPr>
            <w:r>
              <w:t>120.12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348.01</w:t>
            </w:r>
          </w:p>
        </w:tc>
        <w:tc>
          <w:tcPr>
            <w:tcW w:w="1162" w:type="dxa"/>
            <w:vAlign w:val="center"/>
          </w:tcPr>
          <w:p>
            <w:pPr>
              <w:pStyle w:val="12"/>
            </w:pPr>
            <w:r>
              <w:t>348.01</w:t>
            </w:r>
          </w:p>
        </w:tc>
        <w:tc>
          <w:tcPr>
            <w:tcW w:w="1153" w:type="dxa"/>
            <w:vAlign w:val="center"/>
          </w:tcPr>
          <w:p>
            <w:pPr>
              <w:pStyle w:val="12"/>
            </w:pPr>
            <w:r>
              <w:t>348.01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348.01</w:t>
            </w:r>
          </w:p>
        </w:tc>
        <w:tc>
          <w:tcPr>
            <w:tcW w:w="1162" w:type="dxa"/>
            <w:vAlign w:val="center"/>
          </w:tcPr>
          <w:p>
            <w:pPr>
              <w:pStyle w:val="12"/>
            </w:pPr>
            <w:r>
              <w:t>348.01</w:t>
            </w:r>
          </w:p>
        </w:tc>
        <w:tc>
          <w:tcPr>
            <w:tcW w:w="1153" w:type="dxa"/>
            <w:vAlign w:val="center"/>
          </w:tcPr>
          <w:p>
            <w:pPr>
              <w:pStyle w:val="12"/>
            </w:pPr>
            <w:r>
              <w:t>348.01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361012隆尧县东良镇中心卫生院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550.81</w:t>
            </w:r>
          </w:p>
        </w:tc>
        <w:tc>
          <w:tcPr>
            <w:tcW w:w="1667" w:type="dxa"/>
            <w:vAlign w:val="center"/>
          </w:tcPr>
          <w:p>
            <w:pPr>
              <w:pStyle w:val="16"/>
            </w:pPr>
          </w:p>
        </w:tc>
        <w:tc>
          <w:tcPr>
            <w:tcW w:w="1667" w:type="dxa"/>
            <w:vAlign w:val="center"/>
          </w:tcPr>
          <w:p>
            <w:pPr>
              <w:pStyle w:val="16"/>
            </w:pPr>
            <w:r>
              <w:t>550.81</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550.81</w:t>
            </w:r>
          </w:p>
        </w:tc>
        <w:tc>
          <w:tcPr>
            <w:tcW w:w="1667" w:type="dxa"/>
            <w:vAlign w:val="center"/>
          </w:tcPr>
          <w:p>
            <w:pPr>
              <w:pStyle w:val="12"/>
            </w:pPr>
          </w:p>
        </w:tc>
        <w:tc>
          <w:tcPr>
            <w:tcW w:w="1667" w:type="dxa"/>
            <w:vAlign w:val="center"/>
          </w:tcPr>
          <w:p>
            <w:pPr>
              <w:pStyle w:val="12"/>
            </w:pPr>
            <w:r>
              <w:t>550.81</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202.80</w:t>
            </w:r>
          </w:p>
        </w:tc>
        <w:tc>
          <w:tcPr>
            <w:tcW w:w="1667" w:type="dxa"/>
            <w:vAlign w:val="center"/>
          </w:tcPr>
          <w:p>
            <w:pPr>
              <w:pStyle w:val="12"/>
            </w:pPr>
          </w:p>
        </w:tc>
        <w:tc>
          <w:tcPr>
            <w:tcW w:w="1667" w:type="dxa"/>
            <w:vAlign w:val="center"/>
          </w:tcPr>
          <w:p>
            <w:pPr>
              <w:pStyle w:val="12"/>
            </w:pPr>
            <w:r>
              <w:t>202.80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82.68</w:t>
            </w:r>
          </w:p>
        </w:tc>
        <w:tc>
          <w:tcPr>
            <w:tcW w:w="1667" w:type="dxa"/>
            <w:vAlign w:val="center"/>
          </w:tcPr>
          <w:p>
            <w:pPr>
              <w:pStyle w:val="12"/>
            </w:pPr>
          </w:p>
        </w:tc>
        <w:tc>
          <w:tcPr>
            <w:tcW w:w="1667" w:type="dxa"/>
            <w:vAlign w:val="center"/>
          </w:tcPr>
          <w:p>
            <w:pPr>
              <w:pStyle w:val="12"/>
            </w:pPr>
            <w:r>
              <w:t>82.68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120.12</w:t>
            </w:r>
          </w:p>
        </w:tc>
        <w:tc>
          <w:tcPr>
            <w:tcW w:w="1667" w:type="dxa"/>
            <w:vAlign w:val="center"/>
          </w:tcPr>
          <w:p>
            <w:pPr>
              <w:pStyle w:val="12"/>
            </w:pPr>
          </w:p>
        </w:tc>
        <w:tc>
          <w:tcPr>
            <w:tcW w:w="1667" w:type="dxa"/>
            <w:vAlign w:val="center"/>
          </w:tcPr>
          <w:p>
            <w:pPr>
              <w:pStyle w:val="12"/>
            </w:pPr>
            <w:r>
              <w:t>120.12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348.01</w:t>
            </w:r>
          </w:p>
        </w:tc>
        <w:tc>
          <w:tcPr>
            <w:tcW w:w="1667" w:type="dxa"/>
            <w:vAlign w:val="center"/>
          </w:tcPr>
          <w:p>
            <w:pPr>
              <w:pStyle w:val="12"/>
            </w:pPr>
          </w:p>
        </w:tc>
        <w:tc>
          <w:tcPr>
            <w:tcW w:w="1667" w:type="dxa"/>
            <w:vAlign w:val="center"/>
          </w:tcPr>
          <w:p>
            <w:pPr>
              <w:pStyle w:val="12"/>
            </w:pPr>
            <w:r>
              <w:t>348.01</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348.01</w:t>
            </w:r>
          </w:p>
        </w:tc>
        <w:tc>
          <w:tcPr>
            <w:tcW w:w="1667" w:type="dxa"/>
            <w:vAlign w:val="center"/>
          </w:tcPr>
          <w:p>
            <w:pPr>
              <w:pStyle w:val="12"/>
            </w:pPr>
          </w:p>
        </w:tc>
        <w:tc>
          <w:tcPr>
            <w:tcW w:w="1667" w:type="dxa"/>
            <w:vAlign w:val="center"/>
          </w:tcPr>
          <w:p>
            <w:pPr>
              <w:pStyle w:val="12"/>
            </w:pPr>
            <w:r>
              <w:t>348.01</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361012隆尧县东良镇中心卫生院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550.81</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550.81</w:t>
            </w:r>
          </w:p>
        </w:tc>
        <w:tc>
          <w:tcPr>
            <w:tcW w:w="1877" w:type="dxa"/>
            <w:vAlign w:val="center"/>
          </w:tcPr>
          <w:p>
            <w:pPr>
              <w:pStyle w:val="12"/>
            </w:pPr>
            <w:r>
              <w:t>550.81</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550.81</w:t>
            </w:r>
          </w:p>
        </w:tc>
        <w:tc>
          <w:tcPr>
            <w:tcW w:w="1877" w:type="dxa"/>
            <w:vAlign w:val="center"/>
          </w:tcPr>
          <w:p>
            <w:pPr>
              <w:pStyle w:val="15"/>
            </w:pPr>
            <w:r>
              <w:t>本年支出合计</w:t>
            </w:r>
          </w:p>
        </w:tc>
        <w:tc>
          <w:tcPr>
            <w:tcW w:w="1877" w:type="dxa"/>
            <w:vAlign w:val="center"/>
          </w:tcPr>
          <w:p>
            <w:pPr>
              <w:pStyle w:val="16"/>
            </w:pPr>
            <w:r>
              <w:t>550.81</w:t>
            </w:r>
          </w:p>
        </w:tc>
        <w:tc>
          <w:tcPr>
            <w:tcW w:w="1877" w:type="dxa"/>
            <w:vAlign w:val="center"/>
          </w:tcPr>
          <w:p>
            <w:pPr>
              <w:pStyle w:val="16"/>
            </w:pPr>
            <w:r>
              <w:t>550.81</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550.81</w:t>
            </w:r>
          </w:p>
        </w:tc>
        <w:tc>
          <w:tcPr>
            <w:tcW w:w="1877" w:type="dxa"/>
            <w:vAlign w:val="center"/>
          </w:tcPr>
          <w:p>
            <w:pPr>
              <w:pStyle w:val="15"/>
            </w:pPr>
            <w:r>
              <w:t>支出总计</w:t>
            </w:r>
          </w:p>
        </w:tc>
        <w:tc>
          <w:tcPr>
            <w:tcW w:w="1877" w:type="dxa"/>
            <w:vAlign w:val="center"/>
          </w:tcPr>
          <w:p>
            <w:pPr>
              <w:pStyle w:val="16"/>
            </w:pPr>
            <w:r>
              <w:t>550.81</w:t>
            </w:r>
          </w:p>
        </w:tc>
        <w:tc>
          <w:tcPr>
            <w:tcW w:w="1877" w:type="dxa"/>
            <w:vAlign w:val="center"/>
          </w:tcPr>
          <w:p>
            <w:pPr>
              <w:pStyle w:val="16"/>
            </w:pPr>
            <w:r>
              <w:t>550.81</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361012隆尧县东良镇中心卫生院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550.81</w:t>
            </w:r>
          </w:p>
        </w:tc>
        <w:tc>
          <w:tcPr>
            <w:tcW w:w="2502" w:type="dxa"/>
            <w:vAlign w:val="center"/>
          </w:tcPr>
          <w:p>
            <w:pPr>
              <w:pStyle w:val="16"/>
            </w:pPr>
          </w:p>
        </w:tc>
        <w:tc>
          <w:tcPr>
            <w:tcW w:w="2502" w:type="dxa"/>
            <w:vAlign w:val="center"/>
          </w:tcPr>
          <w:p>
            <w:pPr>
              <w:pStyle w:val="16"/>
            </w:pPr>
            <w:r>
              <w:t>550.81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550.81</w:t>
            </w:r>
          </w:p>
        </w:tc>
        <w:tc>
          <w:tcPr>
            <w:tcW w:w="2502" w:type="dxa"/>
            <w:vAlign w:val="center"/>
          </w:tcPr>
          <w:p>
            <w:pPr>
              <w:pStyle w:val="12"/>
            </w:pPr>
          </w:p>
        </w:tc>
        <w:tc>
          <w:tcPr>
            <w:tcW w:w="2502" w:type="dxa"/>
            <w:vAlign w:val="center"/>
          </w:tcPr>
          <w:p>
            <w:pPr>
              <w:pStyle w:val="12"/>
            </w:pPr>
            <w:r>
              <w:t>550.81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202.80</w:t>
            </w:r>
          </w:p>
        </w:tc>
        <w:tc>
          <w:tcPr>
            <w:tcW w:w="2502" w:type="dxa"/>
            <w:vAlign w:val="center"/>
          </w:tcPr>
          <w:p>
            <w:pPr>
              <w:pStyle w:val="12"/>
            </w:pPr>
          </w:p>
        </w:tc>
        <w:tc>
          <w:tcPr>
            <w:tcW w:w="2502" w:type="dxa"/>
            <w:vAlign w:val="center"/>
          </w:tcPr>
          <w:p>
            <w:pPr>
              <w:pStyle w:val="12"/>
            </w:pPr>
            <w:r>
              <w:t>202.80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82.68</w:t>
            </w:r>
          </w:p>
        </w:tc>
        <w:tc>
          <w:tcPr>
            <w:tcW w:w="2502" w:type="dxa"/>
            <w:vAlign w:val="center"/>
          </w:tcPr>
          <w:p>
            <w:pPr>
              <w:pStyle w:val="12"/>
            </w:pPr>
          </w:p>
        </w:tc>
        <w:tc>
          <w:tcPr>
            <w:tcW w:w="2502" w:type="dxa"/>
            <w:vAlign w:val="center"/>
          </w:tcPr>
          <w:p>
            <w:pPr>
              <w:pStyle w:val="12"/>
            </w:pPr>
            <w:r>
              <w:t>82.68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120.12</w:t>
            </w:r>
          </w:p>
        </w:tc>
        <w:tc>
          <w:tcPr>
            <w:tcW w:w="2502" w:type="dxa"/>
            <w:vAlign w:val="center"/>
          </w:tcPr>
          <w:p>
            <w:pPr>
              <w:pStyle w:val="12"/>
            </w:pPr>
          </w:p>
        </w:tc>
        <w:tc>
          <w:tcPr>
            <w:tcW w:w="2502" w:type="dxa"/>
            <w:vAlign w:val="center"/>
          </w:tcPr>
          <w:p>
            <w:pPr>
              <w:pStyle w:val="12"/>
            </w:pPr>
            <w:r>
              <w:t>120.12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348.01</w:t>
            </w:r>
          </w:p>
        </w:tc>
        <w:tc>
          <w:tcPr>
            <w:tcW w:w="2502" w:type="dxa"/>
            <w:vAlign w:val="center"/>
          </w:tcPr>
          <w:p>
            <w:pPr>
              <w:pStyle w:val="12"/>
            </w:pPr>
          </w:p>
        </w:tc>
        <w:tc>
          <w:tcPr>
            <w:tcW w:w="2502" w:type="dxa"/>
            <w:vAlign w:val="center"/>
          </w:tcPr>
          <w:p>
            <w:pPr>
              <w:pStyle w:val="12"/>
            </w:pPr>
            <w:r>
              <w:t>348.01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348.01</w:t>
            </w:r>
          </w:p>
        </w:tc>
        <w:tc>
          <w:tcPr>
            <w:tcW w:w="2502" w:type="dxa"/>
            <w:vAlign w:val="center"/>
          </w:tcPr>
          <w:p>
            <w:pPr>
              <w:pStyle w:val="12"/>
            </w:pPr>
          </w:p>
        </w:tc>
        <w:tc>
          <w:tcPr>
            <w:tcW w:w="2502" w:type="dxa"/>
            <w:vAlign w:val="center"/>
          </w:tcPr>
          <w:p>
            <w:pPr>
              <w:pStyle w:val="12"/>
            </w:pPr>
            <w:r>
              <w:t>348.01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361012隆尧县东良镇中心卫生院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361012隆尧县东良镇中心卫生院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361012隆尧县东良镇中心卫生院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361012隆尧县东良镇中心卫生院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隆尧县东良镇中心卫生院2024年单位预算信息公开情况说明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按照《中华人民共和国预算法》、《地方预决算公开操作规程》和《关于进一步推进预算公开工作的实施意见》规定，现将隆尧县东良镇中心卫生院2024年单位预算公开如下：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pStyle w:val="18"/>
        <w:rPr>
          <w:rFonts w:hint="eastAsia"/>
        </w:rPr>
      </w:pPr>
      <w:r>
        <w:rPr>
          <w:rFonts w:hint="eastAsia"/>
        </w:rPr>
        <w:t>隆尧县</w:t>
      </w:r>
      <w:r>
        <w:rPr>
          <w:rFonts w:hint="eastAsia"/>
          <w:lang w:val="en-US" w:eastAsia="zh-CN"/>
        </w:rPr>
        <w:t>东良镇</w:t>
      </w:r>
      <w:r>
        <w:rPr>
          <w:rFonts w:hint="eastAsia"/>
        </w:rPr>
        <w:t>中心卫生院是县政府设立的集医疗预防工作为一体的非营利性基层医疗机构。其主要职责是：</w:t>
      </w:r>
    </w:p>
    <w:p>
      <w:pPr>
        <w:pStyle w:val="18"/>
        <w:rPr>
          <w:rFonts w:hint="eastAsia"/>
        </w:rPr>
      </w:pPr>
      <w:r>
        <w:rPr>
          <w:rFonts w:hint="eastAsia"/>
        </w:rPr>
        <w:t>（</w:t>
      </w:r>
      <w:r>
        <w:rPr>
          <w:rFonts w:hint="eastAsia"/>
          <w:lang w:eastAsia="zh-CN"/>
        </w:rPr>
        <w:t>一</w:t>
      </w:r>
      <w:r>
        <w:rPr>
          <w:rFonts w:hint="eastAsia"/>
        </w:rPr>
        <w:t>）乡镇卫生院承担本辖区公共卫生服务，综合提供预防、保健和基本医疗、养老服务、培训等服务。</w:t>
      </w:r>
    </w:p>
    <w:p>
      <w:pPr>
        <w:pStyle w:val="18"/>
        <w:rPr>
          <w:rFonts w:hint="eastAsia"/>
        </w:rPr>
      </w:pPr>
      <w:r>
        <w:rPr>
          <w:rFonts w:hint="eastAsia"/>
        </w:rPr>
        <w:t>（</w:t>
      </w:r>
      <w:r>
        <w:rPr>
          <w:rFonts w:hint="eastAsia"/>
          <w:lang w:eastAsia="zh-CN"/>
        </w:rPr>
        <w:t>二</w:t>
      </w:r>
      <w:r>
        <w:rPr>
          <w:rFonts w:hint="eastAsia"/>
        </w:rPr>
        <w:t>）加强农村疾病预防控制，做好传染病、地方病防治和疫情等农村</w:t>
      </w:r>
      <w:r>
        <w:rPr>
          <w:rFonts w:hint="eastAsia"/>
          <w:lang w:eastAsia="zh-CN"/>
        </w:rPr>
        <w:t>突发公共卫生事件</w:t>
      </w:r>
      <w:r>
        <w:rPr>
          <w:rFonts w:hint="eastAsia"/>
        </w:rPr>
        <w:t>报告工作，重点控制严重危害农民身体健康的传染病、地方病、职业病和寄生虫病等重大疾病。</w:t>
      </w:r>
    </w:p>
    <w:p>
      <w:pPr>
        <w:pStyle w:val="18"/>
        <w:rPr>
          <w:rFonts w:hint="eastAsia"/>
        </w:rPr>
      </w:pPr>
      <w:r>
        <w:rPr>
          <w:rFonts w:hint="eastAsia"/>
        </w:rPr>
        <w:t>（</w:t>
      </w:r>
      <w:r>
        <w:rPr>
          <w:rFonts w:hint="eastAsia"/>
          <w:lang w:eastAsia="zh-CN"/>
        </w:rPr>
        <w:t>三</w:t>
      </w:r>
      <w:r>
        <w:rPr>
          <w:rFonts w:hint="eastAsia"/>
        </w:rPr>
        <w:t>） 认真执行儿童计划免疫，积极开展慢性非传染性疾病的防治工作。</w:t>
      </w:r>
    </w:p>
    <w:p>
      <w:pPr>
        <w:pStyle w:val="18"/>
        <w:rPr>
          <w:rFonts w:hint="eastAsia"/>
        </w:rPr>
      </w:pPr>
      <w:r>
        <w:rPr>
          <w:rFonts w:hint="eastAsia"/>
        </w:rPr>
        <w:t>（</w:t>
      </w:r>
      <w:r>
        <w:rPr>
          <w:rFonts w:hint="eastAsia"/>
          <w:lang w:eastAsia="zh-CN"/>
        </w:rPr>
        <w:t>四</w:t>
      </w:r>
      <w:r>
        <w:rPr>
          <w:rFonts w:hint="eastAsia"/>
        </w:rPr>
        <w:t>）做好农村孕产妇和儿童保健工作，提高住院分娩率，改善儿童营养状况。</w:t>
      </w:r>
    </w:p>
    <w:p>
      <w:pPr>
        <w:pStyle w:val="18"/>
        <w:rPr>
          <w:rFonts w:hint="eastAsia"/>
        </w:rPr>
      </w:pPr>
      <w:r>
        <w:rPr>
          <w:rFonts w:hint="eastAsia"/>
        </w:rPr>
        <w:t>（</w:t>
      </w:r>
      <w:r>
        <w:rPr>
          <w:rFonts w:hint="eastAsia"/>
          <w:lang w:eastAsia="zh-CN"/>
        </w:rPr>
        <w:t>五</w:t>
      </w:r>
      <w:r>
        <w:rPr>
          <w:rFonts w:hint="eastAsia"/>
        </w:rPr>
        <w:t>）积极做好城乡居民医疗保险服务、计划生育技术指导、康复等工作。</w:t>
      </w:r>
    </w:p>
    <w:p>
      <w:pPr>
        <w:pStyle w:val="18"/>
      </w:pPr>
      <w:r>
        <w:rPr>
          <w:rFonts w:hint="eastAsia"/>
        </w:rPr>
        <w:t>（</w:t>
      </w:r>
      <w:r>
        <w:rPr>
          <w:rFonts w:hint="eastAsia"/>
          <w:lang w:eastAsia="zh-CN"/>
        </w:rPr>
        <w:t>六</w:t>
      </w:r>
      <w:r>
        <w:rPr>
          <w:rFonts w:hint="eastAsia"/>
        </w:rPr>
        <w:t>）开展爱国卫生运动，普及疾病预防和卫生保健知识，指导群众改善居住、饮食、饮水和环境卫生条件，引导和帮助农民建立良好的卫生习惯。</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rPr>
          <w:rFonts w:ascii="方正小标宋_GBK" w:hAnsi="方正小标宋_GBK" w:eastAsia="方正小标宋_GBK" w:cs="方正小标宋_GBK"/>
          <w:color w:val="000000"/>
          <w:sz w:val="32"/>
        </w:rPr>
      </w:pP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隆尧县东良镇中心卫生院</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按照预算管理有关规定，目前我单位预算的编制实行综合预算管理，即全部收入和支出都反映在预算中。</w:t>
      </w:r>
    </w:p>
    <w:p>
      <w:pPr>
        <w:pStyle w:val="19"/>
      </w:pPr>
      <w:r>
        <w:t>1、收入说明</w:t>
      </w:r>
    </w:p>
    <w:p>
      <w:pPr>
        <w:pStyle w:val="19"/>
      </w:pPr>
      <w:r>
        <w:t>反映本单位预算当年的全部收入。2024年预算收入550.81万元,其中一般公共预算收入550.81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东良镇中心卫生院本年度预算中支出预算的总体情况。2024年支出预算550.81万元，其中基本支出0万元；项目支出550.81万元，主要为本辖区基本公共卫生、基本药物制度，乡村一体化村医社保费等项目资金。</w:t>
      </w:r>
    </w:p>
    <w:p>
      <w:pPr>
        <w:pStyle w:val="19"/>
      </w:pPr>
      <w:r>
        <w:t>3、比上年增减情况</w:t>
      </w:r>
    </w:p>
    <w:p>
      <w:pPr>
        <w:pStyle w:val="19"/>
      </w:pPr>
      <w:r>
        <w:t>2024年部门预算收支安排550.81万元，较2023年增加550.81万元，其中：基本支出无增减；项目支出增加550.81万元，主要为增加本辖区基本公共卫生、基本药物制度，乡村一体化村医社保费等项目资金。</w:t>
      </w:r>
    </w:p>
    <w:p>
      <w:pPr>
        <w:pStyle w:val="19"/>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82.68</w:t>
            </w:r>
          </w:p>
        </w:tc>
        <w:tc>
          <w:tcPr>
            <w:tcW w:w="2114" w:type="dxa"/>
            <w:vAlign w:val="center"/>
          </w:tcPr>
          <w:p>
            <w:pPr>
              <w:pStyle w:val="11"/>
            </w:pPr>
            <w:r>
              <w:t>其中：财政    资金</w:t>
            </w:r>
          </w:p>
        </w:tc>
        <w:tc>
          <w:tcPr>
            <w:tcW w:w="2114" w:type="dxa"/>
            <w:vAlign w:val="center"/>
          </w:tcPr>
          <w:p>
            <w:pPr>
              <w:pStyle w:val="13"/>
            </w:pPr>
            <w:r>
              <w:t>82.68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用于卫生院职工基本工资的发放。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20.67</w:t>
            </w:r>
          </w:p>
        </w:tc>
        <w:tc>
          <w:tcPr>
            <w:tcW w:w="2114" w:type="dxa"/>
            <w:vAlign w:val="center"/>
          </w:tcPr>
          <w:p>
            <w:pPr>
              <w:pStyle w:val="14"/>
            </w:pPr>
            <w:r>
              <w:t>41.34</w:t>
            </w:r>
          </w:p>
        </w:tc>
        <w:tc>
          <w:tcPr>
            <w:tcW w:w="2114" w:type="dxa"/>
            <w:vAlign w:val="center"/>
          </w:tcPr>
          <w:p>
            <w:pPr>
              <w:pStyle w:val="14"/>
            </w:pPr>
            <w:r>
              <w:t>62.01</w:t>
            </w:r>
          </w:p>
        </w:tc>
        <w:tc>
          <w:tcPr>
            <w:tcW w:w="4228" w:type="dxa"/>
            <w:gridSpan w:val="2"/>
            <w:vAlign w:val="center"/>
          </w:tcPr>
          <w:p>
            <w:pPr>
              <w:pStyle w:val="14"/>
            </w:pPr>
            <w:r>
              <w:t>82.68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1.1.推进乡镇卫生院人员改革制度完成</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人员数量</w:t>
            </w:r>
          </w:p>
        </w:tc>
        <w:tc>
          <w:tcPr>
            <w:tcW w:w="4228" w:type="dxa"/>
            <w:vAlign w:val="center"/>
          </w:tcPr>
          <w:p>
            <w:pPr>
              <w:pStyle w:val="13"/>
            </w:pPr>
            <w:r>
              <w:t>保障乡镇卫生院在岗职工工资待遇</w:t>
            </w:r>
          </w:p>
        </w:tc>
        <w:tc>
          <w:tcPr>
            <w:tcW w:w="2114" w:type="dxa"/>
            <w:vAlign w:val="center"/>
          </w:tcPr>
          <w:p>
            <w:pPr>
              <w:pStyle w:val="13"/>
            </w:pPr>
            <w:r>
              <w:t>53人</w:t>
            </w:r>
          </w:p>
        </w:tc>
        <w:tc>
          <w:tcPr>
            <w:tcW w:w="2114"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保证准确，足额发放率</w:t>
            </w:r>
          </w:p>
        </w:tc>
        <w:tc>
          <w:tcPr>
            <w:tcW w:w="2114" w:type="dxa"/>
            <w:vAlign w:val="center"/>
          </w:tcPr>
          <w:p>
            <w:pPr>
              <w:pStyle w:val="13"/>
            </w:pPr>
            <w:r>
              <w:t>100足额发放</w:t>
            </w:r>
          </w:p>
        </w:tc>
        <w:tc>
          <w:tcPr>
            <w:tcW w:w="2114"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待遇保障率</w:t>
            </w:r>
          </w:p>
        </w:tc>
        <w:tc>
          <w:tcPr>
            <w:tcW w:w="4228" w:type="dxa"/>
            <w:vAlign w:val="center"/>
          </w:tcPr>
          <w:p>
            <w:pPr>
              <w:pStyle w:val="13"/>
            </w:pPr>
            <w:r>
              <w:t>保障乡镇卫生院人员工资待遇</w:t>
            </w:r>
          </w:p>
        </w:tc>
        <w:tc>
          <w:tcPr>
            <w:tcW w:w="2114" w:type="dxa"/>
            <w:vAlign w:val="center"/>
          </w:tcPr>
          <w:p>
            <w:pPr>
              <w:pStyle w:val="13"/>
            </w:pPr>
            <w:r>
              <w:t>100待遇保障</w:t>
            </w:r>
          </w:p>
        </w:tc>
        <w:tc>
          <w:tcPr>
            <w:tcW w:w="2114"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及时发放率</w:t>
            </w:r>
          </w:p>
        </w:tc>
        <w:tc>
          <w:tcPr>
            <w:tcW w:w="4228" w:type="dxa"/>
            <w:vAlign w:val="center"/>
          </w:tcPr>
          <w:p>
            <w:pPr>
              <w:pStyle w:val="13"/>
            </w:pPr>
            <w:r>
              <w:t>资金按时拨付，及时率达100%</w:t>
            </w:r>
          </w:p>
        </w:tc>
        <w:tc>
          <w:tcPr>
            <w:tcW w:w="2114" w:type="dxa"/>
            <w:vAlign w:val="center"/>
          </w:tcPr>
          <w:p>
            <w:pPr>
              <w:pStyle w:val="13"/>
            </w:pPr>
            <w:r>
              <w:t>100及时发放</w:t>
            </w:r>
          </w:p>
        </w:tc>
        <w:tc>
          <w:tcPr>
            <w:tcW w:w="2114"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资金成本</w:t>
            </w:r>
          </w:p>
        </w:tc>
        <w:tc>
          <w:tcPr>
            <w:tcW w:w="4228" w:type="dxa"/>
            <w:vAlign w:val="center"/>
          </w:tcPr>
          <w:p>
            <w:pPr>
              <w:pStyle w:val="13"/>
            </w:pPr>
            <w:r>
              <w:t>乡镇卫生院人员工资拨付</w:t>
            </w:r>
          </w:p>
        </w:tc>
        <w:tc>
          <w:tcPr>
            <w:tcW w:w="2114" w:type="dxa"/>
            <w:vAlign w:val="center"/>
          </w:tcPr>
          <w:p>
            <w:pPr>
              <w:pStyle w:val="13"/>
            </w:pPr>
            <w:r>
              <w:t>82.68万元</w:t>
            </w:r>
          </w:p>
        </w:tc>
        <w:tc>
          <w:tcPr>
            <w:tcW w:w="2114"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保障卫生院工作人员工资待遇，确保各项工作顺利开展</w:t>
            </w:r>
          </w:p>
        </w:tc>
        <w:tc>
          <w:tcPr>
            <w:tcW w:w="4228" w:type="dxa"/>
            <w:vAlign w:val="center"/>
          </w:tcPr>
          <w:p>
            <w:pPr>
              <w:pStyle w:val="13"/>
            </w:pPr>
            <w:r>
              <w:t>保障卫生院工作人员工资待遇，确保各项工作顺利开展</w:t>
            </w:r>
          </w:p>
        </w:tc>
        <w:tc>
          <w:tcPr>
            <w:tcW w:w="2114" w:type="dxa"/>
            <w:vAlign w:val="center"/>
          </w:tcPr>
          <w:p>
            <w:pPr>
              <w:pStyle w:val="13"/>
            </w:pPr>
            <w:r>
              <w:t>100持续推进</w:t>
            </w:r>
          </w:p>
        </w:tc>
        <w:tc>
          <w:tcPr>
            <w:tcW w:w="2114"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发挥绩效职能</w:t>
            </w:r>
          </w:p>
        </w:tc>
        <w:tc>
          <w:tcPr>
            <w:tcW w:w="4228" w:type="dxa"/>
            <w:vAlign w:val="center"/>
          </w:tcPr>
          <w:p>
            <w:pPr>
              <w:pStyle w:val="13"/>
            </w:pPr>
            <w:r>
              <w:t>充分发挥绩效管理的职能，实现卫生院服务能力提升</w:t>
            </w:r>
          </w:p>
        </w:tc>
        <w:tc>
          <w:tcPr>
            <w:tcW w:w="2114" w:type="dxa"/>
            <w:vAlign w:val="center"/>
          </w:tcPr>
          <w:p>
            <w:pPr>
              <w:pStyle w:val="13"/>
            </w:pPr>
            <w:r>
              <w:t>100持续推进</w:t>
            </w:r>
          </w:p>
        </w:tc>
        <w:tc>
          <w:tcPr>
            <w:tcW w:w="2114"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改革完成率</w:t>
            </w:r>
          </w:p>
        </w:tc>
        <w:tc>
          <w:tcPr>
            <w:tcW w:w="4228" w:type="dxa"/>
            <w:vAlign w:val="center"/>
          </w:tcPr>
          <w:p>
            <w:pPr>
              <w:pStyle w:val="13"/>
            </w:pPr>
            <w:r>
              <w:t>推进医药卫生体制改革和医疗保障</w:t>
            </w:r>
          </w:p>
        </w:tc>
        <w:tc>
          <w:tcPr>
            <w:tcW w:w="2114" w:type="dxa"/>
            <w:vAlign w:val="center"/>
          </w:tcPr>
          <w:p>
            <w:pPr>
              <w:pStyle w:val="13"/>
            </w:pPr>
            <w:r>
              <w:t>100持续推进</w:t>
            </w:r>
          </w:p>
        </w:tc>
        <w:tc>
          <w:tcPr>
            <w:tcW w:w="2114"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乡镇卫生院人员对工资发放的及时性满意率</w:t>
            </w:r>
          </w:p>
        </w:tc>
        <w:tc>
          <w:tcPr>
            <w:tcW w:w="2114" w:type="dxa"/>
            <w:vAlign w:val="center"/>
          </w:tcPr>
          <w:p>
            <w:pPr>
              <w:pStyle w:val="13"/>
            </w:pPr>
            <w:r>
              <w:t>100</w:t>
            </w:r>
          </w:p>
        </w:tc>
        <w:tc>
          <w:tcPr>
            <w:tcW w:w="2114"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11.10</w:t>
            </w:r>
          </w:p>
        </w:tc>
        <w:tc>
          <w:tcPr>
            <w:tcW w:w="2114" w:type="dxa"/>
            <w:vAlign w:val="center"/>
          </w:tcPr>
          <w:p>
            <w:pPr>
              <w:pStyle w:val="11"/>
            </w:pPr>
            <w:r>
              <w:t>其中：财政    资金</w:t>
            </w:r>
          </w:p>
        </w:tc>
        <w:tc>
          <w:tcPr>
            <w:tcW w:w="2114" w:type="dxa"/>
            <w:vAlign w:val="center"/>
          </w:tcPr>
          <w:p>
            <w:pPr>
              <w:pStyle w:val="13"/>
            </w:pPr>
            <w:r>
              <w:t>11.10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用于辖区内一体化卫生室日常运行的经费支出。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5.50</w:t>
            </w:r>
          </w:p>
        </w:tc>
        <w:tc>
          <w:tcPr>
            <w:tcW w:w="2114" w:type="dxa"/>
            <w:vAlign w:val="center"/>
          </w:tcPr>
          <w:p>
            <w:pPr>
              <w:pStyle w:val="14"/>
            </w:pPr>
            <w:r>
              <w:t>8.90</w:t>
            </w:r>
          </w:p>
        </w:tc>
        <w:tc>
          <w:tcPr>
            <w:tcW w:w="2114" w:type="dxa"/>
            <w:vAlign w:val="center"/>
          </w:tcPr>
          <w:p>
            <w:pPr>
              <w:pStyle w:val="14"/>
            </w:pPr>
            <w:r>
              <w:t>11.10</w:t>
            </w:r>
          </w:p>
        </w:tc>
        <w:tc>
          <w:tcPr>
            <w:tcW w:w="4228" w:type="dxa"/>
            <w:gridSpan w:val="2"/>
            <w:vAlign w:val="center"/>
          </w:tcPr>
          <w:p>
            <w:pPr>
              <w:pStyle w:val="14"/>
            </w:pPr>
            <w:r>
              <w:t>11.10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1.1.通过村卫生室及小区卫生站待遇，提高村卫生室及小区卫生站医疗及服务质量不断提升。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pPr>
            <w:r>
              <w:t>38所</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pPr>
            <w:r>
              <w:t>100%</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在县级安排预算60万元的基础上，由中央基本药物制度补助资金补足及时审批并足额拨付发放 </w:t>
            </w:r>
          </w:p>
        </w:tc>
        <w:tc>
          <w:tcPr>
            <w:tcW w:w="2114" w:type="dxa"/>
            <w:vAlign w:val="center"/>
          </w:tcPr>
          <w:p>
            <w:pPr>
              <w:pStyle w:val="13"/>
            </w:pPr>
            <w:r>
              <w:t>100%</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拨付标准是按每所卫生室3650元，预算总成本为7.3万元</w:t>
            </w:r>
          </w:p>
        </w:tc>
        <w:tc>
          <w:tcPr>
            <w:tcW w:w="2114" w:type="dxa"/>
            <w:vAlign w:val="center"/>
          </w:tcPr>
          <w:p>
            <w:pPr>
              <w:pStyle w:val="13"/>
            </w:pPr>
            <w:r>
              <w:t>11.09万元</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pPr>
            <w:r>
              <w:t>100%</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pPr>
            <w:r>
              <w:t>100%</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pPr>
            <w:r>
              <w:t>100%</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pPr>
            <w:r>
              <w:t>100%</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pPr>
            <w:r>
              <w:t>≥95%</w:t>
            </w:r>
          </w:p>
        </w:tc>
        <w:tc>
          <w:tcPr>
            <w:tcW w:w="2114" w:type="dxa"/>
            <w:vAlign w:val="center"/>
          </w:tcPr>
          <w:p>
            <w:pPr>
              <w:pStyle w:val="13"/>
            </w:pPr>
            <w:r>
              <w:t>《邢台市全面推进乡村卫生健康服务一体化改革实施方案》邢卫【2020】2号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17.64</w:t>
            </w:r>
          </w:p>
        </w:tc>
        <w:tc>
          <w:tcPr>
            <w:tcW w:w="2114" w:type="dxa"/>
            <w:vAlign w:val="center"/>
          </w:tcPr>
          <w:p>
            <w:pPr>
              <w:pStyle w:val="11"/>
            </w:pPr>
            <w:r>
              <w:t>其中：财政    资金</w:t>
            </w:r>
          </w:p>
        </w:tc>
        <w:tc>
          <w:tcPr>
            <w:tcW w:w="2114" w:type="dxa"/>
            <w:vAlign w:val="center"/>
          </w:tcPr>
          <w:p>
            <w:pPr>
              <w:pStyle w:val="13"/>
            </w:pPr>
            <w:r>
              <w:t>17.64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用于辖区卫生室实施基本药物制度，网采药品的药品补助。，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4.40</w:t>
            </w:r>
          </w:p>
        </w:tc>
        <w:tc>
          <w:tcPr>
            <w:tcW w:w="2114" w:type="dxa"/>
            <w:vAlign w:val="center"/>
          </w:tcPr>
          <w:p>
            <w:pPr>
              <w:pStyle w:val="14"/>
            </w:pPr>
            <w:r>
              <w:t>8.82</w:t>
            </w:r>
          </w:p>
        </w:tc>
        <w:tc>
          <w:tcPr>
            <w:tcW w:w="2114" w:type="dxa"/>
            <w:vAlign w:val="center"/>
          </w:tcPr>
          <w:p>
            <w:pPr>
              <w:pStyle w:val="14"/>
            </w:pPr>
            <w:r>
              <w:t>13.23</w:t>
            </w:r>
          </w:p>
        </w:tc>
        <w:tc>
          <w:tcPr>
            <w:tcW w:w="4228" w:type="dxa"/>
            <w:gridSpan w:val="2"/>
            <w:vAlign w:val="center"/>
          </w:tcPr>
          <w:p>
            <w:pPr>
              <w:pStyle w:val="14"/>
            </w:pPr>
            <w:r>
              <w:t>17.64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48家</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100年</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17.64万元</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100保持稳定</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40.34</w:t>
            </w:r>
          </w:p>
        </w:tc>
        <w:tc>
          <w:tcPr>
            <w:tcW w:w="2114" w:type="dxa"/>
            <w:vAlign w:val="center"/>
          </w:tcPr>
          <w:p>
            <w:pPr>
              <w:pStyle w:val="11"/>
            </w:pPr>
            <w:r>
              <w:t>其中：财政    资金</w:t>
            </w:r>
          </w:p>
        </w:tc>
        <w:tc>
          <w:tcPr>
            <w:tcW w:w="2114" w:type="dxa"/>
            <w:vAlign w:val="center"/>
          </w:tcPr>
          <w:p>
            <w:pPr>
              <w:pStyle w:val="13"/>
            </w:pPr>
            <w:r>
              <w:t>40.34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12.00</w:t>
            </w:r>
          </w:p>
        </w:tc>
        <w:tc>
          <w:tcPr>
            <w:tcW w:w="2114" w:type="dxa"/>
            <w:vAlign w:val="center"/>
          </w:tcPr>
          <w:p>
            <w:pPr>
              <w:pStyle w:val="14"/>
            </w:pPr>
            <w:r>
              <w:t>25.00</w:t>
            </w:r>
          </w:p>
        </w:tc>
        <w:tc>
          <w:tcPr>
            <w:tcW w:w="2114" w:type="dxa"/>
            <w:vAlign w:val="center"/>
          </w:tcPr>
          <w:p>
            <w:pPr>
              <w:pStyle w:val="14"/>
            </w:pPr>
            <w:r>
              <w:t>36.00</w:t>
            </w:r>
          </w:p>
        </w:tc>
        <w:tc>
          <w:tcPr>
            <w:tcW w:w="4228" w:type="dxa"/>
            <w:gridSpan w:val="2"/>
            <w:vAlign w:val="center"/>
          </w:tcPr>
          <w:p>
            <w:pPr>
              <w:pStyle w:val="14"/>
            </w:pPr>
            <w:r>
              <w:t>40.34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p>
            <w:pPr>
              <w:pStyle w:val="13"/>
            </w:pPr>
            <w:r>
              <w:t>"</w:t>
            </w:r>
            <w:r>
              <w:tab/>
            </w:r>
            <w:r>
              <w:tab/>
            </w:r>
            <w:r>
              <w:tab/>
            </w:r>
            <w:r>
              <w:tab/>
            </w:r>
          </w:p>
          <w:p>
            <w:pPr>
              <w:pStyle w:val="13"/>
            </w:pP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43万人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0.17万人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40.34万元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≥100较上年度提高</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10.79</w:t>
            </w:r>
          </w:p>
        </w:tc>
        <w:tc>
          <w:tcPr>
            <w:tcW w:w="2114" w:type="dxa"/>
            <w:vAlign w:val="center"/>
          </w:tcPr>
          <w:p>
            <w:pPr>
              <w:pStyle w:val="11"/>
            </w:pPr>
            <w:r>
              <w:t>其中：财政    资金</w:t>
            </w:r>
          </w:p>
        </w:tc>
        <w:tc>
          <w:tcPr>
            <w:tcW w:w="2114" w:type="dxa"/>
            <w:vAlign w:val="center"/>
          </w:tcPr>
          <w:p>
            <w:pPr>
              <w:pStyle w:val="13"/>
            </w:pPr>
            <w:r>
              <w:t>10.79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卫生室网采基本药物，实施基本药物制度，享受基本药物补助。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2.70</w:t>
            </w:r>
          </w:p>
        </w:tc>
        <w:tc>
          <w:tcPr>
            <w:tcW w:w="2114" w:type="dxa"/>
            <w:vAlign w:val="center"/>
          </w:tcPr>
          <w:p>
            <w:pPr>
              <w:pStyle w:val="14"/>
            </w:pPr>
            <w:r>
              <w:t>5.39</w:t>
            </w:r>
          </w:p>
        </w:tc>
        <w:tc>
          <w:tcPr>
            <w:tcW w:w="2114" w:type="dxa"/>
            <w:vAlign w:val="center"/>
          </w:tcPr>
          <w:p>
            <w:pPr>
              <w:pStyle w:val="14"/>
            </w:pPr>
            <w:r>
              <w:t>8.09</w:t>
            </w:r>
          </w:p>
        </w:tc>
        <w:tc>
          <w:tcPr>
            <w:tcW w:w="4228" w:type="dxa"/>
            <w:gridSpan w:val="2"/>
            <w:vAlign w:val="center"/>
          </w:tcPr>
          <w:p>
            <w:pPr>
              <w:pStyle w:val="14"/>
            </w:pPr>
            <w:r>
              <w:t>10.79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1.1.保证所有政府办基层医疗卫生机构实施国家基本药物制度，推进综合改革顺利进行</w:t>
            </w:r>
          </w:p>
          <w:p>
            <w:pPr>
              <w:pStyle w:val="13"/>
            </w:pPr>
          </w:p>
          <w:p>
            <w:pPr>
              <w:pStyle w:val="13"/>
            </w:pPr>
            <w:r>
              <w:t>2.2.对实施国家基本药物制度的卫生室给予补助，支持国家基本药物制度在卫生室顺利实施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48家</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10.78万元</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100保持稳定</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pPr>
            <w:r>
              <w:t>≥95≥95%</w:t>
            </w:r>
          </w:p>
        </w:tc>
        <w:tc>
          <w:tcPr>
            <w:tcW w:w="2114" w:type="dxa"/>
            <w:vAlign w:val="center"/>
          </w:tcPr>
          <w:p>
            <w:pPr>
              <w:pStyle w:val="13"/>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81.99</w:t>
            </w:r>
          </w:p>
        </w:tc>
        <w:tc>
          <w:tcPr>
            <w:tcW w:w="2114" w:type="dxa"/>
            <w:vAlign w:val="center"/>
          </w:tcPr>
          <w:p>
            <w:pPr>
              <w:pStyle w:val="11"/>
            </w:pPr>
            <w:r>
              <w:t>其中：财政    资金</w:t>
            </w:r>
          </w:p>
        </w:tc>
        <w:tc>
          <w:tcPr>
            <w:tcW w:w="2114" w:type="dxa"/>
            <w:vAlign w:val="center"/>
          </w:tcPr>
          <w:p>
            <w:pPr>
              <w:pStyle w:val="13"/>
            </w:pPr>
            <w:r>
              <w:t>81.99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辖区实施基本公共卫生服务，实施高血压、糖尿病、精神病等项目的补助资金。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24.60</w:t>
            </w:r>
          </w:p>
        </w:tc>
        <w:tc>
          <w:tcPr>
            <w:tcW w:w="2114" w:type="dxa"/>
            <w:vAlign w:val="center"/>
          </w:tcPr>
          <w:p>
            <w:pPr>
              <w:pStyle w:val="14"/>
            </w:pPr>
            <w:r>
              <w:t>49.19</w:t>
            </w:r>
          </w:p>
        </w:tc>
        <w:tc>
          <w:tcPr>
            <w:tcW w:w="2114" w:type="dxa"/>
            <w:vAlign w:val="center"/>
          </w:tcPr>
          <w:p>
            <w:pPr>
              <w:pStyle w:val="14"/>
            </w:pPr>
            <w:r>
              <w:t>73.80</w:t>
            </w:r>
          </w:p>
        </w:tc>
        <w:tc>
          <w:tcPr>
            <w:tcW w:w="4228" w:type="dxa"/>
            <w:gridSpan w:val="2"/>
            <w:vAlign w:val="center"/>
          </w:tcPr>
          <w:p>
            <w:pPr>
              <w:pStyle w:val="14"/>
            </w:pPr>
            <w:r>
              <w:t>81.99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1.免费向居民提供基本公共卫生服务，促进居民健康水平提高。</w:t>
            </w:r>
          </w:p>
          <w:p>
            <w:pPr>
              <w:pStyle w:val="13"/>
            </w:pPr>
          </w:p>
          <w:p>
            <w:pPr>
              <w:pStyle w:val="13"/>
            </w:pPr>
          </w:p>
          <w:p>
            <w:pPr>
              <w:pStyle w:val="13"/>
            </w:pPr>
            <w:r>
              <w:t>2.对城乡居民健康实行干预，减少危害健康的因素。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100年度内</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81.99万元</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生态效益指标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≥100不断缩小</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≥100不断提高</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≥100较上年度提高</w:t>
            </w:r>
          </w:p>
        </w:tc>
        <w:tc>
          <w:tcPr>
            <w:tcW w:w="2114" w:type="dxa"/>
            <w:vAlign w:val="center"/>
          </w:tcPr>
          <w:p>
            <w:pPr>
              <w:pStyle w:val="13"/>
            </w:pPr>
            <w:r>
              <w:t>依据实际工程需要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19.37</w:t>
            </w:r>
          </w:p>
        </w:tc>
        <w:tc>
          <w:tcPr>
            <w:tcW w:w="2114" w:type="dxa"/>
            <w:vAlign w:val="center"/>
          </w:tcPr>
          <w:p>
            <w:pPr>
              <w:pStyle w:val="11"/>
            </w:pPr>
            <w:r>
              <w:t>其中：财政    资金</w:t>
            </w:r>
          </w:p>
        </w:tc>
        <w:tc>
          <w:tcPr>
            <w:tcW w:w="2114" w:type="dxa"/>
            <w:vAlign w:val="center"/>
          </w:tcPr>
          <w:p>
            <w:pPr>
              <w:pStyle w:val="13"/>
            </w:pPr>
            <w:r>
              <w:t>19.37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辖区内村卫生室实施药品网采，给予网采补助。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4.80</w:t>
            </w:r>
          </w:p>
        </w:tc>
        <w:tc>
          <w:tcPr>
            <w:tcW w:w="2114" w:type="dxa"/>
            <w:vAlign w:val="center"/>
          </w:tcPr>
          <w:p>
            <w:pPr>
              <w:pStyle w:val="14"/>
            </w:pPr>
            <w:r>
              <w:t>9.60</w:t>
            </w:r>
          </w:p>
        </w:tc>
        <w:tc>
          <w:tcPr>
            <w:tcW w:w="2114" w:type="dxa"/>
            <w:vAlign w:val="center"/>
          </w:tcPr>
          <w:p>
            <w:pPr>
              <w:pStyle w:val="14"/>
            </w:pPr>
            <w:r>
              <w:t>14.53</w:t>
            </w:r>
          </w:p>
        </w:tc>
        <w:tc>
          <w:tcPr>
            <w:tcW w:w="4228" w:type="dxa"/>
            <w:gridSpan w:val="2"/>
            <w:vAlign w:val="center"/>
          </w:tcPr>
          <w:p>
            <w:pPr>
              <w:pStyle w:val="14"/>
            </w:pPr>
            <w:r>
              <w:t>19.37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1.1.保证所有政府办基层医疗卫生机构实施国家基本药物制度，推进综合改革顺利进行</w:t>
            </w:r>
          </w:p>
          <w:p>
            <w:pPr>
              <w:pStyle w:val="13"/>
            </w:pPr>
            <w:r>
              <w:t>2.2.对实施国家基本药物制度的卫生室给予补助，支持国家基本药物制度在卫生室顺利实施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48家</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19.37万元</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100保持稳定</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31.75</w:t>
            </w:r>
          </w:p>
        </w:tc>
        <w:tc>
          <w:tcPr>
            <w:tcW w:w="2114" w:type="dxa"/>
            <w:vAlign w:val="center"/>
          </w:tcPr>
          <w:p>
            <w:pPr>
              <w:pStyle w:val="11"/>
            </w:pPr>
            <w:r>
              <w:t>其中：财政    资金</w:t>
            </w:r>
          </w:p>
        </w:tc>
        <w:tc>
          <w:tcPr>
            <w:tcW w:w="2114" w:type="dxa"/>
            <w:vAlign w:val="center"/>
          </w:tcPr>
          <w:p>
            <w:pPr>
              <w:pStyle w:val="13"/>
            </w:pPr>
            <w:r>
              <w:t>31.75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用于卫生院实施基本药物网采制度，推进基本药物制度顺利开展。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9.50</w:t>
            </w:r>
          </w:p>
        </w:tc>
        <w:tc>
          <w:tcPr>
            <w:tcW w:w="2114" w:type="dxa"/>
            <w:vAlign w:val="center"/>
          </w:tcPr>
          <w:p>
            <w:pPr>
              <w:pStyle w:val="14"/>
            </w:pPr>
            <w:r>
              <w:t>19.04</w:t>
            </w:r>
          </w:p>
        </w:tc>
        <w:tc>
          <w:tcPr>
            <w:tcW w:w="2114" w:type="dxa"/>
            <w:vAlign w:val="center"/>
          </w:tcPr>
          <w:p>
            <w:pPr>
              <w:pStyle w:val="14"/>
            </w:pPr>
            <w:r>
              <w:t>28.60</w:t>
            </w:r>
          </w:p>
        </w:tc>
        <w:tc>
          <w:tcPr>
            <w:tcW w:w="4228" w:type="dxa"/>
            <w:gridSpan w:val="2"/>
            <w:vAlign w:val="center"/>
          </w:tcPr>
          <w:p>
            <w:pPr>
              <w:pStyle w:val="14"/>
            </w:pPr>
            <w:r>
              <w:t>31.75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《河北省财政厅关于提前下达2024年中央基本补助资金预算的通知》(冀财社【2023】242号)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《河北省财政厅关于提前下达2024年中央基本补助资金预算的通知》(冀财社【2023】242号)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《河北省财政厅关于提前下达2024年中央基本补助资金预算的通知》(冀财社【2023】242号)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31.74万元</w:t>
            </w:r>
          </w:p>
        </w:tc>
        <w:tc>
          <w:tcPr>
            <w:tcW w:w="2114" w:type="dxa"/>
            <w:vAlign w:val="center"/>
          </w:tcPr>
          <w:p>
            <w:pPr>
              <w:pStyle w:val="13"/>
            </w:pPr>
            <w:r>
              <w:t>《河北省财政厅关于提前下达2024年中央基本补助资金预算的通知》(冀财社【2023】242号)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卫生院收入</w:t>
            </w:r>
          </w:p>
        </w:tc>
        <w:tc>
          <w:tcPr>
            <w:tcW w:w="4228" w:type="dxa"/>
            <w:vAlign w:val="center"/>
          </w:tcPr>
          <w:p>
            <w:pPr>
              <w:pStyle w:val="13"/>
            </w:pPr>
            <w:r>
              <w:t>卫生院收入</w:t>
            </w:r>
          </w:p>
        </w:tc>
        <w:tc>
          <w:tcPr>
            <w:tcW w:w="2114" w:type="dxa"/>
            <w:vAlign w:val="center"/>
          </w:tcPr>
          <w:p>
            <w:pPr>
              <w:pStyle w:val="13"/>
            </w:pPr>
            <w:r>
              <w:t>1保持稳定</w:t>
            </w:r>
          </w:p>
        </w:tc>
        <w:tc>
          <w:tcPr>
            <w:tcW w:w="2114" w:type="dxa"/>
            <w:vAlign w:val="center"/>
          </w:tcPr>
          <w:p>
            <w:pPr>
              <w:pStyle w:val="13"/>
            </w:pPr>
            <w:r>
              <w:t>《河北省财政厅关于提前下达2024年中央基本补助资金预算的通知》(冀财社【2023】242号)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《河北省财政厅关于提前下达2024年中央基本补助资金预算的通知》(冀财社【2023】242号)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225.67</w:t>
            </w:r>
          </w:p>
        </w:tc>
        <w:tc>
          <w:tcPr>
            <w:tcW w:w="2114" w:type="dxa"/>
            <w:vAlign w:val="center"/>
          </w:tcPr>
          <w:p>
            <w:pPr>
              <w:pStyle w:val="11"/>
            </w:pPr>
            <w:r>
              <w:t>其中：财政    资金</w:t>
            </w:r>
          </w:p>
        </w:tc>
        <w:tc>
          <w:tcPr>
            <w:tcW w:w="2114" w:type="dxa"/>
            <w:vAlign w:val="center"/>
          </w:tcPr>
          <w:p>
            <w:pPr>
              <w:pStyle w:val="13"/>
            </w:pPr>
            <w:r>
              <w:t>225.67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70.00</w:t>
            </w:r>
          </w:p>
        </w:tc>
        <w:tc>
          <w:tcPr>
            <w:tcW w:w="2114" w:type="dxa"/>
            <w:vAlign w:val="center"/>
          </w:tcPr>
          <w:p>
            <w:pPr>
              <w:pStyle w:val="14"/>
            </w:pPr>
            <w:r>
              <w:t>135.00</w:t>
            </w:r>
          </w:p>
        </w:tc>
        <w:tc>
          <w:tcPr>
            <w:tcW w:w="2114" w:type="dxa"/>
            <w:vAlign w:val="center"/>
          </w:tcPr>
          <w:p>
            <w:pPr>
              <w:pStyle w:val="14"/>
            </w:pPr>
            <w:r>
              <w:t>202.00</w:t>
            </w:r>
          </w:p>
        </w:tc>
        <w:tc>
          <w:tcPr>
            <w:tcW w:w="4228" w:type="dxa"/>
            <w:gridSpan w:val="2"/>
            <w:vAlign w:val="center"/>
          </w:tcPr>
          <w:p>
            <w:pPr>
              <w:pStyle w:val="14"/>
            </w:pPr>
            <w:r>
              <w:t>225.67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100100</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225.67万元</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≥100不断缩小</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≥100不断提高</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≥100满意度</w:t>
            </w:r>
          </w:p>
        </w:tc>
        <w:tc>
          <w:tcPr>
            <w:tcW w:w="2114" w:type="dxa"/>
            <w:vAlign w:val="center"/>
          </w:tcPr>
          <w:p>
            <w:pPr>
              <w:pStyle w:val="13"/>
            </w:pPr>
            <w:r>
              <w:t>依据实际工程需要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10、落实500人以下村补助工资绩效目标表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13052524P00000510053D</w:t>
            </w:r>
          </w:p>
        </w:tc>
        <w:tc>
          <w:tcPr>
            <w:tcW w:w="2114" w:type="dxa"/>
            <w:vAlign w:val="center"/>
          </w:tcPr>
          <w:p>
            <w:pPr>
              <w:pStyle w:val="11"/>
            </w:pPr>
            <w:r>
              <w:t>项目名称</w:t>
            </w:r>
          </w:p>
        </w:tc>
        <w:tc>
          <w:tcPr>
            <w:tcW w:w="6342" w:type="dxa"/>
            <w:gridSpan w:val="3"/>
            <w:vAlign w:val="center"/>
          </w:tcPr>
          <w:p>
            <w:pPr>
              <w:pStyle w:val="13"/>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1.20</w:t>
            </w:r>
          </w:p>
        </w:tc>
        <w:tc>
          <w:tcPr>
            <w:tcW w:w="2114" w:type="dxa"/>
            <w:vAlign w:val="center"/>
          </w:tcPr>
          <w:p>
            <w:pPr>
              <w:pStyle w:val="11"/>
            </w:pPr>
            <w:r>
              <w:t>其中：财政    资金</w:t>
            </w:r>
          </w:p>
        </w:tc>
        <w:tc>
          <w:tcPr>
            <w:tcW w:w="2114" w:type="dxa"/>
            <w:vAlign w:val="center"/>
          </w:tcPr>
          <w:p>
            <w:pPr>
              <w:pStyle w:val="13"/>
            </w:pPr>
            <w:r>
              <w:t>1.20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辖区内500人以下村卫生室乡村医生的补助工资。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0.30</w:t>
            </w:r>
          </w:p>
        </w:tc>
        <w:tc>
          <w:tcPr>
            <w:tcW w:w="2114" w:type="dxa"/>
            <w:vAlign w:val="center"/>
          </w:tcPr>
          <w:p>
            <w:pPr>
              <w:pStyle w:val="14"/>
            </w:pPr>
            <w:r>
              <w:t>0.60</w:t>
            </w:r>
          </w:p>
        </w:tc>
        <w:tc>
          <w:tcPr>
            <w:tcW w:w="2114" w:type="dxa"/>
            <w:vAlign w:val="center"/>
          </w:tcPr>
          <w:p>
            <w:pPr>
              <w:pStyle w:val="14"/>
            </w:pPr>
            <w:r>
              <w:t>1.00</w:t>
            </w:r>
          </w:p>
        </w:tc>
        <w:tc>
          <w:tcPr>
            <w:tcW w:w="4228" w:type="dxa"/>
            <w:gridSpan w:val="2"/>
            <w:vAlign w:val="center"/>
          </w:tcPr>
          <w:p>
            <w:pPr>
              <w:pStyle w:val="14"/>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1.1.通过乡村医生待遇，改善不足500人村卫生室医疗及服务。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1172"/>
        <w:gridCol w:w="1240"/>
        <w:gridCol w:w="2507"/>
        <w:gridCol w:w="2026"/>
        <w:gridCol w:w="57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1172" w:type="dxa"/>
            <w:vAlign w:val="center"/>
          </w:tcPr>
          <w:p>
            <w:pPr>
              <w:pStyle w:val="11"/>
            </w:pPr>
            <w:r>
              <w:t>二级指标</w:t>
            </w:r>
          </w:p>
        </w:tc>
        <w:tc>
          <w:tcPr>
            <w:tcW w:w="1240" w:type="dxa"/>
            <w:vAlign w:val="center"/>
          </w:tcPr>
          <w:p>
            <w:pPr>
              <w:pStyle w:val="11"/>
            </w:pPr>
            <w:r>
              <w:t>三级指标</w:t>
            </w:r>
          </w:p>
        </w:tc>
        <w:tc>
          <w:tcPr>
            <w:tcW w:w="2507" w:type="dxa"/>
            <w:vAlign w:val="center"/>
          </w:tcPr>
          <w:p>
            <w:pPr>
              <w:pStyle w:val="11"/>
            </w:pPr>
            <w:r>
              <w:t>绩效指标描述</w:t>
            </w:r>
          </w:p>
        </w:tc>
        <w:tc>
          <w:tcPr>
            <w:tcW w:w="2026" w:type="dxa"/>
            <w:vAlign w:val="center"/>
          </w:tcPr>
          <w:p>
            <w:pPr>
              <w:pStyle w:val="11"/>
            </w:pPr>
            <w:r>
              <w:t>指标值</w:t>
            </w:r>
          </w:p>
        </w:tc>
        <w:tc>
          <w:tcPr>
            <w:tcW w:w="573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1172" w:type="dxa"/>
            <w:vAlign w:val="center"/>
          </w:tcPr>
          <w:p>
            <w:pPr>
              <w:pStyle w:val="13"/>
            </w:pPr>
            <w:r>
              <w:t>数量指标</w:t>
            </w:r>
          </w:p>
        </w:tc>
        <w:tc>
          <w:tcPr>
            <w:tcW w:w="1240" w:type="dxa"/>
            <w:vAlign w:val="center"/>
          </w:tcPr>
          <w:p>
            <w:pPr>
              <w:pStyle w:val="13"/>
            </w:pPr>
            <w:r>
              <w:t>补助数</w:t>
            </w:r>
          </w:p>
        </w:tc>
        <w:tc>
          <w:tcPr>
            <w:tcW w:w="2507" w:type="dxa"/>
            <w:vAlign w:val="center"/>
          </w:tcPr>
          <w:p>
            <w:pPr>
              <w:pStyle w:val="13"/>
            </w:pPr>
            <w:r>
              <w:t>500人以下村卫生室1家，补助村医人数</w:t>
            </w:r>
          </w:p>
        </w:tc>
        <w:tc>
          <w:tcPr>
            <w:tcW w:w="2026" w:type="dxa"/>
            <w:vAlign w:val="center"/>
          </w:tcPr>
          <w:p>
            <w:pPr>
              <w:pStyle w:val="13"/>
            </w:pPr>
            <w:r>
              <w:t>1所</w:t>
            </w:r>
          </w:p>
        </w:tc>
        <w:tc>
          <w:tcPr>
            <w:tcW w:w="5739"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172" w:type="dxa"/>
            <w:vAlign w:val="center"/>
          </w:tcPr>
          <w:p>
            <w:pPr>
              <w:pStyle w:val="13"/>
            </w:pPr>
            <w:r>
              <w:t>质量指标</w:t>
            </w:r>
          </w:p>
        </w:tc>
        <w:tc>
          <w:tcPr>
            <w:tcW w:w="1240" w:type="dxa"/>
            <w:vAlign w:val="center"/>
          </w:tcPr>
          <w:p>
            <w:pPr>
              <w:pStyle w:val="13"/>
            </w:pPr>
            <w:r>
              <w:t>足额发放率</w:t>
            </w:r>
          </w:p>
        </w:tc>
        <w:tc>
          <w:tcPr>
            <w:tcW w:w="2507" w:type="dxa"/>
            <w:vAlign w:val="center"/>
          </w:tcPr>
          <w:p>
            <w:pPr>
              <w:pStyle w:val="13"/>
            </w:pPr>
            <w:r>
              <w:t>按要求拨付，保证准确，足额发放</w:t>
            </w:r>
          </w:p>
        </w:tc>
        <w:tc>
          <w:tcPr>
            <w:tcW w:w="2026" w:type="dxa"/>
            <w:vAlign w:val="center"/>
          </w:tcPr>
          <w:p>
            <w:pPr>
              <w:pStyle w:val="13"/>
            </w:pPr>
            <w:r>
              <w:t>100足额发放</w:t>
            </w:r>
          </w:p>
        </w:tc>
        <w:tc>
          <w:tcPr>
            <w:tcW w:w="5739"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172" w:type="dxa"/>
            <w:vAlign w:val="center"/>
          </w:tcPr>
          <w:p>
            <w:pPr>
              <w:pStyle w:val="13"/>
            </w:pPr>
            <w:r>
              <w:t>时效指标</w:t>
            </w:r>
          </w:p>
        </w:tc>
        <w:tc>
          <w:tcPr>
            <w:tcW w:w="1240" w:type="dxa"/>
            <w:vAlign w:val="center"/>
          </w:tcPr>
          <w:p>
            <w:pPr>
              <w:pStyle w:val="13"/>
            </w:pPr>
            <w:r>
              <w:t>及时发放率</w:t>
            </w:r>
          </w:p>
        </w:tc>
        <w:tc>
          <w:tcPr>
            <w:tcW w:w="2507" w:type="dxa"/>
            <w:vAlign w:val="center"/>
          </w:tcPr>
          <w:p>
            <w:pPr>
              <w:pStyle w:val="13"/>
            </w:pPr>
            <w:r>
              <w:t>及时审批并足额拨付发放</w:t>
            </w:r>
          </w:p>
        </w:tc>
        <w:tc>
          <w:tcPr>
            <w:tcW w:w="2026" w:type="dxa"/>
            <w:vAlign w:val="center"/>
          </w:tcPr>
          <w:p>
            <w:pPr>
              <w:pStyle w:val="13"/>
            </w:pPr>
            <w:r>
              <w:t>100及时发放</w:t>
            </w:r>
          </w:p>
        </w:tc>
        <w:tc>
          <w:tcPr>
            <w:tcW w:w="5739"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172" w:type="dxa"/>
            <w:vAlign w:val="center"/>
          </w:tcPr>
          <w:p>
            <w:pPr>
              <w:pStyle w:val="13"/>
            </w:pPr>
            <w:r>
              <w:t>成本指标</w:t>
            </w:r>
          </w:p>
        </w:tc>
        <w:tc>
          <w:tcPr>
            <w:tcW w:w="1240" w:type="dxa"/>
            <w:vAlign w:val="center"/>
          </w:tcPr>
          <w:p>
            <w:pPr>
              <w:pStyle w:val="13"/>
            </w:pPr>
            <w:r>
              <w:t>补助标准</w:t>
            </w:r>
          </w:p>
        </w:tc>
        <w:tc>
          <w:tcPr>
            <w:tcW w:w="2507" w:type="dxa"/>
            <w:vAlign w:val="center"/>
          </w:tcPr>
          <w:p>
            <w:pPr>
              <w:pStyle w:val="13"/>
            </w:pPr>
            <w:r>
              <w:t>拨付标准是按每所卫生室每名村医每月1000元</w:t>
            </w:r>
          </w:p>
        </w:tc>
        <w:tc>
          <w:tcPr>
            <w:tcW w:w="2026" w:type="dxa"/>
            <w:vAlign w:val="center"/>
          </w:tcPr>
          <w:p>
            <w:pPr>
              <w:pStyle w:val="13"/>
            </w:pPr>
            <w:r>
              <w:t>1.2万元</w:t>
            </w:r>
          </w:p>
        </w:tc>
        <w:tc>
          <w:tcPr>
            <w:tcW w:w="5739"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1172" w:type="dxa"/>
            <w:vAlign w:val="center"/>
          </w:tcPr>
          <w:p>
            <w:pPr>
              <w:pStyle w:val="13"/>
            </w:pPr>
            <w:r>
              <w:t>经济效益指标</w:t>
            </w:r>
          </w:p>
        </w:tc>
        <w:tc>
          <w:tcPr>
            <w:tcW w:w="1240" w:type="dxa"/>
            <w:vAlign w:val="center"/>
          </w:tcPr>
          <w:p>
            <w:pPr>
              <w:pStyle w:val="13"/>
            </w:pPr>
            <w:r>
              <w:t>提升率</w:t>
            </w:r>
          </w:p>
        </w:tc>
        <w:tc>
          <w:tcPr>
            <w:tcW w:w="2507" w:type="dxa"/>
            <w:vAlign w:val="center"/>
          </w:tcPr>
          <w:p>
            <w:pPr>
              <w:pStyle w:val="13"/>
            </w:pPr>
            <w:r>
              <w:t>医疗及服务质量不断提升</w:t>
            </w:r>
          </w:p>
        </w:tc>
        <w:tc>
          <w:tcPr>
            <w:tcW w:w="2026" w:type="dxa"/>
            <w:vAlign w:val="center"/>
          </w:tcPr>
          <w:p>
            <w:pPr>
              <w:pStyle w:val="13"/>
            </w:pPr>
            <w:r>
              <w:t>100逐步提高</w:t>
            </w:r>
          </w:p>
        </w:tc>
        <w:tc>
          <w:tcPr>
            <w:tcW w:w="5739"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172" w:type="dxa"/>
            <w:vAlign w:val="center"/>
          </w:tcPr>
          <w:p>
            <w:pPr>
              <w:pStyle w:val="13"/>
            </w:pPr>
            <w:r>
              <w:t>社会效益指标</w:t>
            </w:r>
          </w:p>
        </w:tc>
        <w:tc>
          <w:tcPr>
            <w:tcW w:w="1240" w:type="dxa"/>
            <w:vAlign w:val="center"/>
          </w:tcPr>
          <w:p>
            <w:pPr>
              <w:pStyle w:val="13"/>
            </w:pPr>
            <w:r>
              <w:t>提升率</w:t>
            </w:r>
          </w:p>
        </w:tc>
        <w:tc>
          <w:tcPr>
            <w:tcW w:w="2507" w:type="dxa"/>
            <w:vAlign w:val="center"/>
          </w:tcPr>
          <w:p>
            <w:pPr>
              <w:pStyle w:val="13"/>
            </w:pPr>
            <w:r>
              <w:t>妥善解决老百姓就医问题</w:t>
            </w:r>
          </w:p>
        </w:tc>
        <w:tc>
          <w:tcPr>
            <w:tcW w:w="2026" w:type="dxa"/>
            <w:vAlign w:val="center"/>
          </w:tcPr>
          <w:p>
            <w:pPr>
              <w:pStyle w:val="13"/>
            </w:pPr>
            <w:r>
              <w:t>100逐步提高</w:t>
            </w:r>
          </w:p>
        </w:tc>
        <w:tc>
          <w:tcPr>
            <w:tcW w:w="5739"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172" w:type="dxa"/>
            <w:vAlign w:val="center"/>
          </w:tcPr>
          <w:p>
            <w:pPr>
              <w:pStyle w:val="13"/>
            </w:pPr>
            <w:r>
              <w:t>生态效益指标</w:t>
            </w:r>
          </w:p>
        </w:tc>
        <w:tc>
          <w:tcPr>
            <w:tcW w:w="1240" w:type="dxa"/>
            <w:vAlign w:val="center"/>
          </w:tcPr>
          <w:p>
            <w:pPr>
              <w:pStyle w:val="13"/>
            </w:pPr>
            <w:r>
              <w:t>进一步提高村民生活质量</w:t>
            </w:r>
          </w:p>
        </w:tc>
        <w:tc>
          <w:tcPr>
            <w:tcW w:w="2507" w:type="dxa"/>
            <w:vAlign w:val="center"/>
          </w:tcPr>
          <w:p>
            <w:pPr>
              <w:pStyle w:val="13"/>
            </w:pPr>
            <w:r>
              <w:t>进一步提高村民生活质量</w:t>
            </w:r>
          </w:p>
        </w:tc>
        <w:tc>
          <w:tcPr>
            <w:tcW w:w="2026" w:type="dxa"/>
            <w:vAlign w:val="center"/>
          </w:tcPr>
          <w:p>
            <w:pPr>
              <w:pStyle w:val="13"/>
            </w:pPr>
            <w:r>
              <w:t>100逐步提高</w:t>
            </w:r>
          </w:p>
        </w:tc>
        <w:tc>
          <w:tcPr>
            <w:tcW w:w="5739"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172" w:type="dxa"/>
            <w:vAlign w:val="center"/>
          </w:tcPr>
          <w:p>
            <w:pPr>
              <w:pStyle w:val="13"/>
            </w:pPr>
            <w:r>
              <w:t>可持续影响指标</w:t>
            </w:r>
          </w:p>
        </w:tc>
        <w:tc>
          <w:tcPr>
            <w:tcW w:w="1240" w:type="dxa"/>
            <w:vAlign w:val="center"/>
          </w:tcPr>
          <w:p>
            <w:pPr>
              <w:pStyle w:val="13"/>
            </w:pPr>
            <w:r>
              <w:t>达到长期维护社会和谐</w:t>
            </w:r>
          </w:p>
        </w:tc>
        <w:tc>
          <w:tcPr>
            <w:tcW w:w="2507" w:type="dxa"/>
            <w:vAlign w:val="center"/>
          </w:tcPr>
          <w:p>
            <w:pPr>
              <w:pStyle w:val="13"/>
            </w:pPr>
            <w:r>
              <w:t>达到长期维护社会和谐</w:t>
            </w:r>
          </w:p>
        </w:tc>
        <w:tc>
          <w:tcPr>
            <w:tcW w:w="2026" w:type="dxa"/>
            <w:vAlign w:val="center"/>
          </w:tcPr>
          <w:p>
            <w:pPr>
              <w:pStyle w:val="13"/>
            </w:pPr>
            <w:r>
              <w:t>100逐步提高</w:t>
            </w:r>
          </w:p>
        </w:tc>
        <w:tc>
          <w:tcPr>
            <w:tcW w:w="5739"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1172" w:type="dxa"/>
            <w:vAlign w:val="center"/>
          </w:tcPr>
          <w:p>
            <w:pPr>
              <w:pStyle w:val="13"/>
            </w:pPr>
            <w:r>
              <w:t>服务对象满意度指标</w:t>
            </w:r>
          </w:p>
        </w:tc>
        <w:tc>
          <w:tcPr>
            <w:tcW w:w="1240" w:type="dxa"/>
            <w:vAlign w:val="center"/>
          </w:tcPr>
          <w:p>
            <w:pPr>
              <w:pStyle w:val="13"/>
            </w:pPr>
            <w:r>
              <w:t>满意率</w:t>
            </w:r>
          </w:p>
        </w:tc>
        <w:tc>
          <w:tcPr>
            <w:tcW w:w="2507" w:type="dxa"/>
            <w:vAlign w:val="center"/>
          </w:tcPr>
          <w:p>
            <w:pPr>
              <w:pStyle w:val="13"/>
            </w:pPr>
            <w:r>
              <w:t>受益人群满意率</w:t>
            </w:r>
          </w:p>
        </w:tc>
        <w:tc>
          <w:tcPr>
            <w:tcW w:w="2026" w:type="dxa"/>
            <w:vAlign w:val="center"/>
          </w:tcPr>
          <w:p>
            <w:pPr>
              <w:pStyle w:val="13"/>
            </w:pPr>
            <w:r>
              <w:t>100</w:t>
            </w:r>
          </w:p>
        </w:tc>
        <w:tc>
          <w:tcPr>
            <w:tcW w:w="5739" w:type="dxa"/>
            <w:vAlign w:val="center"/>
          </w:tcPr>
          <w:p>
            <w:pPr>
              <w:pStyle w:val="13"/>
            </w:pPr>
            <w:r>
              <w:t>中共河北省卫办公厅、河北省人民政府办公厅转发省卫生健康委等五部门《关于进一步加强乡村医生队伍建设的若干措施》的通知【2020】29号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28.27</w:t>
            </w:r>
          </w:p>
        </w:tc>
        <w:tc>
          <w:tcPr>
            <w:tcW w:w="2114" w:type="dxa"/>
            <w:vAlign w:val="center"/>
          </w:tcPr>
          <w:p>
            <w:pPr>
              <w:pStyle w:val="11"/>
            </w:pPr>
            <w:r>
              <w:t>其中：财政    资金</w:t>
            </w:r>
          </w:p>
        </w:tc>
        <w:tc>
          <w:tcPr>
            <w:tcW w:w="2114" w:type="dxa"/>
            <w:vAlign w:val="center"/>
          </w:tcPr>
          <w:p>
            <w:pPr>
              <w:pStyle w:val="13"/>
            </w:pPr>
            <w:r>
              <w:t>28.27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辖区内一体化村卫生室人员缴纳社会养老保险。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7.07</w:t>
            </w:r>
          </w:p>
        </w:tc>
        <w:tc>
          <w:tcPr>
            <w:tcW w:w="2114" w:type="dxa"/>
            <w:vAlign w:val="center"/>
          </w:tcPr>
          <w:p>
            <w:pPr>
              <w:pStyle w:val="14"/>
            </w:pPr>
            <w:r>
              <w:t>14.14</w:t>
            </w:r>
          </w:p>
        </w:tc>
        <w:tc>
          <w:tcPr>
            <w:tcW w:w="2114" w:type="dxa"/>
            <w:vAlign w:val="center"/>
          </w:tcPr>
          <w:p>
            <w:pPr>
              <w:pStyle w:val="14"/>
            </w:pPr>
            <w:r>
              <w:t>21.20</w:t>
            </w:r>
          </w:p>
        </w:tc>
        <w:tc>
          <w:tcPr>
            <w:tcW w:w="4228" w:type="dxa"/>
            <w:gridSpan w:val="2"/>
            <w:vAlign w:val="center"/>
          </w:tcPr>
          <w:p>
            <w:pPr>
              <w:pStyle w:val="14"/>
            </w:pPr>
            <w:r>
              <w:t>28.27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1.1.通过对乡村医生待遇，提高乡村医生生活质量。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1825"/>
        <w:gridCol w:w="1654"/>
        <w:gridCol w:w="3666"/>
        <w:gridCol w:w="1520"/>
        <w:gridCol w:w="40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1825" w:type="dxa"/>
            <w:vAlign w:val="center"/>
          </w:tcPr>
          <w:p>
            <w:pPr>
              <w:pStyle w:val="11"/>
            </w:pPr>
            <w:r>
              <w:t>二级指标</w:t>
            </w:r>
          </w:p>
        </w:tc>
        <w:tc>
          <w:tcPr>
            <w:tcW w:w="1654" w:type="dxa"/>
            <w:vAlign w:val="center"/>
          </w:tcPr>
          <w:p>
            <w:pPr>
              <w:pStyle w:val="11"/>
            </w:pPr>
            <w:r>
              <w:t>三级指标</w:t>
            </w:r>
          </w:p>
        </w:tc>
        <w:tc>
          <w:tcPr>
            <w:tcW w:w="3666" w:type="dxa"/>
            <w:vAlign w:val="center"/>
          </w:tcPr>
          <w:p>
            <w:pPr>
              <w:pStyle w:val="11"/>
            </w:pPr>
            <w:r>
              <w:t>绩效指标描述</w:t>
            </w:r>
          </w:p>
        </w:tc>
        <w:tc>
          <w:tcPr>
            <w:tcW w:w="1520" w:type="dxa"/>
            <w:vAlign w:val="center"/>
          </w:tcPr>
          <w:p>
            <w:pPr>
              <w:pStyle w:val="11"/>
            </w:pPr>
            <w:r>
              <w:t>指标值</w:t>
            </w:r>
          </w:p>
        </w:tc>
        <w:tc>
          <w:tcPr>
            <w:tcW w:w="401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1825" w:type="dxa"/>
            <w:vAlign w:val="center"/>
          </w:tcPr>
          <w:p>
            <w:pPr>
              <w:pStyle w:val="13"/>
            </w:pPr>
            <w:r>
              <w:t>数量指标</w:t>
            </w:r>
          </w:p>
        </w:tc>
        <w:tc>
          <w:tcPr>
            <w:tcW w:w="1654" w:type="dxa"/>
            <w:vAlign w:val="center"/>
          </w:tcPr>
          <w:p>
            <w:pPr>
              <w:pStyle w:val="13"/>
            </w:pPr>
            <w:r>
              <w:t>乡村医生符合数</w:t>
            </w:r>
          </w:p>
        </w:tc>
        <w:tc>
          <w:tcPr>
            <w:tcW w:w="3666" w:type="dxa"/>
            <w:vAlign w:val="center"/>
          </w:tcPr>
          <w:p>
            <w:pPr>
              <w:pStyle w:val="13"/>
            </w:pPr>
            <w:r>
              <w:t>乡村医生符合人数</w:t>
            </w:r>
          </w:p>
        </w:tc>
        <w:tc>
          <w:tcPr>
            <w:tcW w:w="1520" w:type="dxa"/>
            <w:vAlign w:val="center"/>
          </w:tcPr>
          <w:p>
            <w:pPr>
              <w:pStyle w:val="13"/>
            </w:pPr>
            <w:r>
              <w:t>37人</w:t>
            </w:r>
          </w:p>
        </w:tc>
        <w:tc>
          <w:tcPr>
            <w:tcW w:w="4019"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825" w:type="dxa"/>
            <w:vAlign w:val="center"/>
          </w:tcPr>
          <w:p>
            <w:pPr>
              <w:pStyle w:val="13"/>
            </w:pPr>
            <w:r>
              <w:t>质量指标</w:t>
            </w:r>
          </w:p>
        </w:tc>
        <w:tc>
          <w:tcPr>
            <w:tcW w:w="1654" w:type="dxa"/>
            <w:vAlign w:val="center"/>
          </w:tcPr>
          <w:p>
            <w:pPr>
              <w:pStyle w:val="13"/>
            </w:pPr>
            <w:r>
              <w:t>足额发放率</w:t>
            </w:r>
          </w:p>
        </w:tc>
        <w:tc>
          <w:tcPr>
            <w:tcW w:w="3666" w:type="dxa"/>
            <w:vAlign w:val="center"/>
          </w:tcPr>
          <w:p>
            <w:pPr>
              <w:pStyle w:val="13"/>
            </w:pPr>
            <w:r>
              <w:t>按要求缴纳，保证准确，足额发放率</w:t>
            </w:r>
          </w:p>
        </w:tc>
        <w:tc>
          <w:tcPr>
            <w:tcW w:w="1520" w:type="dxa"/>
            <w:vAlign w:val="center"/>
          </w:tcPr>
          <w:p>
            <w:pPr>
              <w:pStyle w:val="13"/>
            </w:pPr>
            <w:r>
              <w:t>1年</w:t>
            </w:r>
          </w:p>
        </w:tc>
        <w:tc>
          <w:tcPr>
            <w:tcW w:w="4019"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825" w:type="dxa"/>
            <w:vAlign w:val="center"/>
          </w:tcPr>
          <w:p>
            <w:pPr>
              <w:pStyle w:val="13"/>
            </w:pPr>
            <w:r>
              <w:t>时效指标</w:t>
            </w:r>
          </w:p>
        </w:tc>
        <w:tc>
          <w:tcPr>
            <w:tcW w:w="1654" w:type="dxa"/>
            <w:vAlign w:val="center"/>
          </w:tcPr>
          <w:p>
            <w:pPr>
              <w:pStyle w:val="13"/>
            </w:pPr>
            <w:r>
              <w:t>及时拨付率</w:t>
            </w:r>
          </w:p>
        </w:tc>
        <w:tc>
          <w:tcPr>
            <w:tcW w:w="3666" w:type="dxa"/>
            <w:vAlign w:val="center"/>
          </w:tcPr>
          <w:p>
            <w:pPr>
              <w:pStyle w:val="13"/>
            </w:pPr>
            <w:r>
              <w:t>及时审批并足额拨付发放补助率</w:t>
            </w:r>
          </w:p>
        </w:tc>
        <w:tc>
          <w:tcPr>
            <w:tcW w:w="1520" w:type="dxa"/>
            <w:vAlign w:val="center"/>
          </w:tcPr>
          <w:p>
            <w:pPr>
              <w:pStyle w:val="13"/>
            </w:pPr>
            <w:r>
              <w:t>1年</w:t>
            </w:r>
          </w:p>
        </w:tc>
        <w:tc>
          <w:tcPr>
            <w:tcW w:w="4019"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825" w:type="dxa"/>
            <w:vAlign w:val="center"/>
          </w:tcPr>
          <w:p>
            <w:pPr>
              <w:pStyle w:val="13"/>
            </w:pPr>
            <w:r>
              <w:t>成本指标</w:t>
            </w:r>
          </w:p>
        </w:tc>
        <w:tc>
          <w:tcPr>
            <w:tcW w:w="1654" w:type="dxa"/>
            <w:vAlign w:val="center"/>
          </w:tcPr>
          <w:p>
            <w:pPr>
              <w:pStyle w:val="13"/>
            </w:pPr>
            <w:r>
              <w:t>实际成本</w:t>
            </w:r>
          </w:p>
        </w:tc>
        <w:tc>
          <w:tcPr>
            <w:tcW w:w="3666" w:type="dxa"/>
            <w:vAlign w:val="center"/>
          </w:tcPr>
          <w:p>
            <w:pPr>
              <w:pStyle w:val="13"/>
            </w:pPr>
            <w:r>
              <w:t>缴纳标准是按缴费基数3245.4元，财政负担16%</w:t>
            </w:r>
          </w:p>
        </w:tc>
        <w:tc>
          <w:tcPr>
            <w:tcW w:w="1520" w:type="dxa"/>
            <w:vAlign w:val="center"/>
          </w:tcPr>
          <w:p>
            <w:pPr>
              <w:pStyle w:val="13"/>
            </w:pPr>
            <w:r>
              <w:t>28.27万元</w:t>
            </w:r>
          </w:p>
        </w:tc>
        <w:tc>
          <w:tcPr>
            <w:tcW w:w="4019"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1825" w:type="dxa"/>
            <w:vAlign w:val="center"/>
          </w:tcPr>
          <w:p>
            <w:pPr>
              <w:pStyle w:val="13"/>
            </w:pPr>
            <w:r>
              <w:t>经济效益指标</w:t>
            </w:r>
          </w:p>
        </w:tc>
        <w:tc>
          <w:tcPr>
            <w:tcW w:w="1654" w:type="dxa"/>
            <w:vAlign w:val="center"/>
          </w:tcPr>
          <w:p>
            <w:pPr>
              <w:pStyle w:val="13"/>
            </w:pPr>
            <w:r>
              <w:t>村医积极性</w:t>
            </w:r>
          </w:p>
        </w:tc>
        <w:tc>
          <w:tcPr>
            <w:tcW w:w="3666" w:type="dxa"/>
            <w:vAlign w:val="center"/>
          </w:tcPr>
          <w:p>
            <w:pPr>
              <w:pStyle w:val="13"/>
            </w:pPr>
            <w:r>
              <w:t>积极性提高，改善就医问题</w:t>
            </w:r>
          </w:p>
        </w:tc>
        <w:tc>
          <w:tcPr>
            <w:tcW w:w="1520" w:type="dxa"/>
            <w:vAlign w:val="center"/>
          </w:tcPr>
          <w:p>
            <w:pPr>
              <w:pStyle w:val="13"/>
            </w:pPr>
            <w:r>
              <w:t>≥1逐步改善</w:t>
            </w:r>
          </w:p>
        </w:tc>
        <w:tc>
          <w:tcPr>
            <w:tcW w:w="4019"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825" w:type="dxa"/>
            <w:vAlign w:val="center"/>
          </w:tcPr>
          <w:p>
            <w:pPr>
              <w:pStyle w:val="13"/>
            </w:pPr>
            <w:r>
              <w:t>社会效益指标</w:t>
            </w:r>
          </w:p>
        </w:tc>
        <w:tc>
          <w:tcPr>
            <w:tcW w:w="1654" w:type="dxa"/>
            <w:vAlign w:val="center"/>
          </w:tcPr>
          <w:p>
            <w:pPr>
              <w:pStyle w:val="13"/>
            </w:pPr>
            <w:r>
              <w:t>村民反响</w:t>
            </w:r>
          </w:p>
        </w:tc>
        <w:tc>
          <w:tcPr>
            <w:tcW w:w="3666" w:type="dxa"/>
            <w:vAlign w:val="center"/>
          </w:tcPr>
          <w:p>
            <w:pPr>
              <w:pStyle w:val="13"/>
            </w:pPr>
            <w:r>
              <w:t>妥善解决乡村医生养老问题，提高村医服务积极性，村民反响良好。</w:t>
            </w:r>
          </w:p>
        </w:tc>
        <w:tc>
          <w:tcPr>
            <w:tcW w:w="1520" w:type="dxa"/>
            <w:vAlign w:val="center"/>
          </w:tcPr>
          <w:p>
            <w:pPr>
              <w:pStyle w:val="13"/>
            </w:pPr>
            <w:r>
              <w:t>≥1逐步提高</w:t>
            </w:r>
          </w:p>
        </w:tc>
        <w:tc>
          <w:tcPr>
            <w:tcW w:w="4019"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825" w:type="dxa"/>
            <w:vAlign w:val="center"/>
          </w:tcPr>
          <w:p>
            <w:pPr>
              <w:pStyle w:val="13"/>
            </w:pPr>
            <w:r>
              <w:t>生态效益指标</w:t>
            </w:r>
          </w:p>
        </w:tc>
        <w:tc>
          <w:tcPr>
            <w:tcW w:w="1654" w:type="dxa"/>
            <w:vAlign w:val="center"/>
          </w:tcPr>
          <w:p>
            <w:pPr>
              <w:pStyle w:val="13"/>
            </w:pPr>
            <w:r>
              <w:t>村医生活质量</w:t>
            </w:r>
          </w:p>
        </w:tc>
        <w:tc>
          <w:tcPr>
            <w:tcW w:w="3666" w:type="dxa"/>
            <w:vAlign w:val="center"/>
          </w:tcPr>
          <w:p>
            <w:pPr>
              <w:pStyle w:val="13"/>
            </w:pPr>
            <w:r>
              <w:t>进一步提高乡村医生生活质量，达到长期维护社会和谐</w:t>
            </w:r>
          </w:p>
        </w:tc>
        <w:tc>
          <w:tcPr>
            <w:tcW w:w="1520" w:type="dxa"/>
            <w:vAlign w:val="center"/>
          </w:tcPr>
          <w:p>
            <w:pPr>
              <w:pStyle w:val="13"/>
            </w:pPr>
            <w:r>
              <w:t>≥1逐步提高</w:t>
            </w:r>
          </w:p>
        </w:tc>
        <w:tc>
          <w:tcPr>
            <w:tcW w:w="4019"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825" w:type="dxa"/>
            <w:vAlign w:val="center"/>
          </w:tcPr>
          <w:p>
            <w:pPr>
              <w:pStyle w:val="13"/>
            </w:pPr>
            <w:r>
              <w:t>可持续影响指标</w:t>
            </w:r>
          </w:p>
        </w:tc>
        <w:tc>
          <w:tcPr>
            <w:tcW w:w="1654" w:type="dxa"/>
            <w:vAlign w:val="center"/>
          </w:tcPr>
          <w:p>
            <w:pPr>
              <w:pStyle w:val="13"/>
            </w:pPr>
            <w:r>
              <w:t>服务质量</w:t>
            </w:r>
          </w:p>
        </w:tc>
        <w:tc>
          <w:tcPr>
            <w:tcW w:w="3666" w:type="dxa"/>
            <w:vAlign w:val="center"/>
          </w:tcPr>
          <w:p>
            <w:pPr>
              <w:pStyle w:val="13"/>
            </w:pPr>
            <w:r>
              <w:t>达到长期维护社会和谐，服务态度提升</w:t>
            </w:r>
          </w:p>
        </w:tc>
        <w:tc>
          <w:tcPr>
            <w:tcW w:w="1520" w:type="dxa"/>
            <w:vAlign w:val="center"/>
          </w:tcPr>
          <w:p>
            <w:pPr>
              <w:pStyle w:val="13"/>
            </w:pPr>
            <w:r>
              <w:t>1长期稳定</w:t>
            </w:r>
          </w:p>
        </w:tc>
        <w:tc>
          <w:tcPr>
            <w:tcW w:w="4019"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1825" w:type="dxa"/>
            <w:vAlign w:val="center"/>
          </w:tcPr>
          <w:p>
            <w:pPr>
              <w:pStyle w:val="13"/>
            </w:pPr>
            <w:r>
              <w:t>服务对象满意度指标</w:t>
            </w:r>
          </w:p>
        </w:tc>
        <w:tc>
          <w:tcPr>
            <w:tcW w:w="1654" w:type="dxa"/>
            <w:vAlign w:val="center"/>
          </w:tcPr>
          <w:p>
            <w:pPr>
              <w:pStyle w:val="13"/>
            </w:pPr>
            <w:r>
              <w:t>满意率</w:t>
            </w:r>
          </w:p>
        </w:tc>
        <w:tc>
          <w:tcPr>
            <w:tcW w:w="3666" w:type="dxa"/>
            <w:vAlign w:val="center"/>
          </w:tcPr>
          <w:p>
            <w:pPr>
              <w:pStyle w:val="13"/>
            </w:pPr>
            <w:r>
              <w:t>受益人群满意率</w:t>
            </w:r>
          </w:p>
        </w:tc>
        <w:tc>
          <w:tcPr>
            <w:tcW w:w="1520" w:type="dxa"/>
            <w:vAlign w:val="center"/>
          </w:tcPr>
          <w:p>
            <w:pPr>
              <w:pStyle w:val="13"/>
            </w:pPr>
            <w:r>
              <w:t>≥100</w:t>
            </w:r>
          </w:p>
        </w:tc>
        <w:tc>
          <w:tcPr>
            <w:tcW w:w="4019" w:type="dxa"/>
            <w:vAlign w:val="center"/>
          </w:tcPr>
          <w:p>
            <w:pPr>
              <w:pStyle w:val="13"/>
            </w:pPr>
            <w:r>
              <w:t>《邢台市全面推进乡村卫生健康服务一体化改革实施方案》邢卫【2020】2号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361012隆尧县东良镇中心卫生院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隆尧县东良镇中心卫生院上年末固定资产金额为1121.96万元（详见下表）。本年度拟购置固定资产总额为25.00万元，已按要求列入政府采购预算，详见政府采购预算表。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361012隆尧县东良镇中心卫生院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1121.96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5290</w:t>
            </w:r>
          </w:p>
        </w:tc>
        <w:tc>
          <w:tcPr>
            <w:tcW w:w="4933" w:type="dxa"/>
            <w:vAlign w:val="center"/>
          </w:tcPr>
          <w:p>
            <w:pPr>
              <w:pStyle w:val="12"/>
            </w:pPr>
            <w:r>
              <w:t>406.10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961.39</w:t>
            </w:r>
          </w:p>
        </w:tc>
        <w:tc>
          <w:tcPr>
            <w:tcW w:w="4933" w:type="dxa"/>
            <w:vAlign w:val="center"/>
          </w:tcPr>
          <w:p>
            <w:pPr>
              <w:pStyle w:val="12"/>
            </w:pPr>
            <w:r>
              <w:t>32.70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3</w:t>
            </w:r>
          </w:p>
        </w:tc>
        <w:tc>
          <w:tcPr>
            <w:tcW w:w="4933" w:type="dxa"/>
            <w:vAlign w:val="center"/>
          </w:tcPr>
          <w:p>
            <w:pPr>
              <w:pStyle w:val="12"/>
            </w:pPr>
            <w:r>
              <w:t>43.50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4</w:t>
            </w:r>
          </w:p>
        </w:tc>
        <w:tc>
          <w:tcPr>
            <w:tcW w:w="4933" w:type="dxa"/>
            <w:vAlign w:val="center"/>
          </w:tcPr>
          <w:p>
            <w:pPr>
              <w:pStyle w:val="12"/>
            </w:pPr>
            <w:r>
              <w:t>516.58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537</w:t>
            </w:r>
          </w:p>
        </w:tc>
        <w:tc>
          <w:tcPr>
            <w:tcW w:w="4933" w:type="dxa"/>
            <w:vAlign w:val="center"/>
          </w:tcPr>
          <w:p>
            <w:pPr>
              <w:pStyle w:val="12"/>
            </w:pPr>
            <w:r>
              <w:t>155.78</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1" w:name="_Toc_4_4_0000000012"/>
      <w:r>
        <w:rPr>
          <w:rFonts w:ascii="方正小标宋_GBK" w:hAnsi="方正小标宋_GBK" w:eastAsia="方正小标宋_GBK" w:cs="方正小标宋_GBK"/>
          <w:b w:val="0"/>
          <w:color w:val="000000"/>
          <w:sz w:val="44"/>
        </w:rPr>
        <w:t>十二、隆尧县双碑乡卫生院收支预算</w:t>
      </w:r>
      <w:bookmarkEnd w:id="11"/>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361013隆尧县双碑乡卫生院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290.05</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290.05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290.05</w:t>
            </w:r>
          </w:p>
        </w:tc>
        <w:tc>
          <w:tcPr>
            <w:tcW w:w="2959" w:type="dxa"/>
            <w:vAlign w:val="center"/>
          </w:tcPr>
          <w:p>
            <w:pPr>
              <w:pStyle w:val="15"/>
            </w:pPr>
            <w:r>
              <w:t>本年支出合计</w:t>
            </w:r>
          </w:p>
        </w:tc>
        <w:tc>
          <w:tcPr>
            <w:tcW w:w="2959" w:type="dxa"/>
            <w:vAlign w:val="center"/>
          </w:tcPr>
          <w:p>
            <w:pPr>
              <w:pStyle w:val="16"/>
            </w:pPr>
            <w:r>
              <w:t>290.05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290.05</w:t>
            </w:r>
          </w:p>
        </w:tc>
        <w:tc>
          <w:tcPr>
            <w:tcW w:w="2959" w:type="dxa"/>
            <w:vAlign w:val="center"/>
          </w:tcPr>
          <w:p>
            <w:pPr>
              <w:pStyle w:val="15"/>
            </w:pPr>
            <w:r>
              <w:t>支出总计</w:t>
            </w:r>
          </w:p>
        </w:tc>
        <w:tc>
          <w:tcPr>
            <w:tcW w:w="2959" w:type="dxa"/>
            <w:vAlign w:val="center"/>
          </w:tcPr>
          <w:p>
            <w:pPr>
              <w:pStyle w:val="16"/>
            </w:pPr>
            <w:r>
              <w:t>290.05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361013隆尧县双碑乡卫生院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290.05</w:t>
            </w:r>
          </w:p>
        </w:tc>
        <w:tc>
          <w:tcPr>
            <w:tcW w:w="1162" w:type="dxa"/>
            <w:vAlign w:val="center"/>
          </w:tcPr>
          <w:p>
            <w:pPr>
              <w:pStyle w:val="16"/>
            </w:pPr>
            <w:r>
              <w:t>290.05</w:t>
            </w:r>
          </w:p>
        </w:tc>
        <w:tc>
          <w:tcPr>
            <w:tcW w:w="1153" w:type="dxa"/>
            <w:vAlign w:val="center"/>
          </w:tcPr>
          <w:p>
            <w:pPr>
              <w:pStyle w:val="16"/>
            </w:pPr>
            <w:r>
              <w:t>290.05</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290.05</w:t>
            </w:r>
          </w:p>
        </w:tc>
        <w:tc>
          <w:tcPr>
            <w:tcW w:w="1162" w:type="dxa"/>
            <w:vAlign w:val="center"/>
          </w:tcPr>
          <w:p>
            <w:pPr>
              <w:pStyle w:val="12"/>
            </w:pPr>
            <w:r>
              <w:t>290.05</w:t>
            </w:r>
          </w:p>
        </w:tc>
        <w:tc>
          <w:tcPr>
            <w:tcW w:w="1153" w:type="dxa"/>
            <w:vAlign w:val="center"/>
          </w:tcPr>
          <w:p>
            <w:pPr>
              <w:pStyle w:val="12"/>
            </w:pPr>
            <w:r>
              <w:t>290.05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104.67</w:t>
            </w:r>
          </w:p>
        </w:tc>
        <w:tc>
          <w:tcPr>
            <w:tcW w:w="1162" w:type="dxa"/>
            <w:vAlign w:val="center"/>
          </w:tcPr>
          <w:p>
            <w:pPr>
              <w:pStyle w:val="12"/>
            </w:pPr>
            <w:r>
              <w:t>104.67</w:t>
            </w:r>
          </w:p>
        </w:tc>
        <w:tc>
          <w:tcPr>
            <w:tcW w:w="1153" w:type="dxa"/>
            <w:vAlign w:val="center"/>
          </w:tcPr>
          <w:p>
            <w:pPr>
              <w:pStyle w:val="12"/>
            </w:pPr>
            <w:r>
              <w:t>104.67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42.12</w:t>
            </w:r>
          </w:p>
        </w:tc>
        <w:tc>
          <w:tcPr>
            <w:tcW w:w="1162" w:type="dxa"/>
            <w:vAlign w:val="center"/>
          </w:tcPr>
          <w:p>
            <w:pPr>
              <w:pStyle w:val="12"/>
            </w:pPr>
            <w:r>
              <w:t>42.12</w:t>
            </w:r>
          </w:p>
        </w:tc>
        <w:tc>
          <w:tcPr>
            <w:tcW w:w="1153" w:type="dxa"/>
            <w:vAlign w:val="center"/>
          </w:tcPr>
          <w:p>
            <w:pPr>
              <w:pStyle w:val="12"/>
            </w:pPr>
            <w:r>
              <w:t>42.12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62.55</w:t>
            </w:r>
          </w:p>
        </w:tc>
        <w:tc>
          <w:tcPr>
            <w:tcW w:w="1162" w:type="dxa"/>
            <w:vAlign w:val="center"/>
          </w:tcPr>
          <w:p>
            <w:pPr>
              <w:pStyle w:val="12"/>
            </w:pPr>
            <w:r>
              <w:t>62.55</w:t>
            </w:r>
          </w:p>
        </w:tc>
        <w:tc>
          <w:tcPr>
            <w:tcW w:w="1153" w:type="dxa"/>
            <w:vAlign w:val="center"/>
          </w:tcPr>
          <w:p>
            <w:pPr>
              <w:pStyle w:val="12"/>
            </w:pPr>
            <w:r>
              <w:t>62.55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185.39</w:t>
            </w:r>
          </w:p>
        </w:tc>
        <w:tc>
          <w:tcPr>
            <w:tcW w:w="1162" w:type="dxa"/>
            <w:vAlign w:val="center"/>
          </w:tcPr>
          <w:p>
            <w:pPr>
              <w:pStyle w:val="12"/>
            </w:pPr>
            <w:r>
              <w:t>185.39</w:t>
            </w:r>
          </w:p>
        </w:tc>
        <w:tc>
          <w:tcPr>
            <w:tcW w:w="1153" w:type="dxa"/>
            <w:vAlign w:val="center"/>
          </w:tcPr>
          <w:p>
            <w:pPr>
              <w:pStyle w:val="12"/>
            </w:pPr>
            <w:r>
              <w:t>185.39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185.39</w:t>
            </w:r>
          </w:p>
        </w:tc>
        <w:tc>
          <w:tcPr>
            <w:tcW w:w="1162" w:type="dxa"/>
            <w:vAlign w:val="center"/>
          </w:tcPr>
          <w:p>
            <w:pPr>
              <w:pStyle w:val="12"/>
            </w:pPr>
            <w:r>
              <w:t>185.39</w:t>
            </w:r>
          </w:p>
        </w:tc>
        <w:tc>
          <w:tcPr>
            <w:tcW w:w="1153" w:type="dxa"/>
            <w:vAlign w:val="center"/>
          </w:tcPr>
          <w:p>
            <w:pPr>
              <w:pStyle w:val="12"/>
            </w:pPr>
            <w:r>
              <w:t>185.39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361013隆尧县双碑乡卫生院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290.05</w:t>
            </w:r>
          </w:p>
        </w:tc>
        <w:tc>
          <w:tcPr>
            <w:tcW w:w="1667" w:type="dxa"/>
            <w:vAlign w:val="center"/>
          </w:tcPr>
          <w:p>
            <w:pPr>
              <w:pStyle w:val="16"/>
            </w:pPr>
          </w:p>
        </w:tc>
        <w:tc>
          <w:tcPr>
            <w:tcW w:w="1667" w:type="dxa"/>
            <w:vAlign w:val="center"/>
          </w:tcPr>
          <w:p>
            <w:pPr>
              <w:pStyle w:val="16"/>
            </w:pPr>
            <w:r>
              <w:t>290.05</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290.05</w:t>
            </w:r>
          </w:p>
        </w:tc>
        <w:tc>
          <w:tcPr>
            <w:tcW w:w="1667" w:type="dxa"/>
            <w:vAlign w:val="center"/>
          </w:tcPr>
          <w:p>
            <w:pPr>
              <w:pStyle w:val="12"/>
            </w:pPr>
          </w:p>
        </w:tc>
        <w:tc>
          <w:tcPr>
            <w:tcW w:w="1667" w:type="dxa"/>
            <w:vAlign w:val="center"/>
          </w:tcPr>
          <w:p>
            <w:pPr>
              <w:pStyle w:val="12"/>
            </w:pPr>
            <w:r>
              <w:t>290.05</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104.67</w:t>
            </w:r>
          </w:p>
        </w:tc>
        <w:tc>
          <w:tcPr>
            <w:tcW w:w="1667" w:type="dxa"/>
            <w:vAlign w:val="center"/>
          </w:tcPr>
          <w:p>
            <w:pPr>
              <w:pStyle w:val="12"/>
            </w:pPr>
          </w:p>
        </w:tc>
        <w:tc>
          <w:tcPr>
            <w:tcW w:w="1667" w:type="dxa"/>
            <w:vAlign w:val="center"/>
          </w:tcPr>
          <w:p>
            <w:pPr>
              <w:pStyle w:val="12"/>
            </w:pPr>
            <w:r>
              <w:t>104.67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42.12</w:t>
            </w:r>
          </w:p>
        </w:tc>
        <w:tc>
          <w:tcPr>
            <w:tcW w:w="1667" w:type="dxa"/>
            <w:vAlign w:val="center"/>
          </w:tcPr>
          <w:p>
            <w:pPr>
              <w:pStyle w:val="12"/>
            </w:pPr>
          </w:p>
        </w:tc>
        <w:tc>
          <w:tcPr>
            <w:tcW w:w="1667" w:type="dxa"/>
            <w:vAlign w:val="center"/>
          </w:tcPr>
          <w:p>
            <w:pPr>
              <w:pStyle w:val="12"/>
            </w:pPr>
            <w:r>
              <w:t>42.12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62.55</w:t>
            </w:r>
          </w:p>
        </w:tc>
        <w:tc>
          <w:tcPr>
            <w:tcW w:w="1667" w:type="dxa"/>
            <w:vAlign w:val="center"/>
          </w:tcPr>
          <w:p>
            <w:pPr>
              <w:pStyle w:val="12"/>
            </w:pPr>
          </w:p>
        </w:tc>
        <w:tc>
          <w:tcPr>
            <w:tcW w:w="1667" w:type="dxa"/>
            <w:vAlign w:val="center"/>
          </w:tcPr>
          <w:p>
            <w:pPr>
              <w:pStyle w:val="12"/>
            </w:pPr>
            <w:r>
              <w:t>62.55</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185.39</w:t>
            </w:r>
          </w:p>
        </w:tc>
        <w:tc>
          <w:tcPr>
            <w:tcW w:w="1667" w:type="dxa"/>
            <w:vAlign w:val="center"/>
          </w:tcPr>
          <w:p>
            <w:pPr>
              <w:pStyle w:val="12"/>
            </w:pPr>
          </w:p>
        </w:tc>
        <w:tc>
          <w:tcPr>
            <w:tcW w:w="1667" w:type="dxa"/>
            <w:vAlign w:val="center"/>
          </w:tcPr>
          <w:p>
            <w:pPr>
              <w:pStyle w:val="12"/>
            </w:pPr>
            <w:r>
              <w:t>185.39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185.39</w:t>
            </w:r>
          </w:p>
        </w:tc>
        <w:tc>
          <w:tcPr>
            <w:tcW w:w="1667" w:type="dxa"/>
            <w:vAlign w:val="center"/>
          </w:tcPr>
          <w:p>
            <w:pPr>
              <w:pStyle w:val="12"/>
            </w:pPr>
          </w:p>
        </w:tc>
        <w:tc>
          <w:tcPr>
            <w:tcW w:w="1667" w:type="dxa"/>
            <w:vAlign w:val="center"/>
          </w:tcPr>
          <w:p>
            <w:pPr>
              <w:pStyle w:val="12"/>
            </w:pPr>
            <w:r>
              <w:t>185.39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361013隆尧县双碑乡卫生院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290.05</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290.05</w:t>
            </w:r>
          </w:p>
        </w:tc>
        <w:tc>
          <w:tcPr>
            <w:tcW w:w="1877" w:type="dxa"/>
            <w:vAlign w:val="center"/>
          </w:tcPr>
          <w:p>
            <w:pPr>
              <w:pStyle w:val="12"/>
            </w:pPr>
            <w:r>
              <w:t>290.05</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290.05</w:t>
            </w:r>
          </w:p>
        </w:tc>
        <w:tc>
          <w:tcPr>
            <w:tcW w:w="1877" w:type="dxa"/>
            <w:vAlign w:val="center"/>
          </w:tcPr>
          <w:p>
            <w:pPr>
              <w:pStyle w:val="15"/>
            </w:pPr>
            <w:r>
              <w:t>本年支出合计</w:t>
            </w:r>
          </w:p>
        </w:tc>
        <w:tc>
          <w:tcPr>
            <w:tcW w:w="1877" w:type="dxa"/>
            <w:vAlign w:val="center"/>
          </w:tcPr>
          <w:p>
            <w:pPr>
              <w:pStyle w:val="16"/>
            </w:pPr>
            <w:r>
              <w:t>290.05</w:t>
            </w:r>
          </w:p>
        </w:tc>
        <w:tc>
          <w:tcPr>
            <w:tcW w:w="1877" w:type="dxa"/>
            <w:vAlign w:val="center"/>
          </w:tcPr>
          <w:p>
            <w:pPr>
              <w:pStyle w:val="16"/>
            </w:pPr>
            <w:r>
              <w:t>290.05</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290.05</w:t>
            </w:r>
          </w:p>
        </w:tc>
        <w:tc>
          <w:tcPr>
            <w:tcW w:w="1877" w:type="dxa"/>
            <w:vAlign w:val="center"/>
          </w:tcPr>
          <w:p>
            <w:pPr>
              <w:pStyle w:val="15"/>
            </w:pPr>
            <w:r>
              <w:t>支出总计</w:t>
            </w:r>
          </w:p>
        </w:tc>
        <w:tc>
          <w:tcPr>
            <w:tcW w:w="1877" w:type="dxa"/>
            <w:vAlign w:val="center"/>
          </w:tcPr>
          <w:p>
            <w:pPr>
              <w:pStyle w:val="16"/>
            </w:pPr>
            <w:r>
              <w:t>290.05</w:t>
            </w:r>
          </w:p>
        </w:tc>
        <w:tc>
          <w:tcPr>
            <w:tcW w:w="1877" w:type="dxa"/>
            <w:vAlign w:val="center"/>
          </w:tcPr>
          <w:p>
            <w:pPr>
              <w:pStyle w:val="16"/>
            </w:pPr>
            <w:r>
              <w:t>290.05</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361013隆尧县双碑乡卫生院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290.05</w:t>
            </w:r>
          </w:p>
        </w:tc>
        <w:tc>
          <w:tcPr>
            <w:tcW w:w="2502" w:type="dxa"/>
            <w:vAlign w:val="center"/>
          </w:tcPr>
          <w:p>
            <w:pPr>
              <w:pStyle w:val="16"/>
            </w:pPr>
          </w:p>
        </w:tc>
        <w:tc>
          <w:tcPr>
            <w:tcW w:w="2502" w:type="dxa"/>
            <w:vAlign w:val="center"/>
          </w:tcPr>
          <w:p>
            <w:pPr>
              <w:pStyle w:val="16"/>
            </w:pPr>
            <w:r>
              <w:t>290.05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290.05</w:t>
            </w:r>
          </w:p>
        </w:tc>
        <w:tc>
          <w:tcPr>
            <w:tcW w:w="2502" w:type="dxa"/>
            <w:vAlign w:val="center"/>
          </w:tcPr>
          <w:p>
            <w:pPr>
              <w:pStyle w:val="12"/>
            </w:pPr>
          </w:p>
        </w:tc>
        <w:tc>
          <w:tcPr>
            <w:tcW w:w="2502" w:type="dxa"/>
            <w:vAlign w:val="center"/>
          </w:tcPr>
          <w:p>
            <w:pPr>
              <w:pStyle w:val="12"/>
            </w:pPr>
            <w:r>
              <w:t>290.05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104.67</w:t>
            </w:r>
          </w:p>
        </w:tc>
        <w:tc>
          <w:tcPr>
            <w:tcW w:w="2502" w:type="dxa"/>
            <w:vAlign w:val="center"/>
          </w:tcPr>
          <w:p>
            <w:pPr>
              <w:pStyle w:val="12"/>
            </w:pPr>
          </w:p>
        </w:tc>
        <w:tc>
          <w:tcPr>
            <w:tcW w:w="2502" w:type="dxa"/>
            <w:vAlign w:val="center"/>
          </w:tcPr>
          <w:p>
            <w:pPr>
              <w:pStyle w:val="12"/>
            </w:pPr>
            <w:r>
              <w:t>104.67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42.12</w:t>
            </w:r>
          </w:p>
        </w:tc>
        <w:tc>
          <w:tcPr>
            <w:tcW w:w="2502" w:type="dxa"/>
            <w:vAlign w:val="center"/>
          </w:tcPr>
          <w:p>
            <w:pPr>
              <w:pStyle w:val="12"/>
            </w:pPr>
          </w:p>
        </w:tc>
        <w:tc>
          <w:tcPr>
            <w:tcW w:w="2502" w:type="dxa"/>
            <w:vAlign w:val="center"/>
          </w:tcPr>
          <w:p>
            <w:pPr>
              <w:pStyle w:val="12"/>
            </w:pPr>
            <w:r>
              <w:t>42.12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62.55</w:t>
            </w:r>
          </w:p>
        </w:tc>
        <w:tc>
          <w:tcPr>
            <w:tcW w:w="2502" w:type="dxa"/>
            <w:vAlign w:val="center"/>
          </w:tcPr>
          <w:p>
            <w:pPr>
              <w:pStyle w:val="12"/>
            </w:pPr>
          </w:p>
        </w:tc>
        <w:tc>
          <w:tcPr>
            <w:tcW w:w="2502" w:type="dxa"/>
            <w:vAlign w:val="center"/>
          </w:tcPr>
          <w:p>
            <w:pPr>
              <w:pStyle w:val="12"/>
            </w:pPr>
            <w:r>
              <w:t>62.55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185.39</w:t>
            </w:r>
          </w:p>
        </w:tc>
        <w:tc>
          <w:tcPr>
            <w:tcW w:w="2502" w:type="dxa"/>
            <w:vAlign w:val="center"/>
          </w:tcPr>
          <w:p>
            <w:pPr>
              <w:pStyle w:val="12"/>
            </w:pPr>
          </w:p>
        </w:tc>
        <w:tc>
          <w:tcPr>
            <w:tcW w:w="2502" w:type="dxa"/>
            <w:vAlign w:val="center"/>
          </w:tcPr>
          <w:p>
            <w:pPr>
              <w:pStyle w:val="12"/>
            </w:pPr>
            <w:r>
              <w:t>185.39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185.39</w:t>
            </w:r>
          </w:p>
        </w:tc>
        <w:tc>
          <w:tcPr>
            <w:tcW w:w="2502" w:type="dxa"/>
            <w:vAlign w:val="center"/>
          </w:tcPr>
          <w:p>
            <w:pPr>
              <w:pStyle w:val="12"/>
            </w:pPr>
          </w:p>
        </w:tc>
        <w:tc>
          <w:tcPr>
            <w:tcW w:w="2502" w:type="dxa"/>
            <w:vAlign w:val="center"/>
          </w:tcPr>
          <w:p>
            <w:pPr>
              <w:pStyle w:val="12"/>
            </w:pPr>
            <w:r>
              <w:t>185.39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361013隆尧县双碑乡卫生院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361013隆尧县双碑乡卫生院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361013隆尧县双碑乡卫生院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361013隆尧县双碑乡卫生院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隆尧县双碑乡卫生院2024年单位预算信息公开情况说明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按照《中华人民共和国预算法》、《地方预决算公开操作规程》和《关于进一步推进预算公开工作的实施意见》规定，现将隆尧县双碑乡卫生院2024年单位预算公开如下：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双碑乡卫生院是县政府设立的集医疗预防工作为一体的非营利性基层医疗机构。其主要职能是：</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（1）乡镇卫生院承担本辖区公共卫生服务，综合提供预防、保健和基本医疗等服务。</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（2）加强农村疾病预防控制，做好传染病、地方病防治和疫情等农村</w:t>
      </w:r>
      <w:r>
        <w:rPr>
          <w:rFonts w:hint="eastAsia" w:eastAsia="方正仿宋_GBK" w:cs="Times New Roman"/>
          <w:b w:val="0"/>
          <w:color w:val="000000"/>
          <w:sz w:val="28"/>
          <w:lang w:eastAsia="zh-CN"/>
        </w:rPr>
        <w:t>突发公共卫生事件</w:t>
      </w:r>
      <w:r>
        <w:rPr>
          <w:rFonts w:hint="eastAsia" w:ascii="Times New Roman" w:hAnsi="Times New Roman" w:eastAsia="方正仿宋_GBK" w:cs="Times New Roman"/>
          <w:b w:val="0"/>
          <w:color w:val="000000"/>
          <w:sz w:val="28"/>
        </w:rPr>
        <w:t>报告工作，重点控制严重危害农民身体健康的传染病、地方病、职业病和寄生虫病等重大疾病。</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（3） 认真执行儿童计划免疫，积极开展慢性非传染性疾病的防治工作。</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（4）做好农村孕产妇和儿童保健工作，提高住院分娩率，改善儿童营养状况。</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（5）积极做好新型农村合作医疗的服务、计划生育技术指导、康复等工作。</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（6）开展爱国卫生运动，普及疾病预防和卫生保健知识，指导群众改善居住、饮食、饮水和环境卫生条件，引导和帮助农民建立良好的卫生习惯。</w:t>
      </w:r>
    </w:p>
    <w:p>
      <w:pPr>
        <w:spacing w:before="0" w:after="0" w:line="240" w:lineRule="auto"/>
        <w:ind w:firstLine="643" w:firstLineChars="20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隆尧县双碑乡卫生院</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按照预算管理有关规定，目前我单位预算的编制实行综合预算管理，即全部收入和支出都反映在预算中。</w:t>
      </w:r>
    </w:p>
    <w:p>
      <w:pPr>
        <w:pStyle w:val="19"/>
      </w:pPr>
      <w:r>
        <w:t xml:space="preserve">1、收入说明 反映本单位预算当年的全部收入。2024年预算收入290.0524万元,其中一般公共预算收入290.0524万元，政府性基金预算收入0万元，国有资本经营预算收入0万元，财政专户核拨收入0万元，单位资金收入0万元，上年结转结余0万元。 </w:t>
      </w:r>
    </w:p>
    <w:p>
      <w:pPr>
        <w:pStyle w:val="19"/>
      </w:pPr>
      <w:r>
        <w:t xml:space="preserve">2、支出说明 收支预算总表支出栏、基本支出表、项目支出表按经济分类和支出功能分类科目编制，反映隆尧县双碑乡卫生院本年度预算中支出预算的总体情况。2024年支出预算290.0524万元，其中基本支出0万元；项目支出290.0524万元，主要为本辖区基本公共卫生、基本药物制度，乡村一体化村医社保费等项目资金。 </w:t>
      </w:r>
    </w:p>
    <w:p>
      <w:pPr>
        <w:pStyle w:val="19"/>
      </w:pPr>
      <w:r>
        <w:t>3、比上年增减情况 2024年部门预算收支安排290.0524万元，较2023年增加290.0524万元，其中：基本支出无增减；项目支出增加290.0524万元，主要为增加本辖区基本公共卫生、基本药物制度，乡村一体化村医社保费等项目资金。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42.12</w:t>
            </w:r>
          </w:p>
        </w:tc>
        <w:tc>
          <w:tcPr>
            <w:tcW w:w="2114" w:type="dxa"/>
            <w:vAlign w:val="center"/>
          </w:tcPr>
          <w:p>
            <w:pPr>
              <w:pStyle w:val="11"/>
            </w:pPr>
            <w:r>
              <w:t>其中：财政    资金</w:t>
            </w:r>
          </w:p>
        </w:tc>
        <w:tc>
          <w:tcPr>
            <w:tcW w:w="2114" w:type="dxa"/>
            <w:vAlign w:val="center"/>
          </w:tcPr>
          <w:p>
            <w:pPr>
              <w:pStyle w:val="13"/>
            </w:pPr>
            <w:r>
              <w:t>42.12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用于卫生院在岗职工工资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12.64</w:t>
            </w:r>
          </w:p>
        </w:tc>
        <w:tc>
          <w:tcPr>
            <w:tcW w:w="2114" w:type="dxa"/>
            <w:vAlign w:val="center"/>
          </w:tcPr>
          <w:p>
            <w:pPr>
              <w:pStyle w:val="14"/>
            </w:pPr>
            <w:r>
              <w:t>25.27</w:t>
            </w:r>
          </w:p>
        </w:tc>
        <w:tc>
          <w:tcPr>
            <w:tcW w:w="2114" w:type="dxa"/>
            <w:vAlign w:val="center"/>
          </w:tcPr>
          <w:p>
            <w:pPr>
              <w:pStyle w:val="14"/>
            </w:pPr>
            <w:r>
              <w:t>37.91</w:t>
            </w:r>
          </w:p>
        </w:tc>
        <w:tc>
          <w:tcPr>
            <w:tcW w:w="4228" w:type="dxa"/>
            <w:gridSpan w:val="2"/>
            <w:vAlign w:val="center"/>
          </w:tcPr>
          <w:p>
            <w:pPr>
              <w:pStyle w:val="14"/>
            </w:pPr>
            <w:r>
              <w:t>42.12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1.1.推进乡镇卫生院人员改革制度完成</w:t>
            </w:r>
            <w:r>
              <w:tab/>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1468"/>
        <w:gridCol w:w="2010"/>
        <w:gridCol w:w="1680"/>
        <w:gridCol w:w="1110"/>
        <w:gridCol w:w="64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1468" w:type="dxa"/>
            <w:vAlign w:val="center"/>
          </w:tcPr>
          <w:p>
            <w:pPr>
              <w:pStyle w:val="11"/>
            </w:pPr>
            <w:r>
              <w:t>二级指标</w:t>
            </w:r>
          </w:p>
        </w:tc>
        <w:tc>
          <w:tcPr>
            <w:tcW w:w="2010" w:type="dxa"/>
            <w:vAlign w:val="center"/>
          </w:tcPr>
          <w:p>
            <w:pPr>
              <w:pStyle w:val="11"/>
            </w:pPr>
            <w:r>
              <w:t>三级指标</w:t>
            </w:r>
          </w:p>
        </w:tc>
        <w:tc>
          <w:tcPr>
            <w:tcW w:w="1680" w:type="dxa"/>
            <w:vAlign w:val="center"/>
          </w:tcPr>
          <w:p>
            <w:pPr>
              <w:pStyle w:val="11"/>
            </w:pPr>
            <w:r>
              <w:t>绩效指标描述</w:t>
            </w:r>
          </w:p>
        </w:tc>
        <w:tc>
          <w:tcPr>
            <w:tcW w:w="1110" w:type="dxa"/>
            <w:vAlign w:val="center"/>
          </w:tcPr>
          <w:p>
            <w:pPr>
              <w:pStyle w:val="11"/>
            </w:pPr>
            <w:r>
              <w:t>指标值</w:t>
            </w:r>
          </w:p>
        </w:tc>
        <w:tc>
          <w:tcPr>
            <w:tcW w:w="641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1468" w:type="dxa"/>
            <w:vAlign w:val="center"/>
          </w:tcPr>
          <w:p>
            <w:pPr>
              <w:pStyle w:val="13"/>
            </w:pPr>
            <w:r>
              <w:t>数量指标</w:t>
            </w:r>
          </w:p>
        </w:tc>
        <w:tc>
          <w:tcPr>
            <w:tcW w:w="2010" w:type="dxa"/>
            <w:vAlign w:val="center"/>
          </w:tcPr>
          <w:p>
            <w:pPr>
              <w:pStyle w:val="13"/>
            </w:pPr>
            <w:r>
              <w:t>人员数量</w:t>
            </w:r>
          </w:p>
        </w:tc>
        <w:tc>
          <w:tcPr>
            <w:tcW w:w="1680" w:type="dxa"/>
            <w:vAlign w:val="center"/>
          </w:tcPr>
          <w:p>
            <w:pPr>
              <w:pStyle w:val="13"/>
            </w:pPr>
            <w:r>
              <w:t>保障乡镇卫生院在岗职工工资待遇</w:t>
            </w:r>
          </w:p>
        </w:tc>
        <w:tc>
          <w:tcPr>
            <w:tcW w:w="1110" w:type="dxa"/>
            <w:vAlign w:val="center"/>
          </w:tcPr>
          <w:p>
            <w:pPr>
              <w:pStyle w:val="13"/>
            </w:pPr>
            <w:r>
              <w:t>28人</w:t>
            </w:r>
          </w:p>
        </w:tc>
        <w:tc>
          <w:tcPr>
            <w:tcW w:w="6416"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68" w:type="dxa"/>
            <w:vAlign w:val="center"/>
          </w:tcPr>
          <w:p>
            <w:pPr>
              <w:pStyle w:val="13"/>
            </w:pPr>
            <w:r>
              <w:t>质量指标</w:t>
            </w:r>
          </w:p>
        </w:tc>
        <w:tc>
          <w:tcPr>
            <w:tcW w:w="2010" w:type="dxa"/>
            <w:vAlign w:val="center"/>
          </w:tcPr>
          <w:p>
            <w:pPr>
              <w:pStyle w:val="13"/>
            </w:pPr>
            <w:r>
              <w:t>足额发放率</w:t>
            </w:r>
          </w:p>
        </w:tc>
        <w:tc>
          <w:tcPr>
            <w:tcW w:w="1680" w:type="dxa"/>
            <w:vAlign w:val="center"/>
          </w:tcPr>
          <w:p>
            <w:pPr>
              <w:pStyle w:val="13"/>
            </w:pPr>
            <w:r>
              <w:t>保证准确，足额发放率</w:t>
            </w:r>
          </w:p>
        </w:tc>
        <w:tc>
          <w:tcPr>
            <w:tcW w:w="1110" w:type="dxa"/>
            <w:vAlign w:val="center"/>
          </w:tcPr>
          <w:p>
            <w:pPr>
              <w:pStyle w:val="13"/>
              <w:rPr>
                <w:rFonts w:hint="eastAsia" w:eastAsia="方正书宋_GBK"/>
                <w:lang w:eastAsia="zh-CN"/>
              </w:rPr>
            </w:pPr>
            <w:r>
              <w:t>100</w:t>
            </w:r>
            <w:r>
              <w:rPr>
                <w:rFonts w:hint="eastAsia"/>
                <w:lang w:eastAsia="zh-CN"/>
              </w:rPr>
              <w:t>%</w:t>
            </w:r>
          </w:p>
        </w:tc>
        <w:tc>
          <w:tcPr>
            <w:tcW w:w="6416"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68" w:type="dxa"/>
            <w:vAlign w:val="center"/>
          </w:tcPr>
          <w:p>
            <w:pPr>
              <w:pStyle w:val="13"/>
            </w:pPr>
            <w:r>
              <w:t>时效指标</w:t>
            </w:r>
          </w:p>
        </w:tc>
        <w:tc>
          <w:tcPr>
            <w:tcW w:w="2010" w:type="dxa"/>
            <w:vAlign w:val="center"/>
          </w:tcPr>
          <w:p>
            <w:pPr>
              <w:pStyle w:val="13"/>
            </w:pPr>
            <w:r>
              <w:t>及时发放率</w:t>
            </w:r>
          </w:p>
        </w:tc>
        <w:tc>
          <w:tcPr>
            <w:tcW w:w="1680" w:type="dxa"/>
            <w:vAlign w:val="center"/>
          </w:tcPr>
          <w:p>
            <w:pPr>
              <w:pStyle w:val="13"/>
            </w:pPr>
            <w:r>
              <w:t>资金按时拨付，及时率达100%</w:t>
            </w:r>
          </w:p>
        </w:tc>
        <w:tc>
          <w:tcPr>
            <w:tcW w:w="1110" w:type="dxa"/>
            <w:vAlign w:val="center"/>
          </w:tcPr>
          <w:p>
            <w:pPr>
              <w:pStyle w:val="13"/>
              <w:rPr>
                <w:rFonts w:hint="eastAsia" w:eastAsia="方正书宋_GBK"/>
                <w:lang w:eastAsia="zh-CN"/>
              </w:rPr>
            </w:pPr>
            <w:r>
              <w:t>100</w:t>
            </w:r>
            <w:r>
              <w:rPr>
                <w:rFonts w:hint="eastAsia"/>
                <w:lang w:eastAsia="zh-CN"/>
              </w:rPr>
              <w:t>%</w:t>
            </w:r>
          </w:p>
        </w:tc>
        <w:tc>
          <w:tcPr>
            <w:tcW w:w="6416"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68" w:type="dxa"/>
            <w:vAlign w:val="center"/>
          </w:tcPr>
          <w:p>
            <w:pPr>
              <w:pStyle w:val="13"/>
            </w:pPr>
            <w:r>
              <w:t>成本指标</w:t>
            </w:r>
          </w:p>
        </w:tc>
        <w:tc>
          <w:tcPr>
            <w:tcW w:w="2010" w:type="dxa"/>
            <w:vAlign w:val="center"/>
          </w:tcPr>
          <w:p>
            <w:pPr>
              <w:pStyle w:val="13"/>
            </w:pPr>
            <w:r>
              <w:t>资金成本</w:t>
            </w:r>
          </w:p>
        </w:tc>
        <w:tc>
          <w:tcPr>
            <w:tcW w:w="1680" w:type="dxa"/>
            <w:vAlign w:val="center"/>
          </w:tcPr>
          <w:p>
            <w:pPr>
              <w:pStyle w:val="13"/>
            </w:pPr>
            <w:r>
              <w:t>乡镇卫生院人员工资拨付</w:t>
            </w:r>
          </w:p>
        </w:tc>
        <w:tc>
          <w:tcPr>
            <w:tcW w:w="1110" w:type="dxa"/>
            <w:vAlign w:val="center"/>
          </w:tcPr>
          <w:p>
            <w:pPr>
              <w:pStyle w:val="13"/>
            </w:pPr>
            <w:r>
              <w:t>42.12万元</w:t>
            </w:r>
          </w:p>
        </w:tc>
        <w:tc>
          <w:tcPr>
            <w:tcW w:w="6416"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1468" w:type="dxa"/>
            <w:vAlign w:val="center"/>
          </w:tcPr>
          <w:p>
            <w:pPr>
              <w:pStyle w:val="13"/>
            </w:pPr>
            <w:r>
              <w:t>经济效益指标</w:t>
            </w:r>
          </w:p>
        </w:tc>
        <w:tc>
          <w:tcPr>
            <w:tcW w:w="2010" w:type="dxa"/>
            <w:vAlign w:val="center"/>
          </w:tcPr>
          <w:p>
            <w:pPr>
              <w:pStyle w:val="13"/>
            </w:pPr>
            <w:r>
              <w:t>保障卫生院工作人员工资待遇，确保各项工作顺利开展</w:t>
            </w:r>
          </w:p>
        </w:tc>
        <w:tc>
          <w:tcPr>
            <w:tcW w:w="1680" w:type="dxa"/>
            <w:vAlign w:val="center"/>
          </w:tcPr>
          <w:p>
            <w:pPr>
              <w:pStyle w:val="13"/>
            </w:pPr>
            <w:r>
              <w:t>保障卫生院工作人员工资待遇，确保各项工作顺利开展</w:t>
            </w:r>
          </w:p>
        </w:tc>
        <w:tc>
          <w:tcPr>
            <w:tcW w:w="1110" w:type="dxa"/>
            <w:vAlign w:val="center"/>
          </w:tcPr>
          <w:p>
            <w:pPr>
              <w:pStyle w:val="13"/>
              <w:rPr>
                <w:rFonts w:hint="eastAsia" w:eastAsia="方正书宋_GBK"/>
                <w:lang w:eastAsia="zh-CN"/>
              </w:rPr>
            </w:pPr>
            <w:r>
              <w:t>100</w:t>
            </w:r>
            <w:r>
              <w:rPr>
                <w:rFonts w:hint="eastAsia"/>
                <w:lang w:eastAsia="zh-CN"/>
              </w:rPr>
              <w:t>%</w:t>
            </w:r>
          </w:p>
        </w:tc>
        <w:tc>
          <w:tcPr>
            <w:tcW w:w="6416"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68" w:type="dxa"/>
            <w:vAlign w:val="center"/>
          </w:tcPr>
          <w:p>
            <w:pPr>
              <w:pStyle w:val="13"/>
            </w:pPr>
            <w:r>
              <w:t>社会效益指标</w:t>
            </w:r>
          </w:p>
        </w:tc>
        <w:tc>
          <w:tcPr>
            <w:tcW w:w="2010" w:type="dxa"/>
            <w:vAlign w:val="center"/>
          </w:tcPr>
          <w:p>
            <w:pPr>
              <w:pStyle w:val="13"/>
            </w:pPr>
            <w:r>
              <w:t>发挥绩效职能</w:t>
            </w:r>
          </w:p>
        </w:tc>
        <w:tc>
          <w:tcPr>
            <w:tcW w:w="1680" w:type="dxa"/>
            <w:vAlign w:val="center"/>
          </w:tcPr>
          <w:p>
            <w:pPr>
              <w:pStyle w:val="13"/>
            </w:pPr>
            <w:r>
              <w:t>充分发挥绩效管理的职能，实现卫生院服务能力提升</w:t>
            </w:r>
          </w:p>
        </w:tc>
        <w:tc>
          <w:tcPr>
            <w:tcW w:w="1110" w:type="dxa"/>
            <w:vAlign w:val="center"/>
          </w:tcPr>
          <w:p>
            <w:pPr>
              <w:pStyle w:val="13"/>
              <w:rPr>
                <w:rFonts w:hint="eastAsia" w:eastAsia="方正书宋_GBK"/>
                <w:lang w:eastAsia="zh-CN"/>
              </w:rPr>
            </w:pPr>
            <w:r>
              <w:t>100</w:t>
            </w:r>
            <w:r>
              <w:rPr>
                <w:rFonts w:hint="eastAsia"/>
                <w:lang w:eastAsia="zh-CN"/>
              </w:rPr>
              <w:t>%</w:t>
            </w:r>
          </w:p>
        </w:tc>
        <w:tc>
          <w:tcPr>
            <w:tcW w:w="6416"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68" w:type="dxa"/>
            <w:vAlign w:val="center"/>
          </w:tcPr>
          <w:p>
            <w:pPr>
              <w:pStyle w:val="13"/>
            </w:pPr>
            <w:r>
              <w:t>可持续影响指标</w:t>
            </w:r>
          </w:p>
        </w:tc>
        <w:tc>
          <w:tcPr>
            <w:tcW w:w="2010" w:type="dxa"/>
            <w:vAlign w:val="center"/>
          </w:tcPr>
          <w:p>
            <w:pPr>
              <w:pStyle w:val="13"/>
            </w:pPr>
            <w:r>
              <w:t>改革完成率</w:t>
            </w:r>
          </w:p>
        </w:tc>
        <w:tc>
          <w:tcPr>
            <w:tcW w:w="1680" w:type="dxa"/>
            <w:vAlign w:val="center"/>
          </w:tcPr>
          <w:p>
            <w:pPr>
              <w:pStyle w:val="13"/>
            </w:pPr>
            <w:r>
              <w:t>推进医药卫生体制改革和医疗保障</w:t>
            </w:r>
          </w:p>
        </w:tc>
        <w:tc>
          <w:tcPr>
            <w:tcW w:w="1110" w:type="dxa"/>
            <w:vAlign w:val="center"/>
          </w:tcPr>
          <w:p>
            <w:pPr>
              <w:pStyle w:val="13"/>
            </w:pPr>
            <w:r>
              <w:t>100持续推进</w:t>
            </w:r>
          </w:p>
        </w:tc>
        <w:tc>
          <w:tcPr>
            <w:tcW w:w="6416"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1468" w:type="dxa"/>
            <w:vAlign w:val="center"/>
          </w:tcPr>
          <w:p>
            <w:pPr>
              <w:pStyle w:val="13"/>
            </w:pPr>
            <w:r>
              <w:t>服务对象满意度指标</w:t>
            </w:r>
          </w:p>
        </w:tc>
        <w:tc>
          <w:tcPr>
            <w:tcW w:w="2010" w:type="dxa"/>
            <w:vAlign w:val="center"/>
          </w:tcPr>
          <w:p>
            <w:pPr>
              <w:pStyle w:val="13"/>
            </w:pPr>
            <w:r>
              <w:t>满意率</w:t>
            </w:r>
          </w:p>
        </w:tc>
        <w:tc>
          <w:tcPr>
            <w:tcW w:w="1680" w:type="dxa"/>
            <w:vAlign w:val="center"/>
          </w:tcPr>
          <w:p>
            <w:pPr>
              <w:pStyle w:val="13"/>
            </w:pPr>
            <w:r>
              <w:t>乡镇卫生院人员对工资发放的及时性满意率</w:t>
            </w:r>
          </w:p>
        </w:tc>
        <w:tc>
          <w:tcPr>
            <w:tcW w:w="1110" w:type="dxa"/>
            <w:vAlign w:val="center"/>
          </w:tcPr>
          <w:p>
            <w:pPr>
              <w:pStyle w:val="13"/>
              <w:rPr>
                <w:rFonts w:hint="eastAsia" w:eastAsia="方正书宋_GBK"/>
                <w:lang w:eastAsia="zh-CN"/>
              </w:rPr>
            </w:pPr>
            <w:r>
              <w:t>≥95</w:t>
            </w:r>
            <w:r>
              <w:rPr>
                <w:rFonts w:hint="eastAsia"/>
                <w:lang w:eastAsia="zh-CN"/>
              </w:rPr>
              <w:t>%</w:t>
            </w:r>
          </w:p>
        </w:tc>
        <w:tc>
          <w:tcPr>
            <w:tcW w:w="6416"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5.84</w:t>
            </w:r>
          </w:p>
        </w:tc>
        <w:tc>
          <w:tcPr>
            <w:tcW w:w="2114" w:type="dxa"/>
            <w:vAlign w:val="center"/>
          </w:tcPr>
          <w:p>
            <w:pPr>
              <w:pStyle w:val="11"/>
            </w:pPr>
            <w:r>
              <w:t>其中：财政    资金</w:t>
            </w:r>
          </w:p>
        </w:tc>
        <w:tc>
          <w:tcPr>
            <w:tcW w:w="2114" w:type="dxa"/>
            <w:vAlign w:val="center"/>
          </w:tcPr>
          <w:p>
            <w:pPr>
              <w:pStyle w:val="13"/>
            </w:pPr>
            <w:r>
              <w:t>5.84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用于卫生室日常公用经费支出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2.92</w:t>
            </w:r>
          </w:p>
        </w:tc>
        <w:tc>
          <w:tcPr>
            <w:tcW w:w="2114" w:type="dxa"/>
            <w:vAlign w:val="center"/>
          </w:tcPr>
          <w:p>
            <w:pPr>
              <w:pStyle w:val="14"/>
            </w:pPr>
            <w:r>
              <w:t>5.84</w:t>
            </w:r>
          </w:p>
        </w:tc>
        <w:tc>
          <w:tcPr>
            <w:tcW w:w="2114" w:type="dxa"/>
            <w:vAlign w:val="center"/>
          </w:tcPr>
          <w:p>
            <w:pPr>
              <w:pStyle w:val="14"/>
            </w:pPr>
            <w:r>
              <w:t>5.84</w:t>
            </w:r>
          </w:p>
        </w:tc>
        <w:tc>
          <w:tcPr>
            <w:tcW w:w="4228" w:type="dxa"/>
            <w:gridSpan w:val="2"/>
            <w:vAlign w:val="center"/>
          </w:tcPr>
          <w:p>
            <w:pPr>
              <w:pStyle w:val="14"/>
            </w:pPr>
            <w:r>
              <w:t>5.84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1.1.通过村卫生室及小区卫生站待遇，提高村卫生室及小区卫生站医疗及服务质量不断提升。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pPr>
            <w:r>
              <w:t>20家</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在县级安排预算60万元的基础上，由中央基本药物制度补助资金补足及时审批并足额拨付发放 </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拨付标准是按每所卫生室3650元，预算总成本为7.3万元</w:t>
            </w:r>
          </w:p>
        </w:tc>
        <w:tc>
          <w:tcPr>
            <w:tcW w:w="2114" w:type="dxa"/>
            <w:vAlign w:val="center"/>
          </w:tcPr>
          <w:p>
            <w:pPr>
              <w:pStyle w:val="13"/>
            </w:pPr>
            <w:r>
              <w:t>5.84万元</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pPr>
            <w:r>
              <w:t>100不断提升</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pPr>
            <w:r>
              <w:t>100妥善解决</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pPr>
            <w:r>
              <w:t>100逐步提高</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pPr>
            <w:r>
              <w:t>100长期稳定</w:t>
            </w:r>
          </w:p>
        </w:tc>
        <w:tc>
          <w:tcPr>
            <w:tcW w:w="2114" w:type="dxa"/>
            <w:vAlign w:val="center"/>
          </w:tcPr>
          <w:p>
            <w:pPr>
              <w:pStyle w:val="13"/>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《邢台市全面推进乡村卫生健康服务一体化改革实施方案》邢卫【2020】2号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7.29</w:t>
            </w:r>
          </w:p>
        </w:tc>
        <w:tc>
          <w:tcPr>
            <w:tcW w:w="2114" w:type="dxa"/>
            <w:vAlign w:val="center"/>
          </w:tcPr>
          <w:p>
            <w:pPr>
              <w:pStyle w:val="11"/>
            </w:pPr>
            <w:r>
              <w:t>其中：财政    资金</w:t>
            </w:r>
          </w:p>
        </w:tc>
        <w:tc>
          <w:tcPr>
            <w:tcW w:w="2114" w:type="dxa"/>
            <w:vAlign w:val="center"/>
          </w:tcPr>
          <w:p>
            <w:pPr>
              <w:pStyle w:val="13"/>
            </w:pPr>
            <w:r>
              <w:t>7.29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用于村医绩效工资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2.92</w:t>
            </w:r>
          </w:p>
        </w:tc>
        <w:tc>
          <w:tcPr>
            <w:tcW w:w="2114" w:type="dxa"/>
            <w:vAlign w:val="center"/>
          </w:tcPr>
          <w:p>
            <w:pPr>
              <w:pStyle w:val="14"/>
            </w:pPr>
            <w:r>
              <w:t>5.11</w:t>
            </w:r>
          </w:p>
        </w:tc>
        <w:tc>
          <w:tcPr>
            <w:tcW w:w="2114" w:type="dxa"/>
            <w:vAlign w:val="center"/>
          </w:tcPr>
          <w:p>
            <w:pPr>
              <w:pStyle w:val="14"/>
            </w:pPr>
            <w:r>
              <w:t>7.29</w:t>
            </w:r>
          </w:p>
        </w:tc>
        <w:tc>
          <w:tcPr>
            <w:tcW w:w="4228" w:type="dxa"/>
            <w:gridSpan w:val="2"/>
            <w:vAlign w:val="center"/>
          </w:tcPr>
          <w:p>
            <w:pPr>
              <w:pStyle w:val="14"/>
            </w:pPr>
            <w:r>
              <w:t>7.29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24家</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7.28万元</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100保持稳定</w:t>
            </w:r>
          </w:p>
        </w:tc>
        <w:tc>
          <w:tcPr>
            <w:tcW w:w="2114"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21.49</w:t>
            </w:r>
          </w:p>
        </w:tc>
        <w:tc>
          <w:tcPr>
            <w:tcW w:w="2114" w:type="dxa"/>
            <w:vAlign w:val="center"/>
          </w:tcPr>
          <w:p>
            <w:pPr>
              <w:pStyle w:val="11"/>
            </w:pPr>
            <w:r>
              <w:t>其中：财政    资金</w:t>
            </w:r>
          </w:p>
        </w:tc>
        <w:tc>
          <w:tcPr>
            <w:tcW w:w="2114" w:type="dxa"/>
            <w:vAlign w:val="center"/>
          </w:tcPr>
          <w:p>
            <w:pPr>
              <w:pStyle w:val="13"/>
            </w:pPr>
            <w:r>
              <w:t>21.49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2024年度基本公共卫生服务支出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6.45</w:t>
            </w:r>
          </w:p>
        </w:tc>
        <w:tc>
          <w:tcPr>
            <w:tcW w:w="2114" w:type="dxa"/>
            <w:vAlign w:val="center"/>
          </w:tcPr>
          <w:p>
            <w:pPr>
              <w:pStyle w:val="14"/>
            </w:pPr>
            <w:r>
              <w:t>13.00</w:t>
            </w:r>
          </w:p>
        </w:tc>
        <w:tc>
          <w:tcPr>
            <w:tcW w:w="2114" w:type="dxa"/>
            <w:vAlign w:val="center"/>
          </w:tcPr>
          <w:p>
            <w:pPr>
              <w:pStyle w:val="14"/>
            </w:pPr>
            <w:r>
              <w:t>19.35</w:t>
            </w:r>
          </w:p>
        </w:tc>
        <w:tc>
          <w:tcPr>
            <w:tcW w:w="4228" w:type="dxa"/>
            <w:gridSpan w:val="2"/>
            <w:vAlign w:val="center"/>
          </w:tcPr>
          <w:p>
            <w:pPr>
              <w:pStyle w:val="14"/>
            </w:pPr>
            <w:r>
              <w:t>21.49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100年度内</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21.49万元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100较上年度提高</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3.49</w:t>
            </w:r>
          </w:p>
        </w:tc>
        <w:tc>
          <w:tcPr>
            <w:tcW w:w="2114" w:type="dxa"/>
            <w:vAlign w:val="center"/>
          </w:tcPr>
          <w:p>
            <w:pPr>
              <w:pStyle w:val="11"/>
            </w:pPr>
            <w:r>
              <w:t>其中：财政    资金</w:t>
            </w:r>
          </w:p>
        </w:tc>
        <w:tc>
          <w:tcPr>
            <w:tcW w:w="2114" w:type="dxa"/>
            <w:vAlign w:val="center"/>
          </w:tcPr>
          <w:p>
            <w:pPr>
              <w:pStyle w:val="13"/>
            </w:pPr>
            <w:r>
              <w:t>3.49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用于村医绩效工资支出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1.06</w:t>
            </w:r>
          </w:p>
        </w:tc>
        <w:tc>
          <w:tcPr>
            <w:tcW w:w="2114" w:type="dxa"/>
            <w:vAlign w:val="center"/>
          </w:tcPr>
          <w:p>
            <w:pPr>
              <w:pStyle w:val="14"/>
            </w:pPr>
            <w:r>
              <w:t>2.36</w:t>
            </w:r>
          </w:p>
        </w:tc>
        <w:tc>
          <w:tcPr>
            <w:tcW w:w="2114" w:type="dxa"/>
            <w:vAlign w:val="center"/>
          </w:tcPr>
          <w:p>
            <w:pPr>
              <w:pStyle w:val="14"/>
            </w:pPr>
            <w:r>
              <w:t>3.15</w:t>
            </w:r>
          </w:p>
        </w:tc>
        <w:tc>
          <w:tcPr>
            <w:tcW w:w="4228" w:type="dxa"/>
            <w:gridSpan w:val="2"/>
            <w:vAlign w:val="center"/>
          </w:tcPr>
          <w:p>
            <w:pPr>
              <w:pStyle w:val="14"/>
            </w:pPr>
            <w:r>
              <w:t>3.49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3.48万元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43.68</w:t>
            </w:r>
          </w:p>
        </w:tc>
        <w:tc>
          <w:tcPr>
            <w:tcW w:w="2114" w:type="dxa"/>
            <w:vAlign w:val="center"/>
          </w:tcPr>
          <w:p>
            <w:pPr>
              <w:pStyle w:val="11"/>
            </w:pPr>
            <w:r>
              <w:t>其中：财政    资金</w:t>
            </w:r>
          </w:p>
        </w:tc>
        <w:tc>
          <w:tcPr>
            <w:tcW w:w="2114" w:type="dxa"/>
            <w:vAlign w:val="center"/>
          </w:tcPr>
          <w:p>
            <w:pPr>
              <w:pStyle w:val="13"/>
            </w:pPr>
            <w:r>
              <w:t>43.68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用于辖区内基本公共卫生服务补助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13.09</w:t>
            </w:r>
          </w:p>
        </w:tc>
        <w:tc>
          <w:tcPr>
            <w:tcW w:w="2114" w:type="dxa"/>
            <w:vAlign w:val="center"/>
          </w:tcPr>
          <w:p>
            <w:pPr>
              <w:pStyle w:val="14"/>
            </w:pPr>
            <w:r>
              <w:t>26.36</w:t>
            </w:r>
          </w:p>
        </w:tc>
        <w:tc>
          <w:tcPr>
            <w:tcW w:w="2114" w:type="dxa"/>
            <w:vAlign w:val="center"/>
          </w:tcPr>
          <w:p>
            <w:pPr>
              <w:pStyle w:val="14"/>
            </w:pPr>
            <w:r>
              <w:t>39.31</w:t>
            </w:r>
          </w:p>
        </w:tc>
        <w:tc>
          <w:tcPr>
            <w:tcW w:w="4228" w:type="dxa"/>
            <w:gridSpan w:val="2"/>
            <w:vAlign w:val="center"/>
          </w:tcPr>
          <w:p>
            <w:pPr>
              <w:pStyle w:val="14"/>
            </w:pPr>
            <w:r>
              <w:t>43.68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100年度内</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43.67万元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100较上年度提高</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6.26</w:t>
            </w:r>
          </w:p>
        </w:tc>
        <w:tc>
          <w:tcPr>
            <w:tcW w:w="2114" w:type="dxa"/>
            <w:vAlign w:val="center"/>
          </w:tcPr>
          <w:p>
            <w:pPr>
              <w:pStyle w:val="11"/>
            </w:pPr>
            <w:r>
              <w:t>其中：财政    资金</w:t>
            </w:r>
          </w:p>
        </w:tc>
        <w:tc>
          <w:tcPr>
            <w:tcW w:w="2114" w:type="dxa"/>
            <w:vAlign w:val="center"/>
          </w:tcPr>
          <w:p>
            <w:pPr>
              <w:pStyle w:val="13"/>
            </w:pPr>
            <w:r>
              <w:t>6.26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用于村医绩效工资支出。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1.88</w:t>
            </w:r>
          </w:p>
        </w:tc>
        <w:tc>
          <w:tcPr>
            <w:tcW w:w="2114" w:type="dxa"/>
            <w:vAlign w:val="center"/>
          </w:tcPr>
          <w:p>
            <w:pPr>
              <w:pStyle w:val="14"/>
            </w:pPr>
            <w:r>
              <w:t>3.77</w:t>
            </w:r>
          </w:p>
        </w:tc>
        <w:tc>
          <w:tcPr>
            <w:tcW w:w="2114" w:type="dxa"/>
            <w:vAlign w:val="center"/>
          </w:tcPr>
          <w:p>
            <w:pPr>
              <w:pStyle w:val="14"/>
            </w:pPr>
            <w:r>
              <w:t>6.26</w:t>
            </w:r>
          </w:p>
        </w:tc>
        <w:tc>
          <w:tcPr>
            <w:tcW w:w="4228" w:type="dxa"/>
            <w:gridSpan w:val="2"/>
            <w:vAlign w:val="center"/>
          </w:tcPr>
          <w:p>
            <w:pPr>
              <w:pStyle w:val="14"/>
            </w:pPr>
            <w:r>
              <w:t>6.26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6.26万元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16.64</w:t>
            </w:r>
          </w:p>
        </w:tc>
        <w:tc>
          <w:tcPr>
            <w:tcW w:w="2114" w:type="dxa"/>
            <w:vAlign w:val="center"/>
          </w:tcPr>
          <w:p>
            <w:pPr>
              <w:pStyle w:val="11"/>
            </w:pPr>
            <w:r>
              <w:t>其中：财政    资金</w:t>
            </w:r>
          </w:p>
        </w:tc>
        <w:tc>
          <w:tcPr>
            <w:tcW w:w="2114" w:type="dxa"/>
            <w:vAlign w:val="center"/>
          </w:tcPr>
          <w:p>
            <w:pPr>
              <w:pStyle w:val="13"/>
            </w:pPr>
            <w:r>
              <w:t>16.64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用于在岗职工工资支出。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4.99</w:t>
            </w:r>
          </w:p>
        </w:tc>
        <w:tc>
          <w:tcPr>
            <w:tcW w:w="2114" w:type="dxa"/>
            <w:vAlign w:val="center"/>
          </w:tcPr>
          <w:p>
            <w:pPr>
              <w:pStyle w:val="14"/>
            </w:pPr>
            <w:r>
              <w:t>10.20</w:t>
            </w:r>
          </w:p>
        </w:tc>
        <w:tc>
          <w:tcPr>
            <w:tcW w:w="2114" w:type="dxa"/>
            <w:vAlign w:val="center"/>
          </w:tcPr>
          <w:p>
            <w:pPr>
              <w:pStyle w:val="14"/>
            </w:pPr>
            <w:r>
              <w:t>13.31</w:t>
            </w:r>
          </w:p>
        </w:tc>
        <w:tc>
          <w:tcPr>
            <w:tcW w:w="4228" w:type="dxa"/>
            <w:gridSpan w:val="2"/>
            <w:vAlign w:val="center"/>
          </w:tcPr>
          <w:p>
            <w:pPr>
              <w:pStyle w:val="14"/>
            </w:pPr>
            <w:r>
              <w:t>16.64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16.63万元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保障卫生院职工工资待遇</w:t>
            </w:r>
          </w:p>
        </w:tc>
        <w:tc>
          <w:tcPr>
            <w:tcW w:w="4228" w:type="dxa"/>
            <w:vAlign w:val="center"/>
          </w:tcPr>
          <w:p>
            <w:pPr>
              <w:pStyle w:val="13"/>
            </w:pPr>
            <w:r>
              <w:t>保障卫生院职工工资待遇</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120.22</w:t>
            </w:r>
          </w:p>
        </w:tc>
        <w:tc>
          <w:tcPr>
            <w:tcW w:w="2114" w:type="dxa"/>
            <w:vAlign w:val="center"/>
          </w:tcPr>
          <w:p>
            <w:pPr>
              <w:pStyle w:val="11"/>
            </w:pPr>
            <w:r>
              <w:t>其中：财政    资金</w:t>
            </w:r>
          </w:p>
        </w:tc>
        <w:tc>
          <w:tcPr>
            <w:tcW w:w="2114" w:type="dxa"/>
            <w:vAlign w:val="center"/>
          </w:tcPr>
          <w:p>
            <w:pPr>
              <w:pStyle w:val="13"/>
            </w:pPr>
            <w:r>
              <w:t>120.22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2024年度基本公共卫生服务支出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36.06</w:t>
            </w:r>
          </w:p>
        </w:tc>
        <w:tc>
          <w:tcPr>
            <w:tcW w:w="2114" w:type="dxa"/>
            <w:vAlign w:val="center"/>
          </w:tcPr>
          <w:p>
            <w:pPr>
              <w:pStyle w:val="14"/>
            </w:pPr>
            <w:r>
              <w:t>72.13</w:t>
            </w:r>
          </w:p>
        </w:tc>
        <w:tc>
          <w:tcPr>
            <w:tcW w:w="2114" w:type="dxa"/>
            <w:vAlign w:val="center"/>
          </w:tcPr>
          <w:p>
            <w:pPr>
              <w:pStyle w:val="14"/>
            </w:pPr>
            <w:r>
              <w:t>108.19</w:t>
            </w:r>
          </w:p>
        </w:tc>
        <w:tc>
          <w:tcPr>
            <w:tcW w:w="4228" w:type="dxa"/>
            <w:gridSpan w:val="2"/>
            <w:vAlign w:val="center"/>
          </w:tcPr>
          <w:p>
            <w:pPr>
              <w:pStyle w:val="14"/>
            </w:pPr>
            <w:r>
              <w:t>120.22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100年度内</w:t>
            </w:r>
          </w:p>
          <w:p>
            <w:pPr>
              <w:pStyle w:val="13"/>
            </w:pPr>
          </w:p>
          <w:p>
            <w:pPr>
              <w:pStyle w:val="13"/>
            </w:pP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120.21万元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100较上年度提高</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10、落实500人以下村补助工资绩效目标表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13052524P00000510053D</w:t>
            </w:r>
          </w:p>
        </w:tc>
        <w:tc>
          <w:tcPr>
            <w:tcW w:w="2114" w:type="dxa"/>
            <w:vAlign w:val="center"/>
          </w:tcPr>
          <w:p>
            <w:pPr>
              <w:pStyle w:val="11"/>
            </w:pPr>
            <w:r>
              <w:t>项目名称</w:t>
            </w:r>
          </w:p>
        </w:tc>
        <w:tc>
          <w:tcPr>
            <w:tcW w:w="6342" w:type="dxa"/>
            <w:gridSpan w:val="3"/>
            <w:vAlign w:val="center"/>
          </w:tcPr>
          <w:p>
            <w:pPr>
              <w:pStyle w:val="13"/>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2.40</w:t>
            </w:r>
          </w:p>
        </w:tc>
        <w:tc>
          <w:tcPr>
            <w:tcW w:w="2114" w:type="dxa"/>
            <w:vAlign w:val="center"/>
          </w:tcPr>
          <w:p>
            <w:pPr>
              <w:pStyle w:val="11"/>
            </w:pPr>
            <w:r>
              <w:t>其中：财政    资金</w:t>
            </w:r>
          </w:p>
        </w:tc>
        <w:tc>
          <w:tcPr>
            <w:tcW w:w="2114" w:type="dxa"/>
            <w:vAlign w:val="center"/>
          </w:tcPr>
          <w:p>
            <w:pPr>
              <w:pStyle w:val="13"/>
            </w:pPr>
            <w:r>
              <w:t>2.40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用于补助500人以下卫生室人员工资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0.72</w:t>
            </w:r>
          </w:p>
        </w:tc>
        <w:tc>
          <w:tcPr>
            <w:tcW w:w="2114" w:type="dxa"/>
            <w:vAlign w:val="center"/>
          </w:tcPr>
          <w:p>
            <w:pPr>
              <w:pStyle w:val="14"/>
            </w:pPr>
            <w:r>
              <w:t>1.44</w:t>
            </w:r>
          </w:p>
        </w:tc>
        <w:tc>
          <w:tcPr>
            <w:tcW w:w="2114" w:type="dxa"/>
            <w:vAlign w:val="center"/>
          </w:tcPr>
          <w:p>
            <w:pPr>
              <w:pStyle w:val="14"/>
            </w:pPr>
            <w:r>
              <w:t>2.16</w:t>
            </w:r>
          </w:p>
        </w:tc>
        <w:tc>
          <w:tcPr>
            <w:tcW w:w="4228" w:type="dxa"/>
            <w:gridSpan w:val="2"/>
            <w:vAlign w:val="center"/>
          </w:tcPr>
          <w:p>
            <w:pPr>
              <w:pStyle w:val="14"/>
            </w:pPr>
            <w:r>
              <w:t>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1.1.通过乡村医生待遇，改善不足500人村卫生室医疗及服务。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补助数</w:t>
            </w:r>
          </w:p>
        </w:tc>
        <w:tc>
          <w:tcPr>
            <w:tcW w:w="4228" w:type="dxa"/>
            <w:vAlign w:val="center"/>
          </w:tcPr>
          <w:p>
            <w:pPr>
              <w:pStyle w:val="13"/>
            </w:pPr>
            <w:r>
              <w:t>500人以下村卫生室2家，补助村医人数</w:t>
            </w:r>
          </w:p>
        </w:tc>
        <w:tc>
          <w:tcPr>
            <w:tcW w:w="2114" w:type="dxa"/>
            <w:vAlign w:val="center"/>
          </w:tcPr>
          <w:p>
            <w:pPr>
              <w:pStyle w:val="13"/>
            </w:pPr>
            <w:r>
              <w:t>2家</w:t>
            </w:r>
          </w:p>
        </w:tc>
        <w:tc>
          <w:tcPr>
            <w:tcW w:w="2114" w:type="dxa"/>
            <w:vAlign w:val="center"/>
          </w:tcPr>
          <w:p>
            <w:pPr>
              <w:pStyle w:val="13"/>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补助标准</w:t>
            </w:r>
          </w:p>
        </w:tc>
        <w:tc>
          <w:tcPr>
            <w:tcW w:w="4228" w:type="dxa"/>
            <w:vAlign w:val="center"/>
          </w:tcPr>
          <w:p>
            <w:pPr>
              <w:pStyle w:val="13"/>
            </w:pPr>
            <w:r>
              <w:t>拨付标准是按每所卫生室每名村医每月1000元</w:t>
            </w:r>
          </w:p>
        </w:tc>
        <w:tc>
          <w:tcPr>
            <w:tcW w:w="2114" w:type="dxa"/>
            <w:vAlign w:val="center"/>
          </w:tcPr>
          <w:p>
            <w:pPr>
              <w:pStyle w:val="13"/>
            </w:pPr>
            <w:r>
              <w:t>2.4万元</w:t>
            </w:r>
          </w:p>
        </w:tc>
        <w:tc>
          <w:tcPr>
            <w:tcW w:w="2114" w:type="dxa"/>
            <w:vAlign w:val="center"/>
          </w:tcPr>
          <w:p>
            <w:pPr>
              <w:pStyle w:val="13"/>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提升率</w:t>
            </w:r>
          </w:p>
        </w:tc>
        <w:tc>
          <w:tcPr>
            <w:tcW w:w="4228" w:type="dxa"/>
            <w:vAlign w:val="center"/>
          </w:tcPr>
          <w:p>
            <w:pPr>
              <w:pStyle w:val="13"/>
            </w:pPr>
            <w:r>
              <w:t>医疗及服务质量不断提升</w:t>
            </w:r>
          </w:p>
        </w:tc>
        <w:tc>
          <w:tcPr>
            <w:tcW w:w="2114" w:type="dxa"/>
            <w:vAlign w:val="center"/>
          </w:tcPr>
          <w:p>
            <w:pPr>
              <w:pStyle w:val="13"/>
            </w:pPr>
            <w:r>
              <w:t>100逐步提高</w:t>
            </w:r>
          </w:p>
        </w:tc>
        <w:tc>
          <w:tcPr>
            <w:tcW w:w="2114" w:type="dxa"/>
            <w:vAlign w:val="center"/>
          </w:tcPr>
          <w:p>
            <w:pPr>
              <w:pStyle w:val="13"/>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提升率</w:t>
            </w:r>
          </w:p>
        </w:tc>
        <w:tc>
          <w:tcPr>
            <w:tcW w:w="4228" w:type="dxa"/>
            <w:vAlign w:val="center"/>
          </w:tcPr>
          <w:p>
            <w:pPr>
              <w:pStyle w:val="13"/>
            </w:pPr>
            <w:r>
              <w:t>妥善解决老百姓就医问题</w:t>
            </w:r>
          </w:p>
        </w:tc>
        <w:tc>
          <w:tcPr>
            <w:tcW w:w="2114" w:type="dxa"/>
            <w:vAlign w:val="center"/>
          </w:tcPr>
          <w:p>
            <w:pPr>
              <w:pStyle w:val="13"/>
            </w:pPr>
            <w:r>
              <w:t>100逐步提高</w:t>
            </w:r>
          </w:p>
        </w:tc>
        <w:tc>
          <w:tcPr>
            <w:tcW w:w="2114" w:type="dxa"/>
            <w:vAlign w:val="center"/>
          </w:tcPr>
          <w:p>
            <w:pPr>
              <w:pStyle w:val="13"/>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进一步提高村民生活质量</w:t>
            </w:r>
          </w:p>
        </w:tc>
        <w:tc>
          <w:tcPr>
            <w:tcW w:w="4228" w:type="dxa"/>
            <w:vAlign w:val="center"/>
          </w:tcPr>
          <w:p>
            <w:pPr>
              <w:pStyle w:val="13"/>
            </w:pPr>
            <w:r>
              <w:t>进一步提高村民生活质量</w:t>
            </w:r>
          </w:p>
        </w:tc>
        <w:tc>
          <w:tcPr>
            <w:tcW w:w="2114" w:type="dxa"/>
            <w:vAlign w:val="center"/>
          </w:tcPr>
          <w:p>
            <w:pPr>
              <w:pStyle w:val="13"/>
            </w:pPr>
            <w:r>
              <w:t>100逐步提高</w:t>
            </w:r>
          </w:p>
        </w:tc>
        <w:tc>
          <w:tcPr>
            <w:tcW w:w="2114" w:type="dxa"/>
            <w:vAlign w:val="center"/>
          </w:tcPr>
          <w:p>
            <w:pPr>
              <w:pStyle w:val="13"/>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达到长期维护社会和谐</w:t>
            </w:r>
          </w:p>
        </w:tc>
        <w:tc>
          <w:tcPr>
            <w:tcW w:w="4228" w:type="dxa"/>
            <w:vAlign w:val="center"/>
          </w:tcPr>
          <w:p>
            <w:pPr>
              <w:pStyle w:val="13"/>
            </w:pPr>
            <w:r>
              <w:t>达到长期维护社会和谐</w:t>
            </w:r>
          </w:p>
        </w:tc>
        <w:tc>
          <w:tcPr>
            <w:tcW w:w="2114" w:type="dxa"/>
            <w:vAlign w:val="center"/>
          </w:tcPr>
          <w:p>
            <w:pPr>
              <w:pStyle w:val="13"/>
            </w:pPr>
            <w:r>
              <w:t>100逐步提高</w:t>
            </w:r>
          </w:p>
        </w:tc>
        <w:tc>
          <w:tcPr>
            <w:tcW w:w="2114" w:type="dxa"/>
            <w:vAlign w:val="center"/>
          </w:tcPr>
          <w:p>
            <w:pPr>
              <w:pStyle w:val="13"/>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《关于进一步加强乡村医生队伍建设的若干措施》的通知【2020】29号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20.63</w:t>
            </w:r>
          </w:p>
        </w:tc>
        <w:tc>
          <w:tcPr>
            <w:tcW w:w="2114" w:type="dxa"/>
            <w:vAlign w:val="center"/>
          </w:tcPr>
          <w:p>
            <w:pPr>
              <w:pStyle w:val="11"/>
            </w:pPr>
            <w:r>
              <w:t>其中：财政    资金</w:t>
            </w:r>
          </w:p>
        </w:tc>
        <w:tc>
          <w:tcPr>
            <w:tcW w:w="2114" w:type="dxa"/>
            <w:vAlign w:val="center"/>
          </w:tcPr>
          <w:p>
            <w:pPr>
              <w:pStyle w:val="13"/>
            </w:pPr>
            <w:r>
              <w:t>20.63</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用于辖区内村医缴纳养老保险单位部分。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6.19</w:t>
            </w:r>
          </w:p>
        </w:tc>
        <w:tc>
          <w:tcPr>
            <w:tcW w:w="2114" w:type="dxa"/>
            <w:vAlign w:val="center"/>
          </w:tcPr>
          <w:p>
            <w:pPr>
              <w:pStyle w:val="14"/>
            </w:pPr>
            <w:r>
              <w:t>12.38</w:t>
            </w:r>
          </w:p>
        </w:tc>
        <w:tc>
          <w:tcPr>
            <w:tcW w:w="2114" w:type="dxa"/>
            <w:vAlign w:val="center"/>
          </w:tcPr>
          <w:p>
            <w:pPr>
              <w:pStyle w:val="14"/>
            </w:pPr>
            <w:r>
              <w:t>16.51</w:t>
            </w:r>
          </w:p>
        </w:tc>
        <w:tc>
          <w:tcPr>
            <w:tcW w:w="4228" w:type="dxa"/>
            <w:gridSpan w:val="2"/>
            <w:vAlign w:val="center"/>
          </w:tcPr>
          <w:p>
            <w:pPr>
              <w:pStyle w:val="14"/>
            </w:pPr>
            <w:r>
              <w:t>20.63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1.1.通过对乡村医生待遇，提高乡村医生生活质量。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乡村医生符合数</w:t>
            </w:r>
          </w:p>
        </w:tc>
        <w:tc>
          <w:tcPr>
            <w:tcW w:w="4228" w:type="dxa"/>
            <w:vAlign w:val="center"/>
          </w:tcPr>
          <w:p>
            <w:pPr>
              <w:pStyle w:val="13"/>
            </w:pPr>
            <w:r>
              <w:t>乡村医生符合人数</w:t>
            </w:r>
          </w:p>
        </w:tc>
        <w:tc>
          <w:tcPr>
            <w:tcW w:w="2114" w:type="dxa"/>
            <w:vAlign w:val="center"/>
          </w:tcPr>
          <w:p>
            <w:pPr>
              <w:pStyle w:val="13"/>
            </w:pPr>
            <w:r>
              <w:t>27人</w:t>
            </w:r>
          </w:p>
        </w:tc>
        <w:tc>
          <w:tcPr>
            <w:tcW w:w="2114" w:type="dxa"/>
            <w:vAlign w:val="center"/>
          </w:tcPr>
          <w:p>
            <w:pPr>
              <w:pStyle w:val="13"/>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按要求缴纳，保证准确，足额发放率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及时拨付率</w:t>
            </w:r>
          </w:p>
        </w:tc>
        <w:tc>
          <w:tcPr>
            <w:tcW w:w="4228" w:type="dxa"/>
            <w:vAlign w:val="center"/>
          </w:tcPr>
          <w:p>
            <w:pPr>
              <w:pStyle w:val="13"/>
            </w:pPr>
            <w:r>
              <w:t>及时审批并足额拨付发放补助率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缴纳标准是按缴费基数3245.4元，财政负担16%</w:t>
            </w:r>
          </w:p>
        </w:tc>
        <w:tc>
          <w:tcPr>
            <w:tcW w:w="2114" w:type="dxa"/>
            <w:vAlign w:val="center"/>
          </w:tcPr>
          <w:p>
            <w:pPr>
              <w:pStyle w:val="13"/>
            </w:pPr>
            <w:r>
              <w:t>20.63万元</w:t>
            </w:r>
          </w:p>
        </w:tc>
        <w:tc>
          <w:tcPr>
            <w:tcW w:w="2114" w:type="dxa"/>
            <w:vAlign w:val="center"/>
          </w:tcPr>
          <w:p>
            <w:pPr>
              <w:pStyle w:val="13"/>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村医积极性</w:t>
            </w:r>
          </w:p>
        </w:tc>
        <w:tc>
          <w:tcPr>
            <w:tcW w:w="4228" w:type="dxa"/>
            <w:vAlign w:val="center"/>
          </w:tcPr>
          <w:p>
            <w:pPr>
              <w:pStyle w:val="13"/>
            </w:pPr>
            <w:r>
              <w:t>积极性提高，改善就医问题</w:t>
            </w:r>
          </w:p>
        </w:tc>
        <w:tc>
          <w:tcPr>
            <w:tcW w:w="2114" w:type="dxa"/>
            <w:vAlign w:val="center"/>
          </w:tcPr>
          <w:p>
            <w:pPr>
              <w:pStyle w:val="13"/>
            </w:pPr>
            <w:r>
              <w:t>100逐步改善</w:t>
            </w:r>
          </w:p>
        </w:tc>
        <w:tc>
          <w:tcPr>
            <w:tcW w:w="2114" w:type="dxa"/>
            <w:vAlign w:val="center"/>
          </w:tcPr>
          <w:p>
            <w:pPr>
              <w:pStyle w:val="13"/>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村民反响</w:t>
            </w:r>
          </w:p>
        </w:tc>
        <w:tc>
          <w:tcPr>
            <w:tcW w:w="4228" w:type="dxa"/>
            <w:vAlign w:val="center"/>
          </w:tcPr>
          <w:p>
            <w:pPr>
              <w:pStyle w:val="13"/>
            </w:pPr>
            <w:r>
              <w:t>妥善解决乡村医生养老问题，提高村医服务积极性，村民反响良好。</w:t>
            </w:r>
          </w:p>
        </w:tc>
        <w:tc>
          <w:tcPr>
            <w:tcW w:w="2114" w:type="dxa"/>
            <w:vAlign w:val="center"/>
          </w:tcPr>
          <w:p>
            <w:pPr>
              <w:pStyle w:val="13"/>
            </w:pPr>
            <w:r>
              <w:t>100逐步改善</w:t>
            </w:r>
          </w:p>
        </w:tc>
        <w:tc>
          <w:tcPr>
            <w:tcW w:w="2114" w:type="dxa"/>
            <w:vAlign w:val="center"/>
          </w:tcPr>
          <w:p>
            <w:pPr>
              <w:pStyle w:val="13"/>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村医生活质量</w:t>
            </w:r>
          </w:p>
        </w:tc>
        <w:tc>
          <w:tcPr>
            <w:tcW w:w="4228" w:type="dxa"/>
            <w:vAlign w:val="center"/>
          </w:tcPr>
          <w:p>
            <w:pPr>
              <w:pStyle w:val="13"/>
            </w:pPr>
            <w:r>
              <w:t>进一步提高乡村医生生活质量，达到长期维护社会和谐</w:t>
            </w:r>
          </w:p>
        </w:tc>
        <w:tc>
          <w:tcPr>
            <w:tcW w:w="2114" w:type="dxa"/>
            <w:vAlign w:val="center"/>
          </w:tcPr>
          <w:p>
            <w:pPr>
              <w:pStyle w:val="13"/>
            </w:pPr>
            <w:r>
              <w:t>100逐步提高</w:t>
            </w:r>
          </w:p>
        </w:tc>
        <w:tc>
          <w:tcPr>
            <w:tcW w:w="2114" w:type="dxa"/>
            <w:vAlign w:val="center"/>
          </w:tcPr>
          <w:p>
            <w:pPr>
              <w:pStyle w:val="13"/>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服务质量</w:t>
            </w:r>
          </w:p>
        </w:tc>
        <w:tc>
          <w:tcPr>
            <w:tcW w:w="4228" w:type="dxa"/>
            <w:vAlign w:val="center"/>
          </w:tcPr>
          <w:p>
            <w:pPr>
              <w:pStyle w:val="13"/>
            </w:pPr>
            <w:r>
              <w:t>达到长期维护社会和谐，服务态度提升</w:t>
            </w:r>
          </w:p>
        </w:tc>
        <w:tc>
          <w:tcPr>
            <w:tcW w:w="2114" w:type="dxa"/>
            <w:vAlign w:val="center"/>
          </w:tcPr>
          <w:p>
            <w:pPr>
              <w:pStyle w:val="13"/>
            </w:pPr>
            <w:r>
              <w:t>100不断提高</w:t>
            </w:r>
          </w:p>
        </w:tc>
        <w:tc>
          <w:tcPr>
            <w:tcW w:w="2114" w:type="dxa"/>
            <w:vAlign w:val="center"/>
          </w:tcPr>
          <w:p>
            <w:pPr>
              <w:pStyle w:val="13"/>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《邢台市全面推进乡村卫生健康服务一体化改革实施方案》邢卫【2022】2号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361013隆尧县双碑乡卫生院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隆尧县双碑乡卫生院上年末固定资产金额为</w:t>
      </w:r>
      <w:r>
        <w:rPr>
          <w:rFonts w:ascii="Times New Roman" w:hAnsi="Times New Roman" w:eastAsia="方正仿宋_GBK" w:cs="Times New Roman"/>
          <w:b w:val="0"/>
          <w:color w:val="auto"/>
          <w:sz w:val="28"/>
          <w:highlight w:val="none"/>
        </w:rPr>
        <w:t>529</w:t>
      </w:r>
      <w:r>
        <w:rPr>
          <w:rFonts w:hint="eastAsia" w:eastAsia="方正仿宋_GBK" w:cs="Times New Roman"/>
          <w:b w:val="0"/>
          <w:color w:val="auto"/>
          <w:sz w:val="28"/>
          <w:highlight w:val="none"/>
          <w:lang w:val="en-US" w:eastAsia="zh-CN"/>
        </w:rPr>
        <w:t>.</w:t>
      </w:r>
      <w:r>
        <w:rPr>
          <w:rFonts w:ascii="Times New Roman" w:hAnsi="Times New Roman" w:eastAsia="方正仿宋_GBK" w:cs="Times New Roman"/>
          <w:b w:val="0"/>
          <w:color w:val="auto"/>
          <w:sz w:val="28"/>
          <w:highlight w:val="none"/>
        </w:rPr>
        <w:t>23</w:t>
      </w:r>
      <w:r>
        <w:rPr>
          <w:rFonts w:ascii="Times New Roman" w:hAnsi="Times New Roman" w:eastAsia="方正仿宋_GBK" w:cs="Times New Roman"/>
          <w:b w:val="0"/>
          <w:color w:val="000000"/>
          <w:sz w:val="28"/>
          <w:highlight w:val="none"/>
        </w:rPr>
        <w:t>万</w:t>
      </w:r>
      <w:r>
        <w:rPr>
          <w:rFonts w:ascii="Times New Roman" w:hAnsi="Times New Roman" w:eastAsia="方正仿宋_GBK" w:cs="Times New Roman"/>
          <w:b w:val="0"/>
          <w:color w:val="000000"/>
          <w:sz w:val="28"/>
        </w:rPr>
        <w:t>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361013隆尧县双碑乡卫生院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rPr>
                <w:highlight w:val="none"/>
              </w:rPr>
            </w:pPr>
            <w:r>
              <w:rPr>
                <w:highlight w:val="none"/>
              </w:rPr>
              <w:t>资产总额</w:t>
            </w:r>
          </w:p>
        </w:tc>
        <w:tc>
          <w:tcPr>
            <w:tcW w:w="4933" w:type="dxa"/>
            <w:vAlign w:val="center"/>
          </w:tcPr>
          <w:p>
            <w:pPr>
              <w:pStyle w:val="14"/>
              <w:rPr>
                <w:highlight w:val="none"/>
              </w:rPr>
            </w:pPr>
          </w:p>
        </w:tc>
        <w:tc>
          <w:tcPr>
            <w:tcW w:w="4933" w:type="dxa"/>
            <w:vAlign w:val="center"/>
          </w:tcPr>
          <w:p>
            <w:pPr>
              <w:pStyle w:val="12"/>
              <w:rPr>
                <w:rFonts w:hint="default" w:eastAsia="方正书宋_GBK"/>
                <w:highlight w:val="none"/>
                <w:lang w:val="en-US" w:eastAsia="zh-CN"/>
              </w:rPr>
            </w:pPr>
            <w:r>
              <w:rPr>
                <w:rFonts w:hint="eastAsia"/>
                <w:highlight w:val="none"/>
                <w:lang w:eastAsia="zh-CN"/>
              </w:rPr>
              <w:t>5</w:t>
            </w:r>
            <w:r>
              <w:rPr>
                <w:rFonts w:hint="eastAsia"/>
                <w:highlight w:val="none"/>
                <w:lang w:val="en-US" w:eastAsia="zh-CN"/>
              </w:rPr>
              <w:t>29.23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rPr>
                <w:highlight w:val="none"/>
              </w:rPr>
            </w:pPr>
            <w:r>
              <w:rPr>
                <w:highlight w:val="none"/>
              </w:rPr>
              <w:t>1、房屋（平方米）</w:t>
            </w:r>
          </w:p>
        </w:tc>
        <w:tc>
          <w:tcPr>
            <w:tcW w:w="4933" w:type="dxa"/>
            <w:vAlign w:val="center"/>
          </w:tcPr>
          <w:p>
            <w:pPr>
              <w:pStyle w:val="14"/>
              <w:rPr>
                <w:highlight w:val="none"/>
              </w:rPr>
            </w:pPr>
            <w:r>
              <w:rPr>
                <w:highlight w:val="none"/>
              </w:rPr>
              <w:t>2145.37</w:t>
            </w:r>
          </w:p>
        </w:tc>
        <w:tc>
          <w:tcPr>
            <w:tcW w:w="4933" w:type="dxa"/>
            <w:vAlign w:val="center"/>
          </w:tcPr>
          <w:p>
            <w:pPr>
              <w:pStyle w:val="12"/>
              <w:rPr>
                <w:rFonts w:hint="default" w:eastAsia="方正书宋_GBK"/>
                <w:highlight w:val="none"/>
                <w:lang w:val="en-US" w:eastAsia="zh-CN"/>
              </w:rPr>
            </w:pPr>
            <w:r>
              <w:rPr>
                <w:rFonts w:hint="eastAsia"/>
                <w:highlight w:val="none"/>
                <w:lang w:val="en-US" w:eastAsia="zh-CN"/>
              </w:rPr>
              <w:t>245.39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rPr>
                <w:highlight w:val="none"/>
              </w:rPr>
            </w:pPr>
            <w:r>
              <w:rPr>
                <w:highlight w:val="none"/>
              </w:rPr>
              <w:t>　　其中：办公用房（平方米）</w:t>
            </w:r>
          </w:p>
        </w:tc>
        <w:tc>
          <w:tcPr>
            <w:tcW w:w="4933" w:type="dxa"/>
            <w:vAlign w:val="center"/>
          </w:tcPr>
          <w:p>
            <w:pPr>
              <w:pStyle w:val="14"/>
              <w:rPr>
                <w:highlight w:val="none"/>
              </w:rPr>
            </w:pPr>
            <w:r>
              <w:rPr>
                <w:highlight w:val="none"/>
              </w:rPr>
              <w:t>130</w:t>
            </w:r>
          </w:p>
        </w:tc>
        <w:tc>
          <w:tcPr>
            <w:tcW w:w="4933" w:type="dxa"/>
            <w:vAlign w:val="center"/>
          </w:tcPr>
          <w:p>
            <w:pPr>
              <w:pStyle w:val="12"/>
              <w:rPr>
                <w:rFonts w:hint="default" w:eastAsia="方正书宋_GBK"/>
                <w:highlight w:val="none"/>
                <w:lang w:val="en-US" w:eastAsia="zh-CN"/>
              </w:rPr>
            </w:pPr>
            <w:r>
              <w:rPr>
                <w:rFonts w:hint="eastAsia"/>
                <w:highlight w:val="none"/>
                <w:lang w:val="en-US" w:eastAsia="zh-CN"/>
              </w:rPr>
              <w:t>20.94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rPr>
                <w:highlight w:val="none"/>
              </w:rPr>
            </w:pPr>
            <w:r>
              <w:rPr>
                <w:highlight w:val="none"/>
              </w:rPr>
              <w:t>2、车辆（台、辆）</w:t>
            </w:r>
          </w:p>
        </w:tc>
        <w:tc>
          <w:tcPr>
            <w:tcW w:w="4933" w:type="dxa"/>
            <w:vAlign w:val="center"/>
          </w:tcPr>
          <w:p>
            <w:pPr>
              <w:pStyle w:val="14"/>
              <w:rPr>
                <w:highlight w:val="none"/>
              </w:rPr>
            </w:pPr>
            <w:r>
              <w:rPr>
                <w:highlight w:val="none"/>
              </w:rPr>
              <w:t>2</w:t>
            </w:r>
          </w:p>
        </w:tc>
        <w:tc>
          <w:tcPr>
            <w:tcW w:w="4933" w:type="dxa"/>
            <w:vAlign w:val="center"/>
          </w:tcPr>
          <w:p>
            <w:pPr>
              <w:pStyle w:val="12"/>
              <w:rPr>
                <w:rFonts w:hint="default" w:eastAsia="方正书宋_GBK"/>
                <w:highlight w:val="none"/>
                <w:lang w:val="en-US" w:eastAsia="zh-CN"/>
              </w:rPr>
            </w:pPr>
            <w:r>
              <w:rPr>
                <w:rFonts w:hint="eastAsia"/>
                <w:highlight w:val="none"/>
                <w:lang w:val="en-US" w:eastAsia="zh-CN"/>
              </w:rPr>
              <w:t>29.5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1</w:t>
            </w:r>
          </w:p>
        </w:tc>
        <w:tc>
          <w:tcPr>
            <w:tcW w:w="4933" w:type="dxa"/>
            <w:vAlign w:val="center"/>
          </w:tcPr>
          <w:p>
            <w:pPr>
              <w:pStyle w:val="12"/>
              <w:rPr>
                <w:rFonts w:hint="default" w:eastAsia="方正书宋_GBK"/>
                <w:highlight w:val="none"/>
                <w:lang w:val="en-US" w:eastAsia="zh-CN"/>
              </w:rPr>
            </w:pPr>
            <w:r>
              <w:rPr>
                <w:rFonts w:hint="eastAsia"/>
                <w:highlight w:val="none"/>
                <w:lang w:val="en-US" w:eastAsia="zh-CN"/>
              </w:rPr>
              <w:t>59.9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4、其他固定资产</w:t>
            </w:r>
          </w:p>
        </w:tc>
        <w:tc>
          <w:tcPr>
            <w:tcW w:w="4933" w:type="dxa"/>
            <w:vAlign w:val="center"/>
          </w:tcPr>
          <w:p>
            <w:pPr>
              <w:pStyle w:val="14"/>
            </w:pPr>
            <w:r>
              <w:t>303</w:t>
            </w:r>
          </w:p>
        </w:tc>
        <w:tc>
          <w:tcPr>
            <w:tcW w:w="4933" w:type="dxa"/>
            <w:vAlign w:val="center"/>
          </w:tcPr>
          <w:p>
            <w:pPr>
              <w:pStyle w:val="12"/>
              <w:rPr>
                <w:rFonts w:hint="default"/>
                <w:highlight w:val="none"/>
                <w:lang w:val="en-US"/>
              </w:rPr>
            </w:pPr>
            <w:r>
              <w:rPr>
                <w:rFonts w:hint="eastAsia"/>
                <w:highlight w:val="none"/>
                <w:lang w:val="en-US" w:eastAsia="zh-CN"/>
              </w:rPr>
              <w:t>194.44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2" w:name="_Toc_4_4_0000000013"/>
      <w:r>
        <w:rPr>
          <w:rFonts w:ascii="方正小标宋_GBK" w:hAnsi="方正小标宋_GBK" w:eastAsia="方正小标宋_GBK" w:cs="方正小标宋_GBK"/>
          <w:b w:val="0"/>
          <w:color w:val="000000"/>
          <w:sz w:val="44"/>
        </w:rPr>
        <w:t>十三、隆尧县山口镇卫生院收支预算</w:t>
      </w:r>
      <w:bookmarkEnd w:id="12"/>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361014隆尧县山口镇卫生院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372.62</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372.62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372.62</w:t>
            </w:r>
          </w:p>
        </w:tc>
        <w:tc>
          <w:tcPr>
            <w:tcW w:w="2959" w:type="dxa"/>
            <w:vAlign w:val="center"/>
          </w:tcPr>
          <w:p>
            <w:pPr>
              <w:pStyle w:val="15"/>
            </w:pPr>
            <w:r>
              <w:t>本年支出合计</w:t>
            </w:r>
          </w:p>
        </w:tc>
        <w:tc>
          <w:tcPr>
            <w:tcW w:w="2959" w:type="dxa"/>
            <w:vAlign w:val="center"/>
          </w:tcPr>
          <w:p>
            <w:pPr>
              <w:pStyle w:val="16"/>
            </w:pPr>
            <w:r>
              <w:t>372.62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372.62</w:t>
            </w:r>
          </w:p>
        </w:tc>
        <w:tc>
          <w:tcPr>
            <w:tcW w:w="2959" w:type="dxa"/>
            <w:vAlign w:val="center"/>
          </w:tcPr>
          <w:p>
            <w:pPr>
              <w:pStyle w:val="15"/>
            </w:pPr>
            <w:r>
              <w:t>支出总计</w:t>
            </w:r>
          </w:p>
        </w:tc>
        <w:tc>
          <w:tcPr>
            <w:tcW w:w="2959" w:type="dxa"/>
            <w:vAlign w:val="center"/>
          </w:tcPr>
          <w:p>
            <w:pPr>
              <w:pStyle w:val="16"/>
            </w:pPr>
            <w:r>
              <w:t>372.62</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361014隆尧县山口镇卫生院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372.62</w:t>
            </w:r>
          </w:p>
        </w:tc>
        <w:tc>
          <w:tcPr>
            <w:tcW w:w="1162" w:type="dxa"/>
            <w:vAlign w:val="center"/>
          </w:tcPr>
          <w:p>
            <w:pPr>
              <w:pStyle w:val="16"/>
            </w:pPr>
            <w:r>
              <w:t>372.62</w:t>
            </w:r>
          </w:p>
        </w:tc>
        <w:tc>
          <w:tcPr>
            <w:tcW w:w="1153" w:type="dxa"/>
            <w:vAlign w:val="center"/>
          </w:tcPr>
          <w:p>
            <w:pPr>
              <w:pStyle w:val="16"/>
            </w:pPr>
            <w:r>
              <w:t>372.62</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372.62</w:t>
            </w:r>
          </w:p>
        </w:tc>
        <w:tc>
          <w:tcPr>
            <w:tcW w:w="1162" w:type="dxa"/>
            <w:vAlign w:val="center"/>
          </w:tcPr>
          <w:p>
            <w:pPr>
              <w:pStyle w:val="12"/>
            </w:pPr>
            <w:r>
              <w:t>372.62</w:t>
            </w:r>
          </w:p>
        </w:tc>
        <w:tc>
          <w:tcPr>
            <w:tcW w:w="1153" w:type="dxa"/>
            <w:vAlign w:val="center"/>
          </w:tcPr>
          <w:p>
            <w:pPr>
              <w:pStyle w:val="12"/>
            </w:pPr>
            <w:r>
              <w:t>372.62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136.88</w:t>
            </w:r>
          </w:p>
        </w:tc>
        <w:tc>
          <w:tcPr>
            <w:tcW w:w="1162" w:type="dxa"/>
            <w:vAlign w:val="center"/>
          </w:tcPr>
          <w:p>
            <w:pPr>
              <w:pStyle w:val="12"/>
            </w:pPr>
            <w:r>
              <w:t>136.88</w:t>
            </w:r>
          </w:p>
        </w:tc>
        <w:tc>
          <w:tcPr>
            <w:tcW w:w="1153" w:type="dxa"/>
            <w:vAlign w:val="center"/>
          </w:tcPr>
          <w:p>
            <w:pPr>
              <w:pStyle w:val="12"/>
            </w:pPr>
            <w:r>
              <w:t>136.88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53.95</w:t>
            </w:r>
          </w:p>
        </w:tc>
        <w:tc>
          <w:tcPr>
            <w:tcW w:w="1162" w:type="dxa"/>
            <w:vAlign w:val="center"/>
          </w:tcPr>
          <w:p>
            <w:pPr>
              <w:pStyle w:val="12"/>
            </w:pPr>
            <w:r>
              <w:t>53.95</w:t>
            </w:r>
          </w:p>
        </w:tc>
        <w:tc>
          <w:tcPr>
            <w:tcW w:w="1153" w:type="dxa"/>
            <w:vAlign w:val="center"/>
          </w:tcPr>
          <w:p>
            <w:pPr>
              <w:pStyle w:val="12"/>
            </w:pPr>
            <w:r>
              <w:t>53.95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82.93</w:t>
            </w:r>
          </w:p>
        </w:tc>
        <w:tc>
          <w:tcPr>
            <w:tcW w:w="1162" w:type="dxa"/>
            <w:vAlign w:val="center"/>
          </w:tcPr>
          <w:p>
            <w:pPr>
              <w:pStyle w:val="12"/>
            </w:pPr>
            <w:r>
              <w:t>82.93</w:t>
            </w:r>
          </w:p>
        </w:tc>
        <w:tc>
          <w:tcPr>
            <w:tcW w:w="1153" w:type="dxa"/>
            <w:vAlign w:val="center"/>
          </w:tcPr>
          <w:p>
            <w:pPr>
              <w:pStyle w:val="12"/>
            </w:pPr>
            <w:r>
              <w:t>82.93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235.74</w:t>
            </w:r>
          </w:p>
        </w:tc>
        <w:tc>
          <w:tcPr>
            <w:tcW w:w="1162" w:type="dxa"/>
            <w:vAlign w:val="center"/>
          </w:tcPr>
          <w:p>
            <w:pPr>
              <w:pStyle w:val="12"/>
            </w:pPr>
            <w:r>
              <w:t>235.74</w:t>
            </w:r>
          </w:p>
        </w:tc>
        <w:tc>
          <w:tcPr>
            <w:tcW w:w="1153" w:type="dxa"/>
            <w:vAlign w:val="center"/>
          </w:tcPr>
          <w:p>
            <w:pPr>
              <w:pStyle w:val="12"/>
            </w:pPr>
            <w:r>
              <w:t>235.74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235.74</w:t>
            </w:r>
          </w:p>
        </w:tc>
        <w:tc>
          <w:tcPr>
            <w:tcW w:w="1162" w:type="dxa"/>
            <w:vAlign w:val="center"/>
          </w:tcPr>
          <w:p>
            <w:pPr>
              <w:pStyle w:val="12"/>
            </w:pPr>
            <w:r>
              <w:t>235.74</w:t>
            </w:r>
          </w:p>
        </w:tc>
        <w:tc>
          <w:tcPr>
            <w:tcW w:w="1153" w:type="dxa"/>
            <w:vAlign w:val="center"/>
          </w:tcPr>
          <w:p>
            <w:pPr>
              <w:pStyle w:val="12"/>
            </w:pPr>
            <w:r>
              <w:t>235.74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361014隆尧县山口镇卫生院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372.62</w:t>
            </w:r>
          </w:p>
        </w:tc>
        <w:tc>
          <w:tcPr>
            <w:tcW w:w="1667" w:type="dxa"/>
            <w:vAlign w:val="center"/>
          </w:tcPr>
          <w:p>
            <w:pPr>
              <w:pStyle w:val="16"/>
            </w:pPr>
          </w:p>
        </w:tc>
        <w:tc>
          <w:tcPr>
            <w:tcW w:w="1667" w:type="dxa"/>
            <w:vAlign w:val="center"/>
          </w:tcPr>
          <w:p>
            <w:pPr>
              <w:pStyle w:val="16"/>
            </w:pPr>
            <w:r>
              <w:t>372.62</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372.62</w:t>
            </w:r>
          </w:p>
        </w:tc>
        <w:tc>
          <w:tcPr>
            <w:tcW w:w="1667" w:type="dxa"/>
            <w:vAlign w:val="center"/>
          </w:tcPr>
          <w:p>
            <w:pPr>
              <w:pStyle w:val="12"/>
            </w:pPr>
          </w:p>
        </w:tc>
        <w:tc>
          <w:tcPr>
            <w:tcW w:w="1667" w:type="dxa"/>
            <w:vAlign w:val="center"/>
          </w:tcPr>
          <w:p>
            <w:pPr>
              <w:pStyle w:val="12"/>
            </w:pPr>
            <w:r>
              <w:t>372.62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136.88</w:t>
            </w:r>
          </w:p>
        </w:tc>
        <w:tc>
          <w:tcPr>
            <w:tcW w:w="1667" w:type="dxa"/>
            <w:vAlign w:val="center"/>
          </w:tcPr>
          <w:p>
            <w:pPr>
              <w:pStyle w:val="12"/>
            </w:pPr>
          </w:p>
        </w:tc>
        <w:tc>
          <w:tcPr>
            <w:tcW w:w="1667" w:type="dxa"/>
            <w:vAlign w:val="center"/>
          </w:tcPr>
          <w:p>
            <w:pPr>
              <w:pStyle w:val="12"/>
            </w:pPr>
            <w:r>
              <w:t>136.88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53.95</w:t>
            </w:r>
          </w:p>
        </w:tc>
        <w:tc>
          <w:tcPr>
            <w:tcW w:w="1667" w:type="dxa"/>
            <w:vAlign w:val="center"/>
          </w:tcPr>
          <w:p>
            <w:pPr>
              <w:pStyle w:val="12"/>
            </w:pPr>
          </w:p>
        </w:tc>
        <w:tc>
          <w:tcPr>
            <w:tcW w:w="1667" w:type="dxa"/>
            <w:vAlign w:val="center"/>
          </w:tcPr>
          <w:p>
            <w:pPr>
              <w:pStyle w:val="12"/>
            </w:pPr>
            <w:r>
              <w:t>53.95</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82.93</w:t>
            </w:r>
          </w:p>
        </w:tc>
        <w:tc>
          <w:tcPr>
            <w:tcW w:w="1667" w:type="dxa"/>
            <w:vAlign w:val="center"/>
          </w:tcPr>
          <w:p>
            <w:pPr>
              <w:pStyle w:val="12"/>
            </w:pPr>
          </w:p>
        </w:tc>
        <w:tc>
          <w:tcPr>
            <w:tcW w:w="1667" w:type="dxa"/>
            <w:vAlign w:val="center"/>
          </w:tcPr>
          <w:p>
            <w:pPr>
              <w:pStyle w:val="12"/>
            </w:pPr>
            <w:r>
              <w:t>82.93</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235.74</w:t>
            </w:r>
          </w:p>
        </w:tc>
        <w:tc>
          <w:tcPr>
            <w:tcW w:w="1667" w:type="dxa"/>
            <w:vAlign w:val="center"/>
          </w:tcPr>
          <w:p>
            <w:pPr>
              <w:pStyle w:val="12"/>
            </w:pPr>
          </w:p>
        </w:tc>
        <w:tc>
          <w:tcPr>
            <w:tcW w:w="1667" w:type="dxa"/>
            <w:vAlign w:val="center"/>
          </w:tcPr>
          <w:p>
            <w:pPr>
              <w:pStyle w:val="12"/>
            </w:pPr>
            <w:r>
              <w:t>235.74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235.74</w:t>
            </w:r>
          </w:p>
        </w:tc>
        <w:tc>
          <w:tcPr>
            <w:tcW w:w="1667" w:type="dxa"/>
            <w:vAlign w:val="center"/>
          </w:tcPr>
          <w:p>
            <w:pPr>
              <w:pStyle w:val="12"/>
            </w:pPr>
          </w:p>
        </w:tc>
        <w:tc>
          <w:tcPr>
            <w:tcW w:w="1667" w:type="dxa"/>
            <w:vAlign w:val="center"/>
          </w:tcPr>
          <w:p>
            <w:pPr>
              <w:pStyle w:val="12"/>
            </w:pPr>
            <w:r>
              <w:t>235.74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361014隆尧县山口镇卫生院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372.62</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372.62</w:t>
            </w:r>
          </w:p>
        </w:tc>
        <w:tc>
          <w:tcPr>
            <w:tcW w:w="1877" w:type="dxa"/>
            <w:vAlign w:val="center"/>
          </w:tcPr>
          <w:p>
            <w:pPr>
              <w:pStyle w:val="12"/>
            </w:pPr>
            <w:r>
              <w:t>372.62</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372.62</w:t>
            </w:r>
          </w:p>
        </w:tc>
        <w:tc>
          <w:tcPr>
            <w:tcW w:w="1877" w:type="dxa"/>
            <w:vAlign w:val="center"/>
          </w:tcPr>
          <w:p>
            <w:pPr>
              <w:pStyle w:val="15"/>
            </w:pPr>
            <w:r>
              <w:t>本年支出合计</w:t>
            </w:r>
          </w:p>
        </w:tc>
        <w:tc>
          <w:tcPr>
            <w:tcW w:w="1877" w:type="dxa"/>
            <w:vAlign w:val="center"/>
          </w:tcPr>
          <w:p>
            <w:pPr>
              <w:pStyle w:val="16"/>
            </w:pPr>
            <w:r>
              <w:t>372.62</w:t>
            </w:r>
          </w:p>
        </w:tc>
        <w:tc>
          <w:tcPr>
            <w:tcW w:w="1877" w:type="dxa"/>
            <w:vAlign w:val="center"/>
          </w:tcPr>
          <w:p>
            <w:pPr>
              <w:pStyle w:val="16"/>
            </w:pPr>
            <w:r>
              <w:t>372.62</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372.62</w:t>
            </w:r>
          </w:p>
        </w:tc>
        <w:tc>
          <w:tcPr>
            <w:tcW w:w="1877" w:type="dxa"/>
            <w:vAlign w:val="center"/>
          </w:tcPr>
          <w:p>
            <w:pPr>
              <w:pStyle w:val="15"/>
            </w:pPr>
            <w:r>
              <w:t>支出总计</w:t>
            </w:r>
          </w:p>
        </w:tc>
        <w:tc>
          <w:tcPr>
            <w:tcW w:w="1877" w:type="dxa"/>
            <w:vAlign w:val="center"/>
          </w:tcPr>
          <w:p>
            <w:pPr>
              <w:pStyle w:val="16"/>
            </w:pPr>
            <w:r>
              <w:t>372.62</w:t>
            </w:r>
          </w:p>
        </w:tc>
        <w:tc>
          <w:tcPr>
            <w:tcW w:w="1877" w:type="dxa"/>
            <w:vAlign w:val="center"/>
          </w:tcPr>
          <w:p>
            <w:pPr>
              <w:pStyle w:val="16"/>
            </w:pPr>
            <w:r>
              <w:t>372.62</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361014隆尧县山口镇卫生院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372.62</w:t>
            </w:r>
          </w:p>
        </w:tc>
        <w:tc>
          <w:tcPr>
            <w:tcW w:w="2502" w:type="dxa"/>
            <w:vAlign w:val="center"/>
          </w:tcPr>
          <w:p>
            <w:pPr>
              <w:pStyle w:val="16"/>
            </w:pPr>
          </w:p>
        </w:tc>
        <w:tc>
          <w:tcPr>
            <w:tcW w:w="2502" w:type="dxa"/>
            <w:vAlign w:val="center"/>
          </w:tcPr>
          <w:p>
            <w:pPr>
              <w:pStyle w:val="16"/>
            </w:pPr>
            <w:r>
              <w:t>372.62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372.62</w:t>
            </w:r>
          </w:p>
        </w:tc>
        <w:tc>
          <w:tcPr>
            <w:tcW w:w="2502" w:type="dxa"/>
            <w:vAlign w:val="center"/>
          </w:tcPr>
          <w:p>
            <w:pPr>
              <w:pStyle w:val="12"/>
            </w:pPr>
          </w:p>
        </w:tc>
        <w:tc>
          <w:tcPr>
            <w:tcW w:w="2502" w:type="dxa"/>
            <w:vAlign w:val="center"/>
          </w:tcPr>
          <w:p>
            <w:pPr>
              <w:pStyle w:val="12"/>
            </w:pPr>
            <w:r>
              <w:t>372.62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136.88</w:t>
            </w:r>
          </w:p>
        </w:tc>
        <w:tc>
          <w:tcPr>
            <w:tcW w:w="2502" w:type="dxa"/>
            <w:vAlign w:val="center"/>
          </w:tcPr>
          <w:p>
            <w:pPr>
              <w:pStyle w:val="12"/>
            </w:pPr>
          </w:p>
        </w:tc>
        <w:tc>
          <w:tcPr>
            <w:tcW w:w="2502" w:type="dxa"/>
            <w:vAlign w:val="center"/>
          </w:tcPr>
          <w:p>
            <w:pPr>
              <w:pStyle w:val="12"/>
            </w:pPr>
            <w:r>
              <w:t>136.88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53.95</w:t>
            </w:r>
          </w:p>
        </w:tc>
        <w:tc>
          <w:tcPr>
            <w:tcW w:w="2502" w:type="dxa"/>
            <w:vAlign w:val="center"/>
          </w:tcPr>
          <w:p>
            <w:pPr>
              <w:pStyle w:val="12"/>
            </w:pPr>
          </w:p>
        </w:tc>
        <w:tc>
          <w:tcPr>
            <w:tcW w:w="2502" w:type="dxa"/>
            <w:vAlign w:val="center"/>
          </w:tcPr>
          <w:p>
            <w:pPr>
              <w:pStyle w:val="12"/>
            </w:pPr>
            <w:r>
              <w:t>53.95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82.93</w:t>
            </w:r>
          </w:p>
        </w:tc>
        <w:tc>
          <w:tcPr>
            <w:tcW w:w="2502" w:type="dxa"/>
            <w:vAlign w:val="center"/>
          </w:tcPr>
          <w:p>
            <w:pPr>
              <w:pStyle w:val="12"/>
            </w:pPr>
          </w:p>
        </w:tc>
        <w:tc>
          <w:tcPr>
            <w:tcW w:w="2502" w:type="dxa"/>
            <w:vAlign w:val="center"/>
          </w:tcPr>
          <w:p>
            <w:pPr>
              <w:pStyle w:val="12"/>
            </w:pPr>
            <w:r>
              <w:t>82.93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235.74</w:t>
            </w:r>
          </w:p>
        </w:tc>
        <w:tc>
          <w:tcPr>
            <w:tcW w:w="2502" w:type="dxa"/>
            <w:vAlign w:val="center"/>
          </w:tcPr>
          <w:p>
            <w:pPr>
              <w:pStyle w:val="12"/>
            </w:pPr>
          </w:p>
        </w:tc>
        <w:tc>
          <w:tcPr>
            <w:tcW w:w="2502" w:type="dxa"/>
            <w:vAlign w:val="center"/>
          </w:tcPr>
          <w:p>
            <w:pPr>
              <w:pStyle w:val="12"/>
            </w:pPr>
            <w:r>
              <w:t>235.74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235.74</w:t>
            </w:r>
          </w:p>
        </w:tc>
        <w:tc>
          <w:tcPr>
            <w:tcW w:w="2502" w:type="dxa"/>
            <w:vAlign w:val="center"/>
          </w:tcPr>
          <w:p>
            <w:pPr>
              <w:pStyle w:val="12"/>
            </w:pPr>
          </w:p>
        </w:tc>
        <w:tc>
          <w:tcPr>
            <w:tcW w:w="2502" w:type="dxa"/>
            <w:vAlign w:val="center"/>
          </w:tcPr>
          <w:p>
            <w:pPr>
              <w:pStyle w:val="12"/>
            </w:pPr>
            <w:r>
              <w:t>235.74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361014隆尧县山口镇卫生院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361014隆尧县山口镇卫生院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361014隆尧县山口镇卫生院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361014隆尧县山口镇卫生院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隆尧县山口镇卫生院2024年单位预算信息公开情况说明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按照《中华人民共和国预算法》、《地方预决算公开操作规程》和《关于进一步推进预算公开工作的实施意见》规定，现将隆尧县山口镇卫生院2024年单位预算公开如下：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spacing w:before="0" w:after="0" w:line="500" w:lineRule="exact"/>
        <w:ind w:firstLine="840" w:firstLineChars="30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lang w:val="en-US" w:eastAsia="zh-CN"/>
        </w:rPr>
        <w:t>山口镇</w:t>
      </w:r>
      <w:r>
        <w:rPr>
          <w:rFonts w:hint="eastAsia" w:ascii="Times New Roman" w:hAnsi="Times New Roman" w:eastAsia="方正仿宋_GBK" w:cs="Times New Roman"/>
          <w:b w:val="0"/>
          <w:color w:val="000000"/>
          <w:sz w:val="28"/>
        </w:rPr>
        <w:t>卫生院是县政府设立的集医疗预防工作为一体的非营利性基层医疗机构。其主要职能是：</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（1）乡镇卫生院承担本辖区公共卫生服务，综合提供预防、保健和基本医疗等服务。</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（2）加强农村疾病预防控制，做好传染病、地方病防治和疫情等农村</w:t>
      </w:r>
      <w:r>
        <w:rPr>
          <w:rFonts w:hint="eastAsia" w:eastAsia="方正仿宋_GBK" w:cs="Times New Roman"/>
          <w:b w:val="0"/>
          <w:color w:val="000000"/>
          <w:sz w:val="28"/>
          <w:lang w:eastAsia="zh-CN"/>
        </w:rPr>
        <w:t>突发公共卫生事件</w:t>
      </w:r>
      <w:r>
        <w:rPr>
          <w:rFonts w:hint="eastAsia" w:ascii="Times New Roman" w:hAnsi="Times New Roman" w:eastAsia="方正仿宋_GBK" w:cs="Times New Roman"/>
          <w:b w:val="0"/>
          <w:color w:val="000000"/>
          <w:sz w:val="28"/>
        </w:rPr>
        <w:t>报告工作，重点控制严重危害农民身体健康的传染病、地方病、职业病和寄生虫病等重大疾病。</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（3） 认真执行儿童计划免疫，积极开展慢性非传染性疾病的防治工作。</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（4）做好农村孕产妇和儿童保健工作，提高住院分娩率，改善儿童营养状况。</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（5）积极做好新型农村合作医疗的服务、计划生育技术指导、康复等工作。</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（6）开展爱国卫生运动，普及疾病预防和卫生保健知识，指导群众改善居住、饮食、饮水和环境卫生条件，引导和帮助农民建立良好的卫生习惯。</w:t>
      </w:r>
    </w:p>
    <w:p>
      <w:pPr>
        <w:pStyle w:val="18"/>
      </w:pP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隆尧县山口镇卫生院</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按照预算管理有关规定，目前我院预算的编制实行综合预算制度，即全部收入和支出都反映预算中。</w:t>
      </w:r>
    </w:p>
    <w:p>
      <w:pPr>
        <w:pStyle w:val="19"/>
      </w:pPr>
      <w:r>
        <w:t>1、收入说明</w:t>
      </w:r>
    </w:p>
    <w:p>
      <w:pPr>
        <w:pStyle w:val="19"/>
      </w:pPr>
      <w:r>
        <w:t>反映本单位本年度预算的全部收入。2024年预算收入372.623万元,其中一般公共预算收入372.63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山口镇卫生院年度单位预算中支出预算的总体情况。2024年支出预算372.623万元，其中基本支出0万元；项目支出372.623万元，其中人员经费支出313.593万元，主要为基本公共卫生、基本药物制度、乡村医生社会保险资金、差额人员项目、500人以下村补助工资等人员支出；公用经费支出59.03万元，主要是村卫生室日常运行经费及基本公共卫生等支出。</w:t>
      </w:r>
    </w:p>
    <w:p>
      <w:pPr>
        <w:pStyle w:val="19"/>
      </w:pPr>
      <w:r>
        <w:t>3、比上年增减情况</w:t>
      </w:r>
    </w:p>
    <w:p>
      <w:pPr>
        <w:pStyle w:val="19"/>
      </w:pPr>
      <w:r>
        <w:t>2024年单位预算收支安排372.623万元，较2023年增加372.623万元，其中：基本支出0万元；项目支出增加372.623万元，主要为增加基本公共卫生、乡村医生养老保险，村卫生室基本药物制度补助资金、一体化村卫生室运行经费、差额人员工资补助等专项资金。</w:t>
      </w:r>
    </w:p>
    <w:p>
      <w:pPr>
        <w:pStyle w:val="19"/>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本单位本年度未安排财政拨款"三公"经费。</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53.95</w:t>
            </w:r>
          </w:p>
        </w:tc>
        <w:tc>
          <w:tcPr>
            <w:tcW w:w="2114" w:type="dxa"/>
            <w:vAlign w:val="center"/>
          </w:tcPr>
          <w:p>
            <w:pPr>
              <w:pStyle w:val="11"/>
            </w:pPr>
            <w:r>
              <w:t>其中：财政    资金</w:t>
            </w:r>
          </w:p>
        </w:tc>
        <w:tc>
          <w:tcPr>
            <w:tcW w:w="2114" w:type="dxa"/>
            <w:vAlign w:val="center"/>
          </w:tcPr>
          <w:p>
            <w:pPr>
              <w:pStyle w:val="13"/>
            </w:pPr>
            <w:r>
              <w:t>53.95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保障乡镇卫生院在岗职工工资待遇。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13.49</w:t>
            </w:r>
          </w:p>
        </w:tc>
        <w:tc>
          <w:tcPr>
            <w:tcW w:w="2114" w:type="dxa"/>
            <w:vAlign w:val="center"/>
          </w:tcPr>
          <w:p>
            <w:pPr>
              <w:pStyle w:val="14"/>
            </w:pPr>
            <w:r>
              <w:t>26.98</w:t>
            </w:r>
          </w:p>
        </w:tc>
        <w:tc>
          <w:tcPr>
            <w:tcW w:w="2114" w:type="dxa"/>
            <w:vAlign w:val="center"/>
          </w:tcPr>
          <w:p>
            <w:pPr>
              <w:pStyle w:val="14"/>
            </w:pPr>
            <w:r>
              <w:t>40.46</w:t>
            </w:r>
          </w:p>
        </w:tc>
        <w:tc>
          <w:tcPr>
            <w:tcW w:w="4228" w:type="dxa"/>
            <w:gridSpan w:val="2"/>
            <w:vAlign w:val="center"/>
          </w:tcPr>
          <w:p>
            <w:pPr>
              <w:pStyle w:val="14"/>
            </w:pPr>
            <w:r>
              <w:t>53.95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1.推进乡镇卫生院人员改革制度完成</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人员数量</w:t>
            </w:r>
          </w:p>
        </w:tc>
        <w:tc>
          <w:tcPr>
            <w:tcW w:w="4228" w:type="dxa"/>
            <w:vAlign w:val="center"/>
          </w:tcPr>
          <w:p>
            <w:pPr>
              <w:pStyle w:val="13"/>
            </w:pPr>
            <w:r>
              <w:t>保障乡镇卫生院在岗职工工资待遇</w:t>
            </w:r>
          </w:p>
        </w:tc>
        <w:tc>
          <w:tcPr>
            <w:tcW w:w="2114" w:type="dxa"/>
            <w:vAlign w:val="center"/>
          </w:tcPr>
          <w:p>
            <w:pPr>
              <w:pStyle w:val="13"/>
            </w:pPr>
            <w:r>
              <w:t>35人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待遇保障率</w:t>
            </w:r>
          </w:p>
        </w:tc>
        <w:tc>
          <w:tcPr>
            <w:tcW w:w="4228" w:type="dxa"/>
            <w:vAlign w:val="center"/>
          </w:tcPr>
          <w:p>
            <w:pPr>
              <w:pStyle w:val="13"/>
            </w:pPr>
            <w:r>
              <w:t>保障乡镇卫生院人员工资待遇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资金按时拨付，及时率达100%</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资金成本</w:t>
            </w:r>
          </w:p>
        </w:tc>
        <w:tc>
          <w:tcPr>
            <w:tcW w:w="4228" w:type="dxa"/>
            <w:vAlign w:val="center"/>
          </w:tcPr>
          <w:p>
            <w:pPr>
              <w:pStyle w:val="13"/>
            </w:pPr>
            <w:r>
              <w:t>乡镇卫生院人员工资拨付</w:t>
            </w:r>
          </w:p>
        </w:tc>
        <w:tc>
          <w:tcPr>
            <w:tcW w:w="2114" w:type="dxa"/>
            <w:vAlign w:val="center"/>
          </w:tcPr>
          <w:p>
            <w:pPr>
              <w:pStyle w:val="13"/>
            </w:pPr>
            <w:r>
              <w:t>53.95万元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保障卫生院工作人员工资待遇，确保各项工作顺利开展</w:t>
            </w:r>
          </w:p>
        </w:tc>
        <w:tc>
          <w:tcPr>
            <w:tcW w:w="4228" w:type="dxa"/>
            <w:vAlign w:val="center"/>
          </w:tcPr>
          <w:p>
            <w:pPr>
              <w:pStyle w:val="13"/>
            </w:pPr>
            <w:r>
              <w:t>保障卫生院工作人员工资待遇，确保各项工作顺利开展</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发挥绩效职能</w:t>
            </w:r>
          </w:p>
        </w:tc>
        <w:tc>
          <w:tcPr>
            <w:tcW w:w="4228" w:type="dxa"/>
            <w:vAlign w:val="center"/>
          </w:tcPr>
          <w:p>
            <w:pPr>
              <w:pStyle w:val="13"/>
            </w:pPr>
            <w:r>
              <w:t>充分发挥绩效管理的职能，实现卫生院服务能力提升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改革完成率</w:t>
            </w:r>
          </w:p>
        </w:tc>
        <w:tc>
          <w:tcPr>
            <w:tcW w:w="4228" w:type="dxa"/>
            <w:vAlign w:val="center"/>
          </w:tcPr>
          <w:p>
            <w:pPr>
              <w:pStyle w:val="13"/>
            </w:pPr>
            <w:r>
              <w:t>推进医药卫生体制改革和医疗保障</w:t>
            </w:r>
          </w:p>
        </w:tc>
        <w:tc>
          <w:tcPr>
            <w:tcW w:w="2114" w:type="dxa"/>
            <w:vAlign w:val="center"/>
          </w:tcPr>
          <w:p>
            <w:pPr>
              <w:pStyle w:val="13"/>
            </w:pPr>
            <w:r>
              <w:t>持续推进</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乡镇卫生院人员对工资发放的及时性满意率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6.42</w:t>
            </w:r>
          </w:p>
        </w:tc>
        <w:tc>
          <w:tcPr>
            <w:tcW w:w="2114" w:type="dxa"/>
            <w:vAlign w:val="center"/>
          </w:tcPr>
          <w:p>
            <w:pPr>
              <w:pStyle w:val="11"/>
            </w:pPr>
            <w:r>
              <w:t>其中：财政    资金</w:t>
            </w:r>
          </w:p>
        </w:tc>
        <w:tc>
          <w:tcPr>
            <w:tcW w:w="2114" w:type="dxa"/>
            <w:vAlign w:val="center"/>
          </w:tcPr>
          <w:p>
            <w:pPr>
              <w:pStyle w:val="13"/>
            </w:pPr>
            <w:r>
              <w:t>6.42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用于辖区内一体化村卫生室日常运转。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1.61</w:t>
            </w:r>
          </w:p>
        </w:tc>
        <w:tc>
          <w:tcPr>
            <w:tcW w:w="2114" w:type="dxa"/>
            <w:vAlign w:val="center"/>
          </w:tcPr>
          <w:p>
            <w:pPr>
              <w:pStyle w:val="14"/>
            </w:pPr>
            <w:r>
              <w:t>3.21</w:t>
            </w:r>
          </w:p>
        </w:tc>
        <w:tc>
          <w:tcPr>
            <w:tcW w:w="2114" w:type="dxa"/>
            <w:vAlign w:val="center"/>
          </w:tcPr>
          <w:p>
            <w:pPr>
              <w:pStyle w:val="14"/>
            </w:pPr>
            <w:r>
              <w:t>4.82</w:t>
            </w:r>
          </w:p>
        </w:tc>
        <w:tc>
          <w:tcPr>
            <w:tcW w:w="4228" w:type="dxa"/>
            <w:gridSpan w:val="2"/>
            <w:vAlign w:val="center"/>
          </w:tcPr>
          <w:p>
            <w:pPr>
              <w:pStyle w:val="14"/>
            </w:pPr>
            <w:r>
              <w:t>6.42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1.通过村卫生室及小区卫生站待遇，提高村卫生室及小区卫生站医疗及服务质量不断提升</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pPr>
            <w:r>
              <w:t>22所</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拨付标准是按每所卫生室3650元，预算总成本为6.424万元</w:t>
            </w:r>
          </w:p>
        </w:tc>
        <w:tc>
          <w:tcPr>
            <w:tcW w:w="2114" w:type="dxa"/>
            <w:vAlign w:val="center"/>
          </w:tcPr>
          <w:p>
            <w:pPr>
              <w:pStyle w:val="13"/>
            </w:pPr>
            <w:r>
              <w:t>6.42万元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pPr>
            <w:r>
              <w:t>不断提升</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pPr>
            <w:r>
              <w:t>妥善解决</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pPr>
            <w:r>
              <w:t>≥95</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14.33</w:t>
            </w:r>
          </w:p>
        </w:tc>
        <w:tc>
          <w:tcPr>
            <w:tcW w:w="2114" w:type="dxa"/>
            <w:vAlign w:val="center"/>
          </w:tcPr>
          <w:p>
            <w:pPr>
              <w:pStyle w:val="11"/>
            </w:pPr>
            <w:r>
              <w:t>其中：财政    资金</w:t>
            </w:r>
          </w:p>
        </w:tc>
        <w:tc>
          <w:tcPr>
            <w:tcW w:w="2114" w:type="dxa"/>
            <w:vAlign w:val="center"/>
          </w:tcPr>
          <w:p>
            <w:pPr>
              <w:pStyle w:val="13"/>
            </w:pPr>
            <w:r>
              <w:t>14.33</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用于村卫生室绩效工资支出。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3.58</w:t>
            </w:r>
          </w:p>
        </w:tc>
        <w:tc>
          <w:tcPr>
            <w:tcW w:w="2114" w:type="dxa"/>
            <w:vAlign w:val="center"/>
          </w:tcPr>
          <w:p>
            <w:pPr>
              <w:pStyle w:val="14"/>
            </w:pPr>
            <w:r>
              <w:t>7.17</w:t>
            </w:r>
          </w:p>
        </w:tc>
        <w:tc>
          <w:tcPr>
            <w:tcW w:w="2114" w:type="dxa"/>
            <w:vAlign w:val="center"/>
          </w:tcPr>
          <w:p>
            <w:pPr>
              <w:pStyle w:val="14"/>
            </w:pPr>
            <w:r>
              <w:t>10.75</w:t>
            </w:r>
          </w:p>
        </w:tc>
        <w:tc>
          <w:tcPr>
            <w:tcW w:w="4228" w:type="dxa"/>
            <w:gridSpan w:val="2"/>
            <w:vAlign w:val="center"/>
          </w:tcPr>
          <w:p>
            <w:pPr>
              <w:pStyle w:val="14"/>
            </w:pPr>
            <w:r>
              <w:t>14.33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14.33万元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27.33</w:t>
            </w:r>
          </w:p>
        </w:tc>
        <w:tc>
          <w:tcPr>
            <w:tcW w:w="2114" w:type="dxa"/>
            <w:vAlign w:val="center"/>
          </w:tcPr>
          <w:p>
            <w:pPr>
              <w:pStyle w:val="11"/>
            </w:pPr>
            <w:r>
              <w:t>其中：财政    资金</w:t>
            </w:r>
          </w:p>
        </w:tc>
        <w:tc>
          <w:tcPr>
            <w:tcW w:w="2114" w:type="dxa"/>
            <w:vAlign w:val="center"/>
          </w:tcPr>
          <w:p>
            <w:pPr>
              <w:pStyle w:val="13"/>
            </w:pPr>
            <w:r>
              <w:t>27.33</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2024年度基本公共卫生服务资金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8.19</w:t>
            </w:r>
          </w:p>
        </w:tc>
        <w:tc>
          <w:tcPr>
            <w:tcW w:w="2114" w:type="dxa"/>
            <w:vAlign w:val="center"/>
          </w:tcPr>
          <w:p>
            <w:pPr>
              <w:pStyle w:val="14"/>
            </w:pPr>
            <w:r>
              <w:t>16.39</w:t>
            </w:r>
          </w:p>
        </w:tc>
        <w:tc>
          <w:tcPr>
            <w:tcW w:w="2114" w:type="dxa"/>
            <w:vAlign w:val="center"/>
          </w:tcPr>
          <w:p>
            <w:pPr>
              <w:pStyle w:val="14"/>
            </w:pPr>
            <w:r>
              <w:t>24.59</w:t>
            </w:r>
          </w:p>
        </w:tc>
        <w:tc>
          <w:tcPr>
            <w:tcW w:w="4228" w:type="dxa"/>
            <w:gridSpan w:val="2"/>
            <w:vAlign w:val="center"/>
          </w:tcPr>
          <w:p>
            <w:pPr>
              <w:pStyle w:val="14"/>
            </w:pPr>
            <w:r>
              <w:t>27.33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0.29万人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27.32万元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9.29</w:t>
            </w:r>
          </w:p>
        </w:tc>
        <w:tc>
          <w:tcPr>
            <w:tcW w:w="2114" w:type="dxa"/>
            <w:vAlign w:val="center"/>
          </w:tcPr>
          <w:p>
            <w:pPr>
              <w:pStyle w:val="11"/>
            </w:pPr>
            <w:r>
              <w:t>其中：财政    资金</w:t>
            </w:r>
          </w:p>
        </w:tc>
        <w:tc>
          <w:tcPr>
            <w:tcW w:w="2114" w:type="dxa"/>
            <w:vAlign w:val="center"/>
          </w:tcPr>
          <w:p>
            <w:pPr>
              <w:pStyle w:val="13"/>
            </w:pPr>
            <w:r>
              <w:t>9.29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2.30</w:t>
            </w:r>
          </w:p>
        </w:tc>
        <w:tc>
          <w:tcPr>
            <w:tcW w:w="2114" w:type="dxa"/>
            <w:vAlign w:val="center"/>
          </w:tcPr>
          <w:p>
            <w:pPr>
              <w:pStyle w:val="14"/>
            </w:pPr>
            <w:r>
              <w:t>4.60</w:t>
            </w:r>
          </w:p>
        </w:tc>
        <w:tc>
          <w:tcPr>
            <w:tcW w:w="2114" w:type="dxa"/>
            <w:vAlign w:val="center"/>
          </w:tcPr>
          <w:p>
            <w:pPr>
              <w:pStyle w:val="14"/>
            </w:pPr>
            <w:r>
              <w:t>8.00</w:t>
            </w:r>
          </w:p>
        </w:tc>
        <w:tc>
          <w:tcPr>
            <w:tcW w:w="4228" w:type="dxa"/>
            <w:gridSpan w:val="2"/>
            <w:vAlign w:val="center"/>
          </w:tcPr>
          <w:p>
            <w:pPr>
              <w:pStyle w:val="14"/>
            </w:pPr>
            <w:r>
              <w:t>9.29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r>
              <w:tab/>
            </w:r>
            <w:r>
              <w:tab/>
            </w:r>
            <w:r>
              <w:tab/>
            </w:r>
            <w:r>
              <w:tab/>
            </w:r>
            <w:r>
              <w:tab/>
            </w:r>
            <w:r>
              <w:tab/>
            </w:r>
          </w:p>
          <w:p>
            <w:pPr>
              <w:pStyle w:val="13"/>
            </w:pPr>
          </w:p>
          <w:p>
            <w:pPr>
              <w:pStyle w:val="13"/>
            </w:pPr>
            <w:r>
              <w:t>2.对实施国家基本药物制度的卫生室给予补助，支持国家基本药物制度在卫生室顺利实施</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9.29万元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55.54</w:t>
            </w:r>
          </w:p>
        </w:tc>
        <w:tc>
          <w:tcPr>
            <w:tcW w:w="2114" w:type="dxa"/>
            <w:vAlign w:val="center"/>
          </w:tcPr>
          <w:p>
            <w:pPr>
              <w:pStyle w:val="11"/>
            </w:pPr>
            <w:r>
              <w:t>其中：财政    资金</w:t>
            </w:r>
          </w:p>
        </w:tc>
        <w:tc>
          <w:tcPr>
            <w:tcW w:w="2114" w:type="dxa"/>
            <w:vAlign w:val="center"/>
          </w:tcPr>
          <w:p>
            <w:pPr>
              <w:pStyle w:val="13"/>
            </w:pPr>
            <w:r>
              <w:t>55.54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13.89</w:t>
            </w:r>
          </w:p>
        </w:tc>
        <w:tc>
          <w:tcPr>
            <w:tcW w:w="2114" w:type="dxa"/>
            <w:vAlign w:val="center"/>
          </w:tcPr>
          <w:p>
            <w:pPr>
              <w:pStyle w:val="14"/>
            </w:pPr>
            <w:r>
              <w:t>27.77</w:t>
            </w:r>
          </w:p>
        </w:tc>
        <w:tc>
          <w:tcPr>
            <w:tcW w:w="2114" w:type="dxa"/>
            <w:vAlign w:val="center"/>
          </w:tcPr>
          <w:p>
            <w:pPr>
              <w:pStyle w:val="14"/>
            </w:pPr>
            <w:r>
              <w:t>41.66</w:t>
            </w:r>
          </w:p>
        </w:tc>
        <w:tc>
          <w:tcPr>
            <w:tcW w:w="4228" w:type="dxa"/>
            <w:gridSpan w:val="2"/>
            <w:vAlign w:val="center"/>
          </w:tcPr>
          <w:p>
            <w:pPr>
              <w:pStyle w:val="14"/>
            </w:pPr>
            <w:r>
              <w:t>55.54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100年度内</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55.54万元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100较上年度提高</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16.69</w:t>
            </w:r>
          </w:p>
        </w:tc>
        <w:tc>
          <w:tcPr>
            <w:tcW w:w="2114" w:type="dxa"/>
            <w:vAlign w:val="center"/>
          </w:tcPr>
          <w:p>
            <w:pPr>
              <w:pStyle w:val="11"/>
            </w:pPr>
            <w:r>
              <w:t>其中：财政    资金</w:t>
            </w:r>
          </w:p>
        </w:tc>
        <w:tc>
          <w:tcPr>
            <w:tcW w:w="2114" w:type="dxa"/>
            <w:vAlign w:val="center"/>
          </w:tcPr>
          <w:p>
            <w:pPr>
              <w:pStyle w:val="13"/>
            </w:pPr>
            <w:r>
              <w:t>16.69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用于辖区内村卫生室工资支出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4.17</w:t>
            </w:r>
          </w:p>
        </w:tc>
        <w:tc>
          <w:tcPr>
            <w:tcW w:w="2114" w:type="dxa"/>
            <w:vAlign w:val="center"/>
          </w:tcPr>
          <w:p>
            <w:pPr>
              <w:pStyle w:val="14"/>
            </w:pPr>
            <w:r>
              <w:t>8.35</w:t>
            </w:r>
          </w:p>
        </w:tc>
        <w:tc>
          <w:tcPr>
            <w:tcW w:w="2114" w:type="dxa"/>
            <w:vAlign w:val="center"/>
          </w:tcPr>
          <w:p>
            <w:pPr>
              <w:pStyle w:val="14"/>
            </w:pPr>
            <w:r>
              <w:t>13.36</w:t>
            </w:r>
          </w:p>
        </w:tc>
        <w:tc>
          <w:tcPr>
            <w:tcW w:w="4228" w:type="dxa"/>
            <w:gridSpan w:val="2"/>
            <w:vAlign w:val="center"/>
          </w:tcPr>
          <w:p>
            <w:pPr>
              <w:pStyle w:val="14"/>
            </w:pPr>
            <w:r>
              <w:t>16.69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16.69万元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13.78</w:t>
            </w:r>
          </w:p>
        </w:tc>
        <w:tc>
          <w:tcPr>
            <w:tcW w:w="2114" w:type="dxa"/>
            <w:vAlign w:val="center"/>
          </w:tcPr>
          <w:p>
            <w:pPr>
              <w:pStyle w:val="11"/>
            </w:pPr>
            <w:r>
              <w:t>其中：财政    资金</w:t>
            </w:r>
          </w:p>
        </w:tc>
        <w:tc>
          <w:tcPr>
            <w:tcW w:w="2114" w:type="dxa"/>
            <w:vAlign w:val="center"/>
          </w:tcPr>
          <w:p>
            <w:pPr>
              <w:pStyle w:val="13"/>
            </w:pPr>
            <w:r>
              <w:t>13.78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统筹用于卫生院人员工资支出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3.44</w:t>
            </w:r>
          </w:p>
        </w:tc>
        <w:tc>
          <w:tcPr>
            <w:tcW w:w="2114" w:type="dxa"/>
            <w:vAlign w:val="center"/>
          </w:tcPr>
          <w:p>
            <w:pPr>
              <w:pStyle w:val="14"/>
            </w:pPr>
            <w:r>
              <w:t>6.89</w:t>
            </w:r>
          </w:p>
        </w:tc>
        <w:tc>
          <w:tcPr>
            <w:tcW w:w="2114" w:type="dxa"/>
            <w:vAlign w:val="center"/>
          </w:tcPr>
          <w:p>
            <w:pPr>
              <w:pStyle w:val="14"/>
            </w:pPr>
            <w:r>
              <w:t>11.02</w:t>
            </w:r>
          </w:p>
        </w:tc>
        <w:tc>
          <w:tcPr>
            <w:tcW w:w="4228" w:type="dxa"/>
            <w:gridSpan w:val="2"/>
            <w:vAlign w:val="center"/>
          </w:tcPr>
          <w:p>
            <w:pPr>
              <w:pStyle w:val="14"/>
            </w:pPr>
            <w:r>
              <w:t>13.78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13.78万元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保障卫生院职工工资待遇</w:t>
            </w:r>
          </w:p>
        </w:tc>
        <w:tc>
          <w:tcPr>
            <w:tcW w:w="4228" w:type="dxa"/>
            <w:vAlign w:val="center"/>
          </w:tcPr>
          <w:p>
            <w:pPr>
              <w:pStyle w:val="13"/>
            </w:pPr>
            <w:r>
              <w:t>保障卫生院职工工资待遇</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152.87</w:t>
            </w:r>
          </w:p>
        </w:tc>
        <w:tc>
          <w:tcPr>
            <w:tcW w:w="2114" w:type="dxa"/>
            <w:vAlign w:val="center"/>
          </w:tcPr>
          <w:p>
            <w:pPr>
              <w:pStyle w:val="11"/>
            </w:pPr>
            <w:r>
              <w:t>其中：财政    资金</w:t>
            </w:r>
          </w:p>
        </w:tc>
        <w:tc>
          <w:tcPr>
            <w:tcW w:w="2114" w:type="dxa"/>
            <w:vAlign w:val="center"/>
          </w:tcPr>
          <w:p>
            <w:pPr>
              <w:pStyle w:val="13"/>
            </w:pPr>
            <w:r>
              <w:t>152.87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2024年基本公共卫生服务支出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45.86</w:t>
            </w:r>
          </w:p>
        </w:tc>
        <w:tc>
          <w:tcPr>
            <w:tcW w:w="2114" w:type="dxa"/>
            <w:vAlign w:val="center"/>
          </w:tcPr>
          <w:p>
            <w:pPr>
              <w:pStyle w:val="14"/>
            </w:pPr>
            <w:r>
              <w:t>91.72</w:t>
            </w:r>
          </w:p>
        </w:tc>
        <w:tc>
          <w:tcPr>
            <w:tcW w:w="2114" w:type="dxa"/>
            <w:vAlign w:val="center"/>
          </w:tcPr>
          <w:p>
            <w:pPr>
              <w:pStyle w:val="14"/>
            </w:pPr>
            <w:r>
              <w:t>137.58</w:t>
            </w:r>
          </w:p>
        </w:tc>
        <w:tc>
          <w:tcPr>
            <w:tcW w:w="4228" w:type="dxa"/>
            <w:gridSpan w:val="2"/>
            <w:vAlign w:val="center"/>
          </w:tcPr>
          <w:p>
            <w:pPr>
              <w:pStyle w:val="14"/>
            </w:pPr>
            <w:r>
              <w:t>152.87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100年度内</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152.87万元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100较上年度提高</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10、落实500人以下村补助工资绩效目标表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13052524P00000510053D</w:t>
            </w:r>
          </w:p>
        </w:tc>
        <w:tc>
          <w:tcPr>
            <w:tcW w:w="2114" w:type="dxa"/>
            <w:vAlign w:val="center"/>
          </w:tcPr>
          <w:p>
            <w:pPr>
              <w:pStyle w:val="11"/>
            </w:pPr>
            <w:r>
              <w:t>项目名称</w:t>
            </w:r>
          </w:p>
        </w:tc>
        <w:tc>
          <w:tcPr>
            <w:tcW w:w="6342" w:type="dxa"/>
            <w:gridSpan w:val="3"/>
            <w:vAlign w:val="center"/>
          </w:tcPr>
          <w:p>
            <w:pPr>
              <w:pStyle w:val="13"/>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1.20</w:t>
            </w:r>
          </w:p>
        </w:tc>
        <w:tc>
          <w:tcPr>
            <w:tcW w:w="2114" w:type="dxa"/>
            <w:vAlign w:val="center"/>
          </w:tcPr>
          <w:p>
            <w:pPr>
              <w:pStyle w:val="11"/>
            </w:pPr>
            <w:r>
              <w:t>其中：财政    资金</w:t>
            </w:r>
          </w:p>
        </w:tc>
        <w:tc>
          <w:tcPr>
            <w:tcW w:w="2114" w:type="dxa"/>
            <w:vAlign w:val="center"/>
          </w:tcPr>
          <w:p>
            <w:pPr>
              <w:pStyle w:val="13"/>
            </w:pPr>
            <w:r>
              <w:t>1.20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用于辖区内500人以下村工资补助。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0.30</w:t>
            </w:r>
          </w:p>
        </w:tc>
        <w:tc>
          <w:tcPr>
            <w:tcW w:w="2114" w:type="dxa"/>
            <w:vAlign w:val="center"/>
          </w:tcPr>
          <w:p>
            <w:pPr>
              <w:pStyle w:val="14"/>
            </w:pPr>
            <w:r>
              <w:t>0.60</w:t>
            </w:r>
          </w:p>
        </w:tc>
        <w:tc>
          <w:tcPr>
            <w:tcW w:w="2114" w:type="dxa"/>
            <w:vAlign w:val="center"/>
          </w:tcPr>
          <w:p>
            <w:pPr>
              <w:pStyle w:val="14"/>
            </w:pPr>
            <w:r>
              <w:t>0.90</w:t>
            </w:r>
          </w:p>
        </w:tc>
        <w:tc>
          <w:tcPr>
            <w:tcW w:w="4228" w:type="dxa"/>
            <w:gridSpan w:val="2"/>
            <w:vAlign w:val="center"/>
          </w:tcPr>
          <w:p>
            <w:pPr>
              <w:pStyle w:val="14"/>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1.通过提高乡村医生待遇，改善不足500人村卫生室医疗及服务</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补助数</w:t>
            </w:r>
          </w:p>
        </w:tc>
        <w:tc>
          <w:tcPr>
            <w:tcW w:w="4228" w:type="dxa"/>
            <w:vAlign w:val="center"/>
          </w:tcPr>
          <w:p>
            <w:pPr>
              <w:pStyle w:val="13"/>
            </w:pPr>
            <w:r>
              <w:t>500人以下村卫生室1家，补助村医人数</w:t>
            </w:r>
          </w:p>
        </w:tc>
        <w:tc>
          <w:tcPr>
            <w:tcW w:w="2114" w:type="dxa"/>
            <w:vAlign w:val="center"/>
          </w:tcPr>
          <w:p>
            <w:pPr>
              <w:pStyle w:val="13"/>
            </w:pPr>
            <w:r>
              <w:t>1人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补助标准</w:t>
            </w:r>
          </w:p>
        </w:tc>
        <w:tc>
          <w:tcPr>
            <w:tcW w:w="4228" w:type="dxa"/>
            <w:vAlign w:val="center"/>
          </w:tcPr>
          <w:p>
            <w:pPr>
              <w:pStyle w:val="13"/>
            </w:pPr>
            <w:r>
              <w:t>拨付标准是按每所卫生室每名村医每月1000元</w:t>
            </w:r>
          </w:p>
        </w:tc>
        <w:tc>
          <w:tcPr>
            <w:tcW w:w="2114" w:type="dxa"/>
            <w:vAlign w:val="center"/>
          </w:tcPr>
          <w:p>
            <w:pPr>
              <w:pStyle w:val="13"/>
            </w:pPr>
            <w:r>
              <w:t>1.2万元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提升率</w:t>
            </w:r>
          </w:p>
        </w:tc>
        <w:tc>
          <w:tcPr>
            <w:tcW w:w="4228" w:type="dxa"/>
            <w:vAlign w:val="center"/>
          </w:tcPr>
          <w:p>
            <w:pPr>
              <w:pStyle w:val="13"/>
            </w:pPr>
            <w:r>
              <w:t>医疗及服务质量不断提升</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提升率</w:t>
            </w:r>
          </w:p>
        </w:tc>
        <w:tc>
          <w:tcPr>
            <w:tcW w:w="4228" w:type="dxa"/>
            <w:vAlign w:val="center"/>
          </w:tcPr>
          <w:p>
            <w:pPr>
              <w:pStyle w:val="13"/>
            </w:pPr>
            <w:r>
              <w:t>妥善解决老百姓就医问题</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进一步提高村民生活质量</w:t>
            </w:r>
          </w:p>
        </w:tc>
        <w:tc>
          <w:tcPr>
            <w:tcW w:w="4228" w:type="dxa"/>
            <w:vAlign w:val="center"/>
          </w:tcPr>
          <w:p>
            <w:pPr>
              <w:pStyle w:val="13"/>
            </w:pPr>
            <w:r>
              <w:t>进一步提高村民生活质量</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达到长期维护社会和谐</w:t>
            </w:r>
          </w:p>
        </w:tc>
        <w:tc>
          <w:tcPr>
            <w:tcW w:w="4228" w:type="dxa"/>
            <w:vAlign w:val="center"/>
          </w:tcPr>
          <w:p>
            <w:pPr>
              <w:pStyle w:val="13"/>
            </w:pPr>
            <w:r>
              <w:t>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21.21</w:t>
            </w:r>
          </w:p>
        </w:tc>
        <w:tc>
          <w:tcPr>
            <w:tcW w:w="2114" w:type="dxa"/>
            <w:vAlign w:val="center"/>
          </w:tcPr>
          <w:p>
            <w:pPr>
              <w:pStyle w:val="11"/>
            </w:pPr>
            <w:r>
              <w:t>其中：财政    资金</w:t>
            </w:r>
          </w:p>
        </w:tc>
        <w:tc>
          <w:tcPr>
            <w:tcW w:w="2114" w:type="dxa"/>
            <w:vAlign w:val="center"/>
          </w:tcPr>
          <w:p>
            <w:pPr>
              <w:pStyle w:val="13"/>
            </w:pPr>
            <w:r>
              <w:t>21.21</w:t>
            </w:r>
          </w:p>
        </w:tc>
        <w:tc>
          <w:tcPr>
            <w:tcW w:w="2114" w:type="dxa"/>
            <w:vAlign w:val="center"/>
          </w:tcPr>
          <w:p>
            <w:pPr>
              <w:pStyle w:val="11"/>
            </w:pPr>
            <w:r>
              <w:t>其他资金</w:t>
            </w:r>
          </w:p>
        </w:tc>
        <w:tc>
          <w:tcPr>
            <w:tcW w:w="2114" w:type="dxa"/>
            <w:vAlign w:val="center"/>
          </w:tcPr>
          <w:p>
            <w:pPr>
              <w:pStyle w:val="13"/>
            </w:pPr>
            <w:r>
              <w:t xml:space="preserve"> </w:t>
            </w:r>
          </w:p>
        </w:tc>
      </w:tr>
      <w:tr>
        <w:tblPrEx>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用于缴纳乡村医生养老保险单位部分。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5.30</w:t>
            </w:r>
          </w:p>
        </w:tc>
        <w:tc>
          <w:tcPr>
            <w:tcW w:w="2114" w:type="dxa"/>
            <w:vAlign w:val="center"/>
          </w:tcPr>
          <w:p>
            <w:pPr>
              <w:pStyle w:val="14"/>
            </w:pPr>
            <w:r>
              <w:t>10.60</w:t>
            </w:r>
          </w:p>
        </w:tc>
        <w:tc>
          <w:tcPr>
            <w:tcW w:w="2114" w:type="dxa"/>
            <w:vAlign w:val="center"/>
          </w:tcPr>
          <w:p>
            <w:pPr>
              <w:pStyle w:val="14"/>
            </w:pPr>
            <w:r>
              <w:t>15.90</w:t>
            </w:r>
          </w:p>
        </w:tc>
        <w:tc>
          <w:tcPr>
            <w:tcW w:w="4228" w:type="dxa"/>
            <w:gridSpan w:val="2"/>
            <w:vAlign w:val="center"/>
          </w:tcPr>
          <w:p>
            <w:pPr>
              <w:pStyle w:val="14"/>
            </w:pPr>
            <w:r>
              <w:t>21.21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1.通过对乡村医生待遇，提高乡村医生生活质量</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乡村医生符合数</w:t>
            </w:r>
          </w:p>
        </w:tc>
        <w:tc>
          <w:tcPr>
            <w:tcW w:w="4228" w:type="dxa"/>
            <w:vAlign w:val="center"/>
          </w:tcPr>
          <w:p>
            <w:pPr>
              <w:pStyle w:val="13"/>
            </w:pPr>
            <w:r>
              <w:t>乡村医生符合人数</w:t>
            </w:r>
          </w:p>
        </w:tc>
        <w:tc>
          <w:tcPr>
            <w:tcW w:w="2114" w:type="dxa"/>
            <w:vAlign w:val="center"/>
          </w:tcPr>
          <w:p>
            <w:pPr>
              <w:pStyle w:val="13"/>
            </w:pPr>
            <w:r>
              <w:t>28人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按要求缴纳，保证准确，足额发放率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及时拨付率</w:t>
            </w:r>
          </w:p>
        </w:tc>
        <w:tc>
          <w:tcPr>
            <w:tcW w:w="4228" w:type="dxa"/>
            <w:vAlign w:val="center"/>
          </w:tcPr>
          <w:p>
            <w:pPr>
              <w:pStyle w:val="13"/>
            </w:pPr>
            <w:r>
              <w:t>及时审批并足额拨付发放补助率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缴纳标准是按缴费基数3726.65元，2023年调整基数,每人每月提高253.4元，财政负担16%</w:t>
            </w:r>
          </w:p>
        </w:tc>
        <w:tc>
          <w:tcPr>
            <w:tcW w:w="2114" w:type="dxa"/>
            <w:vAlign w:val="center"/>
          </w:tcPr>
          <w:p>
            <w:pPr>
              <w:pStyle w:val="13"/>
            </w:pPr>
            <w:r>
              <w:t>≤21.21万元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村医积极性</w:t>
            </w:r>
          </w:p>
        </w:tc>
        <w:tc>
          <w:tcPr>
            <w:tcW w:w="4228" w:type="dxa"/>
            <w:vAlign w:val="center"/>
          </w:tcPr>
          <w:p>
            <w:pPr>
              <w:pStyle w:val="13"/>
            </w:pPr>
            <w:r>
              <w:t>积极性提高，改善就医问题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村民反响</w:t>
            </w:r>
          </w:p>
        </w:tc>
        <w:tc>
          <w:tcPr>
            <w:tcW w:w="4228" w:type="dxa"/>
            <w:vAlign w:val="center"/>
          </w:tcPr>
          <w:p>
            <w:pPr>
              <w:pStyle w:val="13"/>
            </w:pPr>
            <w:r>
              <w:t>妥善解决乡村医生养老问题，提高村医服务积极性，村民反响良好。</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村医生活质量</w:t>
            </w:r>
          </w:p>
        </w:tc>
        <w:tc>
          <w:tcPr>
            <w:tcW w:w="4228" w:type="dxa"/>
            <w:vAlign w:val="center"/>
          </w:tcPr>
          <w:p>
            <w:pPr>
              <w:pStyle w:val="13"/>
            </w:pPr>
            <w:r>
              <w:t>进一步提高乡村医生生活质量，达到长期维护社会和谐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服务质量</w:t>
            </w:r>
          </w:p>
        </w:tc>
        <w:tc>
          <w:tcPr>
            <w:tcW w:w="4228" w:type="dxa"/>
            <w:vAlign w:val="center"/>
          </w:tcPr>
          <w:p>
            <w:pPr>
              <w:pStyle w:val="13"/>
            </w:pPr>
            <w:r>
              <w:t>达到长期维护社会和谐，服务态度提升</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361014隆尧县山口镇卫生院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隆尧县山口镇卫生院上年末固定资产金额为558.33万元（详见下表）。本年度拟购置固定资产总额为0.00万元，已按要求列入政府采购预算，详见政府采购预算表。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361014隆尧县山口镇卫生院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558.33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4080.60</w:t>
            </w:r>
          </w:p>
        </w:tc>
        <w:tc>
          <w:tcPr>
            <w:tcW w:w="4933" w:type="dxa"/>
            <w:vAlign w:val="center"/>
          </w:tcPr>
          <w:p>
            <w:pPr>
              <w:pStyle w:val="12"/>
            </w:pPr>
            <w:r>
              <w:t>410.25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370</w:t>
            </w:r>
          </w:p>
        </w:tc>
        <w:tc>
          <w:tcPr>
            <w:tcW w:w="4933" w:type="dxa"/>
            <w:vAlign w:val="center"/>
          </w:tcPr>
          <w:p>
            <w:pPr>
              <w:pStyle w:val="12"/>
              <w:rPr>
                <w:rFonts w:hint="default" w:eastAsia="方正书宋_GBK"/>
                <w:lang w:val="en-US" w:eastAsia="zh-CN"/>
              </w:rPr>
            </w:pPr>
            <w:r>
              <w:rPr>
                <w:rFonts w:hint="eastAsia"/>
                <w:lang w:val="en-US" w:eastAsia="zh-CN"/>
              </w:rPr>
              <w:t>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2</w:t>
            </w:r>
          </w:p>
        </w:tc>
        <w:tc>
          <w:tcPr>
            <w:tcW w:w="4933" w:type="dxa"/>
            <w:vAlign w:val="center"/>
          </w:tcPr>
          <w:p>
            <w:pPr>
              <w:pStyle w:val="12"/>
            </w:pPr>
            <w:r>
              <w:t>45.45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380</w:t>
            </w:r>
          </w:p>
        </w:tc>
        <w:tc>
          <w:tcPr>
            <w:tcW w:w="4933" w:type="dxa"/>
            <w:vAlign w:val="center"/>
          </w:tcPr>
          <w:p>
            <w:pPr>
              <w:pStyle w:val="12"/>
            </w:pPr>
            <w:r>
              <w:t>102.63</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3" w:name="_Toc_4_4_0000000014"/>
      <w:r>
        <w:rPr>
          <w:rFonts w:ascii="方正小标宋_GBK" w:hAnsi="方正小标宋_GBK" w:eastAsia="方正小标宋_GBK" w:cs="方正小标宋_GBK"/>
          <w:b w:val="0"/>
          <w:color w:val="000000"/>
          <w:sz w:val="44"/>
        </w:rPr>
        <w:t>十四、隆尧县尹村镇中心卫生院收支预算</w:t>
      </w:r>
      <w:bookmarkEnd w:id="13"/>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361015隆尧县尹村镇中心卫生院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558.35</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558.35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558.35</w:t>
            </w:r>
          </w:p>
        </w:tc>
        <w:tc>
          <w:tcPr>
            <w:tcW w:w="2959" w:type="dxa"/>
            <w:vAlign w:val="center"/>
          </w:tcPr>
          <w:p>
            <w:pPr>
              <w:pStyle w:val="15"/>
            </w:pPr>
            <w:r>
              <w:t>本年支出合计</w:t>
            </w:r>
          </w:p>
        </w:tc>
        <w:tc>
          <w:tcPr>
            <w:tcW w:w="2959" w:type="dxa"/>
            <w:vAlign w:val="center"/>
          </w:tcPr>
          <w:p>
            <w:pPr>
              <w:pStyle w:val="16"/>
            </w:pPr>
            <w:r>
              <w:t>558.35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558.35</w:t>
            </w:r>
          </w:p>
        </w:tc>
        <w:tc>
          <w:tcPr>
            <w:tcW w:w="2959" w:type="dxa"/>
            <w:vAlign w:val="center"/>
          </w:tcPr>
          <w:p>
            <w:pPr>
              <w:pStyle w:val="15"/>
            </w:pPr>
            <w:r>
              <w:t>支出总计</w:t>
            </w:r>
          </w:p>
        </w:tc>
        <w:tc>
          <w:tcPr>
            <w:tcW w:w="2959" w:type="dxa"/>
            <w:vAlign w:val="center"/>
          </w:tcPr>
          <w:p>
            <w:pPr>
              <w:pStyle w:val="16"/>
            </w:pPr>
            <w:r>
              <w:t>558.35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361015隆尧县尹村镇中心卫生院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558.35</w:t>
            </w:r>
          </w:p>
        </w:tc>
        <w:tc>
          <w:tcPr>
            <w:tcW w:w="1162" w:type="dxa"/>
            <w:vAlign w:val="center"/>
          </w:tcPr>
          <w:p>
            <w:pPr>
              <w:pStyle w:val="16"/>
            </w:pPr>
            <w:r>
              <w:t>558.35</w:t>
            </w:r>
          </w:p>
        </w:tc>
        <w:tc>
          <w:tcPr>
            <w:tcW w:w="1153" w:type="dxa"/>
            <w:vAlign w:val="center"/>
          </w:tcPr>
          <w:p>
            <w:pPr>
              <w:pStyle w:val="16"/>
            </w:pPr>
            <w:r>
              <w:t>558.35</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558.35</w:t>
            </w:r>
          </w:p>
        </w:tc>
        <w:tc>
          <w:tcPr>
            <w:tcW w:w="1162" w:type="dxa"/>
            <w:vAlign w:val="center"/>
          </w:tcPr>
          <w:p>
            <w:pPr>
              <w:pStyle w:val="12"/>
            </w:pPr>
            <w:r>
              <w:t>558.35</w:t>
            </w:r>
          </w:p>
        </w:tc>
        <w:tc>
          <w:tcPr>
            <w:tcW w:w="1153" w:type="dxa"/>
            <w:vAlign w:val="center"/>
          </w:tcPr>
          <w:p>
            <w:pPr>
              <w:pStyle w:val="12"/>
            </w:pPr>
            <w:r>
              <w:t>558.35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224.85</w:t>
            </w:r>
          </w:p>
        </w:tc>
        <w:tc>
          <w:tcPr>
            <w:tcW w:w="1162" w:type="dxa"/>
            <w:vAlign w:val="center"/>
          </w:tcPr>
          <w:p>
            <w:pPr>
              <w:pStyle w:val="12"/>
            </w:pPr>
            <w:r>
              <w:t>224.85</w:t>
            </w:r>
          </w:p>
        </w:tc>
        <w:tc>
          <w:tcPr>
            <w:tcW w:w="1153" w:type="dxa"/>
            <w:vAlign w:val="center"/>
          </w:tcPr>
          <w:p>
            <w:pPr>
              <w:pStyle w:val="12"/>
            </w:pPr>
            <w:r>
              <w:t>224.85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107.38</w:t>
            </w:r>
          </w:p>
        </w:tc>
        <w:tc>
          <w:tcPr>
            <w:tcW w:w="1162" w:type="dxa"/>
            <w:vAlign w:val="center"/>
          </w:tcPr>
          <w:p>
            <w:pPr>
              <w:pStyle w:val="12"/>
            </w:pPr>
            <w:r>
              <w:t>107.38</w:t>
            </w:r>
          </w:p>
        </w:tc>
        <w:tc>
          <w:tcPr>
            <w:tcW w:w="1153" w:type="dxa"/>
            <w:vAlign w:val="center"/>
          </w:tcPr>
          <w:p>
            <w:pPr>
              <w:pStyle w:val="12"/>
            </w:pPr>
            <w:r>
              <w:t>107.38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117.47</w:t>
            </w:r>
          </w:p>
        </w:tc>
        <w:tc>
          <w:tcPr>
            <w:tcW w:w="1162" w:type="dxa"/>
            <w:vAlign w:val="center"/>
          </w:tcPr>
          <w:p>
            <w:pPr>
              <w:pStyle w:val="12"/>
            </w:pPr>
            <w:r>
              <w:t>117.47</w:t>
            </w:r>
          </w:p>
        </w:tc>
        <w:tc>
          <w:tcPr>
            <w:tcW w:w="1153" w:type="dxa"/>
            <w:vAlign w:val="center"/>
          </w:tcPr>
          <w:p>
            <w:pPr>
              <w:pStyle w:val="12"/>
            </w:pPr>
            <w:r>
              <w:t>117.47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333.49</w:t>
            </w:r>
          </w:p>
        </w:tc>
        <w:tc>
          <w:tcPr>
            <w:tcW w:w="1162" w:type="dxa"/>
            <w:vAlign w:val="center"/>
          </w:tcPr>
          <w:p>
            <w:pPr>
              <w:pStyle w:val="12"/>
            </w:pPr>
            <w:r>
              <w:t>333.49</w:t>
            </w:r>
          </w:p>
        </w:tc>
        <w:tc>
          <w:tcPr>
            <w:tcW w:w="1153" w:type="dxa"/>
            <w:vAlign w:val="center"/>
          </w:tcPr>
          <w:p>
            <w:pPr>
              <w:pStyle w:val="12"/>
            </w:pPr>
            <w:r>
              <w:t>333.49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333.49</w:t>
            </w:r>
          </w:p>
        </w:tc>
        <w:tc>
          <w:tcPr>
            <w:tcW w:w="1162" w:type="dxa"/>
            <w:vAlign w:val="center"/>
          </w:tcPr>
          <w:p>
            <w:pPr>
              <w:pStyle w:val="12"/>
            </w:pPr>
            <w:r>
              <w:t>333.49</w:t>
            </w:r>
          </w:p>
        </w:tc>
        <w:tc>
          <w:tcPr>
            <w:tcW w:w="1153" w:type="dxa"/>
            <w:vAlign w:val="center"/>
          </w:tcPr>
          <w:p>
            <w:pPr>
              <w:pStyle w:val="12"/>
            </w:pPr>
            <w:r>
              <w:t>333.49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361015隆尧县尹村镇中心卫生院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558.35</w:t>
            </w:r>
          </w:p>
        </w:tc>
        <w:tc>
          <w:tcPr>
            <w:tcW w:w="1667" w:type="dxa"/>
            <w:vAlign w:val="center"/>
          </w:tcPr>
          <w:p>
            <w:pPr>
              <w:pStyle w:val="16"/>
            </w:pPr>
          </w:p>
        </w:tc>
        <w:tc>
          <w:tcPr>
            <w:tcW w:w="1667" w:type="dxa"/>
            <w:vAlign w:val="center"/>
          </w:tcPr>
          <w:p>
            <w:pPr>
              <w:pStyle w:val="16"/>
            </w:pPr>
            <w:r>
              <w:t>558.35</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558.35</w:t>
            </w:r>
          </w:p>
        </w:tc>
        <w:tc>
          <w:tcPr>
            <w:tcW w:w="1667" w:type="dxa"/>
            <w:vAlign w:val="center"/>
          </w:tcPr>
          <w:p>
            <w:pPr>
              <w:pStyle w:val="12"/>
            </w:pPr>
          </w:p>
        </w:tc>
        <w:tc>
          <w:tcPr>
            <w:tcW w:w="1667" w:type="dxa"/>
            <w:vAlign w:val="center"/>
          </w:tcPr>
          <w:p>
            <w:pPr>
              <w:pStyle w:val="12"/>
            </w:pPr>
            <w:r>
              <w:t>558.35</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224.85</w:t>
            </w:r>
          </w:p>
        </w:tc>
        <w:tc>
          <w:tcPr>
            <w:tcW w:w="1667" w:type="dxa"/>
            <w:vAlign w:val="center"/>
          </w:tcPr>
          <w:p>
            <w:pPr>
              <w:pStyle w:val="12"/>
            </w:pPr>
          </w:p>
        </w:tc>
        <w:tc>
          <w:tcPr>
            <w:tcW w:w="1667" w:type="dxa"/>
            <w:vAlign w:val="center"/>
          </w:tcPr>
          <w:p>
            <w:pPr>
              <w:pStyle w:val="12"/>
            </w:pPr>
            <w:r>
              <w:t>224.85</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107.38</w:t>
            </w:r>
          </w:p>
        </w:tc>
        <w:tc>
          <w:tcPr>
            <w:tcW w:w="1667" w:type="dxa"/>
            <w:vAlign w:val="center"/>
          </w:tcPr>
          <w:p>
            <w:pPr>
              <w:pStyle w:val="12"/>
            </w:pPr>
          </w:p>
        </w:tc>
        <w:tc>
          <w:tcPr>
            <w:tcW w:w="1667" w:type="dxa"/>
            <w:vAlign w:val="center"/>
          </w:tcPr>
          <w:p>
            <w:pPr>
              <w:pStyle w:val="12"/>
            </w:pPr>
            <w:r>
              <w:t>107.38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117.47</w:t>
            </w:r>
          </w:p>
        </w:tc>
        <w:tc>
          <w:tcPr>
            <w:tcW w:w="1667" w:type="dxa"/>
            <w:vAlign w:val="center"/>
          </w:tcPr>
          <w:p>
            <w:pPr>
              <w:pStyle w:val="12"/>
            </w:pPr>
          </w:p>
        </w:tc>
        <w:tc>
          <w:tcPr>
            <w:tcW w:w="1667" w:type="dxa"/>
            <w:vAlign w:val="center"/>
          </w:tcPr>
          <w:p>
            <w:pPr>
              <w:pStyle w:val="12"/>
            </w:pPr>
            <w:r>
              <w:t>117.47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333.49</w:t>
            </w:r>
          </w:p>
        </w:tc>
        <w:tc>
          <w:tcPr>
            <w:tcW w:w="1667" w:type="dxa"/>
            <w:vAlign w:val="center"/>
          </w:tcPr>
          <w:p>
            <w:pPr>
              <w:pStyle w:val="12"/>
            </w:pPr>
          </w:p>
        </w:tc>
        <w:tc>
          <w:tcPr>
            <w:tcW w:w="1667" w:type="dxa"/>
            <w:vAlign w:val="center"/>
          </w:tcPr>
          <w:p>
            <w:pPr>
              <w:pStyle w:val="12"/>
            </w:pPr>
            <w:r>
              <w:t>333.49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333.49</w:t>
            </w:r>
          </w:p>
        </w:tc>
        <w:tc>
          <w:tcPr>
            <w:tcW w:w="1667" w:type="dxa"/>
            <w:vAlign w:val="center"/>
          </w:tcPr>
          <w:p>
            <w:pPr>
              <w:pStyle w:val="12"/>
            </w:pPr>
          </w:p>
        </w:tc>
        <w:tc>
          <w:tcPr>
            <w:tcW w:w="1667" w:type="dxa"/>
            <w:vAlign w:val="center"/>
          </w:tcPr>
          <w:p>
            <w:pPr>
              <w:pStyle w:val="12"/>
            </w:pPr>
            <w:r>
              <w:t>333.49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361015隆尧县尹村镇中心卫生院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558.35</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558.35</w:t>
            </w:r>
          </w:p>
        </w:tc>
        <w:tc>
          <w:tcPr>
            <w:tcW w:w="1877" w:type="dxa"/>
            <w:vAlign w:val="center"/>
          </w:tcPr>
          <w:p>
            <w:pPr>
              <w:pStyle w:val="12"/>
            </w:pPr>
            <w:r>
              <w:t>558.35</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558.35</w:t>
            </w:r>
          </w:p>
        </w:tc>
        <w:tc>
          <w:tcPr>
            <w:tcW w:w="1877" w:type="dxa"/>
            <w:vAlign w:val="center"/>
          </w:tcPr>
          <w:p>
            <w:pPr>
              <w:pStyle w:val="15"/>
            </w:pPr>
            <w:r>
              <w:t>本年支出合计</w:t>
            </w:r>
          </w:p>
        </w:tc>
        <w:tc>
          <w:tcPr>
            <w:tcW w:w="1877" w:type="dxa"/>
            <w:vAlign w:val="center"/>
          </w:tcPr>
          <w:p>
            <w:pPr>
              <w:pStyle w:val="16"/>
            </w:pPr>
            <w:r>
              <w:t>558.35</w:t>
            </w:r>
          </w:p>
        </w:tc>
        <w:tc>
          <w:tcPr>
            <w:tcW w:w="1877" w:type="dxa"/>
            <w:vAlign w:val="center"/>
          </w:tcPr>
          <w:p>
            <w:pPr>
              <w:pStyle w:val="16"/>
            </w:pPr>
            <w:r>
              <w:t>558.35</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558.35</w:t>
            </w:r>
          </w:p>
        </w:tc>
        <w:tc>
          <w:tcPr>
            <w:tcW w:w="1877" w:type="dxa"/>
            <w:vAlign w:val="center"/>
          </w:tcPr>
          <w:p>
            <w:pPr>
              <w:pStyle w:val="15"/>
            </w:pPr>
            <w:r>
              <w:t>支出总计</w:t>
            </w:r>
          </w:p>
        </w:tc>
        <w:tc>
          <w:tcPr>
            <w:tcW w:w="1877" w:type="dxa"/>
            <w:vAlign w:val="center"/>
          </w:tcPr>
          <w:p>
            <w:pPr>
              <w:pStyle w:val="16"/>
            </w:pPr>
            <w:r>
              <w:t>558.35</w:t>
            </w:r>
          </w:p>
        </w:tc>
        <w:tc>
          <w:tcPr>
            <w:tcW w:w="1877" w:type="dxa"/>
            <w:vAlign w:val="center"/>
          </w:tcPr>
          <w:p>
            <w:pPr>
              <w:pStyle w:val="16"/>
            </w:pPr>
            <w:r>
              <w:t>558.35</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361015隆尧县尹村镇中心卫生院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558.35</w:t>
            </w:r>
          </w:p>
        </w:tc>
        <w:tc>
          <w:tcPr>
            <w:tcW w:w="2502" w:type="dxa"/>
            <w:vAlign w:val="center"/>
          </w:tcPr>
          <w:p>
            <w:pPr>
              <w:pStyle w:val="16"/>
            </w:pPr>
          </w:p>
        </w:tc>
        <w:tc>
          <w:tcPr>
            <w:tcW w:w="2502" w:type="dxa"/>
            <w:vAlign w:val="center"/>
          </w:tcPr>
          <w:p>
            <w:pPr>
              <w:pStyle w:val="16"/>
            </w:pPr>
            <w:r>
              <w:t>558.35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558.35</w:t>
            </w:r>
          </w:p>
        </w:tc>
        <w:tc>
          <w:tcPr>
            <w:tcW w:w="2502" w:type="dxa"/>
            <w:vAlign w:val="center"/>
          </w:tcPr>
          <w:p>
            <w:pPr>
              <w:pStyle w:val="12"/>
            </w:pPr>
          </w:p>
        </w:tc>
        <w:tc>
          <w:tcPr>
            <w:tcW w:w="2502" w:type="dxa"/>
            <w:vAlign w:val="center"/>
          </w:tcPr>
          <w:p>
            <w:pPr>
              <w:pStyle w:val="12"/>
            </w:pPr>
            <w:r>
              <w:t>558.35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224.85</w:t>
            </w:r>
          </w:p>
        </w:tc>
        <w:tc>
          <w:tcPr>
            <w:tcW w:w="2502" w:type="dxa"/>
            <w:vAlign w:val="center"/>
          </w:tcPr>
          <w:p>
            <w:pPr>
              <w:pStyle w:val="12"/>
            </w:pPr>
          </w:p>
        </w:tc>
        <w:tc>
          <w:tcPr>
            <w:tcW w:w="2502" w:type="dxa"/>
            <w:vAlign w:val="center"/>
          </w:tcPr>
          <w:p>
            <w:pPr>
              <w:pStyle w:val="12"/>
            </w:pPr>
            <w:r>
              <w:t>224.85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107.38</w:t>
            </w:r>
          </w:p>
        </w:tc>
        <w:tc>
          <w:tcPr>
            <w:tcW w:w="2502" w:type="dxa"/>
            <w:vAlign w:val="center"/>
          </w:tcPr>
          <w:p>
            <w:pPr>
              <w:pStyle w:val="12"/>
            </w:pPr>
          </w:p>
        </w:tc>
        <w:tc>
          <w:tcPr>
            <w:tcW w:w="2502" w:type="dxa"/>
            <w:vAlign w:val="center"/>
          </w:tcPr>
          <w:p>
            <w:pPr>
              <w:pStyle w:val="12"/>
            </w:pPr>
            <w:r>
              <w:t>107.38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117.47</w:t>
            </w:r>
          </w:p>
        </w:tc>
        <w:tc>
          <w:tcPr>
            <w:tcW w:w="2502" w:type="dxa"/>
            <w:vAlign w:val="center"/>
          </w:tcPr>
          <w:p>
            <w:pPr>
              <w:pStyle w:val="12"/>
            </w:pPr>
          </w:p>
        </w:tc>
        <w:tc>
          <w:tcPr>
            <w:tcW w:w="2502" w:type="dxa"/>
            <w:vAlign w:val="center"/>
          </w:tcPr>
          <w:p>
            <w:pPr>
              <w:pStyle w:val="12"/>
            </w:pPr>
            <w:r>
              <w:t>117.47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333.49</w:t>
            </w:r>
          </w:p>
        </w:tc>
        <w:tc>
          <w:tcPr>
            <w:tcW w:w="2502" w:type="dxa"/>
            <w:vAlign w:val="center"/>
          </w:tcPr>
          <w:p>
            <w:pPr>
              <w:pStyle w:val="12"/>
            </w:pPr>
          </w:p>
        </w:tc>
        <w:tc>
          <w:tcPr>
            <w:tcW w:w="2502" w:type="dxa"/>
            <w:vAlign w:val="center"/>
          </w:tcPr>
          <w:p>
            <w:pPr>
              <w:pStyle w:val="12"/>
            </w:pPr>
            <w:r>
              <w:t>333.49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333.49</w:t>
            </w:r>
          </w:p>
        </w:tc>
        <w:tc>
          <w:tcPr>
            <w:tcW w:w="2502" w:type="dxa"/>
            <w:vAlign w:val="center"/>
          </w:tcPr>
          <w:p>
            <w:pPr>
              <w:pStyle w:val="12"/>
            </w:pPr>
          </w:p>
        </w:tc>
        <w:tc>
          <w:tcPr>
            <w:tcW w:w="2502" w:type="dxa"/>
            <w:vAlign w:val="center"/>
          </w:tcPr>
          <w:p>
            <w:pPr>
              <w:pStyle w:val="12"/>
            </w:pPr>
            <w:r>
              <w:t>333.49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361015隆尧县尹村镇中心卫生院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361015隆尧县尹村镇中心卫生院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361015隆尧县尹村镇中心卫生院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361015隆尧县尹村镇中心卫生院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隆尧县尹村镇中心卫生院2024年单位预算信息公开情况说明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按照《中华人民共和国预算法》、《地方预决算公开操作规程》和《关于进一步推进预算公开工作的实施意见》规定，现将隆尧县尹村镇中心卫生院2024年单位预算公开如下：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5"/>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Times New Roman" w:hAnsi="Times New Roman" w:eastAsia="方正仿宋_GBK" w:cs="Times New Roman"/>
          <w:b w:val="0"/>
          <w:color w:val="000000"/>
          <w:kern w:val="0"/>
          <w:sz w:val="28"/>
          <w:szCs w:val="24"/>
          <w:lang w:val="en-US" w:eastAsia="uk-UA" w:bidi="ar-SA"/>
        </w:rPr>
      </w:pPr>
      <w:r>
        <w:rPr>
          <w:rFonts w:hint="eastAsia" w:ascii="Times New Roman" w:hAnsi="Times New Roman" w:eastAsia="方正仿宋_GBK" w:cs="Times New Roman"/>
          <w:b w:val="0"/>
          <w:color w:val="000000"/>
          <w:kern w:val="0"/>
          <w:sz w:val="28"/>
          <w:szCs w:val="24"/>
          <w:lang w:val="en-US" w:eastAsia="uk-UA" w:bidi="ar-SA"/>
        </w:rPr>
        <w:t>尹村镇中心卫生院是县政府设立的集医疗预防工作为一体的非营利性基层医疗机构。其主要职责是：</w:t>
      </w:r>
    </w:p>
    <w:p>
      <w:pPr>
        <w:pStyle w:val="25"/>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方正仿宋_GBK" w:cs="Times New Roman"/>
          <w:b w:val="0"/>
          <w:color w:val="000000"/>
          <w:kern w:val="0"/>
          <w:sz w:val="28"/>
          <w:szCs w:val="24"/>
          <w:lang w:val="en-US" w:eastAsia="uk-UA" w:bidi="ar-SA"/>
        </w:rPr>
      </w:pPr>
      <w:r>
        <w:rPr>
          <w:rFonts w:hint="eastAsia" w:ascii="Times New Roman" w:hAnsi="Times New Roman" w:eastAsia="方正仿宋_GBK" w:cs="Times New Roman"/>
          <w:b w:val="0"/>
          <w:color w:val="000000"/>
          <w:kern w:val="0"/>
          <w:sz w:val="28"/>
          <w:szCs w:val="24"/>
          <w:lang w:val="en-US" w:eastAsia="uk-UA" w:bidi="ar-SA"/>
        </w:rPr>
        <w:t>（1）乡镇卫生院承担本辖区公共卫生服务，综合提供预防、保健和基本医疗、养老服务、培训等服务。</w:t>
      </w:r>
    </w:p>
    <w:p>
      <w:pPr>
        <w:pStyle w:val="25"/>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方正仿宋_GBK" w:cs="Times New Roman"/>
          <w:b w:val="0"/>
          <w:color w:val="000000"/>
          <w:kern w:val="0"/>
          <w:sz w:val="28"/>
          <w:szCs w:val="24"/>
          <w:lang w:val="en-US" w:eastAsia="uk-UA" w:bidi="ar-SA"/>
        </w:rPr>
      </w:pPr>
      <w:r>
        <w:rPr>
          <w:rFonts w:hint="eastAsia" w:ascii="Times New Roman" w:hAnsi="Times New Roman" w:eastAsia="方正仿宋_GBK" w:cs="Times New Roman"/>
          <w:b w:val="0"/>
          <w:color w:val="000000"/>
          <w:kern w:val="0"/>
          <w:sz w:val="28"/>
          <w:szCs w:val="24"/>
          <w:lang w:val="en-US" w:eastAsia="uk-UA" w:bidi="ar-SA"/>
        </w:rPr>
        <w:t>（2）加强农村疾病预防控制，做好传染病、地方病防治和疫情等农村</w:t>
      </w:r>
      <w:r>
        <w:rPr>
          <w:rFonts w:hint="eastAsia" w:ascii="Times New Roman" w:hAnsi="Times New Roman" w:eastAsia="方正仿宋_GBK" w:cs="Times New Roman"/>
          <w:b w:val="0"/>
          <w:color w:val="000000"/>
          <w:kern w:val="0"/>
          <w:sz w:val="28"/>
          <w:szCs w:val="24"/>
          <w:lang w:val="en-US" w:eastAsia="zh-CN" w:bidi="ar-SA"/>
        </w:rPr>
        <w:t>突发公共卫生事件</w:t>
      </w:r>
      <w:r>
        <w:rPr>
          <w:rFonts w:hint="eastAsia" w:ascii="Times New Roman" w:hAnsi="Times New Roman" w:eastAsia="方正仿宋_GBK" w:cs="Times New Roman"/>
          <w:b w:val="0"/>
          <w:color w:val="000000"/>
          <w:kern w:val="0"/>
          <w:sz w:val="28"/>
          <w:szCs w:val="24"/>
          <w:lang w:val="en-US" w:eastAsia="uk-UA" w:bidi="ar-SA"/>
        </w:rPr>
        <w:t>报告工作，重点控制严重危害农民身体健康的传染病、地方病、职业病和寄生虫病等重大疾病。</w:t>
      </w:r>
    </w:p>
    <w:p>
      <w:pPr>
        <w:pStyle w:val="25"/>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方正仿宋_GBK" w:cs="Times New Roman"/>
          <w:b w:val="0"/>
          <w:color w:val="000000"/>
          <w:kern w:val="0"/>
          <w:sz w:val="28"/>
          <w:szCs w:val="24"/>
          <w:lang w:val="en-US" w:eastAsia="uk-UA" w:bidi="ar-SA"/>
        </w:rPr>
      </w:pPr>
      <w:r>
        <w:rPr>
          <w:rFonts w:hint="eastAsia" w:ascii="Times New Roman" w:hAnsi="Times New Roman" w:eastAsia="方正仿宋_GBK" w:cs="Times New Roman"/>
          <w:b w:val="0"/>
          <w:color w:val="000000"/>
          <w:kern w:val="0"/>
          <w:sz w:val="28"/>
          <w:szCs w:val="24"/>
          <w:lang w:val="en-US" w:eastAsia="uk-UA" w:bidi="ar-SA"/>
        </w:rPr>
        <w:t>（3） 认真执行儿童计划免疫，积极开展慢性非传染性疾病的防治工作。</w:t>
      </w:r>
    </w:p>
    <w:p>
      <w:pPr>
        <w:keepNext w:val="0"/>
        <w:keepLines w:val="0"/>
        <w:pageBreakBefore w:val="0"/>
        <w:widowControl w:val="0"/>
        <w:shd w:val="clear" w:color="auto" w:fill="FFFFFF"/>
        <w:kinsoku/>
        <w:wordWrap/>
        <w:overflowPunct/>
        <w:topLinePunct w:val="0"/>
        <w:autoSpaceDE/>
        <w:autoSpaceDN/>
        <w:bidi w:val="0"/>
        <w:adjustRightInd/>
        <w:snapToGrid/>
        <w:spacing w:line="240" w:lineRule="auto"/>
        <w:jc w:val="left"/>
        <w:textAlignment w:val="auto"/>
        <w:rPr>
          <w:rFonts w:hint="eastAsia" w:ascii="Times New Roman" w:hAnsi="Times New Roman" w:eastAsia="方正仿宋_GBK" w:cs="Times New Roman"/>
          <w:b w:val="0"/>
          <w:color w:val="000000"/>
          <w:kern w:val="0"/>
          <w:sz w:val="28"/>
          <w:szCs w:val="24"/>
          <w:lang w:val="en-US" w:eastAsia="uk-UA" w:bidi="ar-SA"/>
        </w:rPr>
      </w:pPr>
      <w:r>
        <w:rPr>
          <w:rFonts w:hint="eastAsia" w:ascii="Times New Roman" w:hAnsi="Times New Roman" w:eastAsia="方正仿宋_GBK" w:cs="Times New Roman"/>
          <w:b w:val="0"/>
          <w:color w:val="000000"/>
          <w:kern w:val="0"/>
          <w:sz w:val="28"/>
          <w:szCs w:val="24"/>
          <w:lang w:val="en-US" w:eastAsia="uk-UA" w:bidi="ar-SA"/>
        </w:rPr>
        <w:t>（4）做好农村孕产妇和儿童保健工作，提高住院分娩率，改善儿童营养状况。</w:t>
      </w:r>
    </w:p>
    <w:p>
      <w:pPr>
        <w:keepNext w:val="0"/>
        <w:keepLines w:val="0"/>
        <w:pageBreakBefore w:val="0"/>
        <w:widowControl w:val="0"/>
        <w:shd w:val="clear" w:color="auto" w:fill="FFFFFF"/>
        <w:kinsoku/>
        <w:wordWrap/>
        <w:overflowPunct/>
        <w:topLinePunct w:val="0"/>
        <w:autoSpaceDE/>
        <w:autoSpaceDN/>
        <w:bidi w:val="0"/>
        <w:adjustRightInd/>
        <w:snapToGrid/>
        <w:spacing w:line="240" w:lineRule="auto"/>
        <w:jc w:val="left"/>
        <w:textAlignment w:val="auto"/>
        <w:rPr>
          <w:rFonts w:hint="eastAsia" w:ascii="Times New Roman" w:hAnsi="Times New Roman" w:eastAsia="方正仿宋_GBK" w:cs="Times New Roman"/>
          <w:b w:val="0"/>
          <w:color w:val="000000"/>
          <w:kern w:val="0"/>
          <w:sz w:val="28"/>
          <w:szCs w:val="24"/>
          <w:lang w:val="en-US" w:eastAsia="uk-UA" w:bidi="ar-SA"/>
        </w:rPr>
      </w:pPr>
      <w:r>
        <w:rPr>
          <w:rFonts w:hint="eastAsia" w:ascii="Times New Roman" w:hAnsi="Times New Roman" w:eastAsia="方正仿宋_GBK" w:cs="Times New Roman"/>
          <w:b w:val="0"/>
          <w:color w:val="000000"/>
          <w:kern w:val="0"/>
          <w:sz w:val="28"/>
          <w:szCs w:val="24"/>
          <w:lang w:val="en-US" w:eastAsia="uk-UA" w:bidi="ar-SA"/>
        </w:rPr>
        <w:t>（5）积极做好城乡居民医疗保险服务、计划生育技术指导、康复等工作。</w:t>
      </w:r>
    </w:p>
    <w:p>
      <w:pPr>
        <w:keepNext w:val="0"/>
        <w:keepLines w:val="0"/>
        <w:pageBreakBefore w:val="0"/>
        <w:widowControl w:val="0"/>
        <w:shd w:val="clear" w:color="auto" w:fill="FFFFFF"/>
        <w:kinsoku/>
        <w:wordWrap/>
        <w:overflowPunct/>
        <w:topLinePunct w:val="0"/>
        <w:autoSpaceDE/>
        <w:autoSpaceDN/>
        <w:bidi w:val="0"/>
        <w:adjustRightInd/>
        <w:snapToGrid/>
        <w:spacing w:line="240" w:lineRule="auto"/>
        <w:jc w:val="left"/>
        <w:textAlignment w:val="auto"/>
        <w:rPr>
          <w:rFonts w:hint="eastAsia" w:ascii="Times New Roman" w:hAnsi="Times New Roman" w:eastAsia="方正仿宋_GBK" w:cs="Times New Roman"/>
          <w:b w:val="0"/>
          <w:color w:val="000000"/>
          <w:kern w:val="0"/>
          <w:sz w:val="28"/>
          <w:szCs w:val="24"/>
          <w:lang w:val="en-US" w:eastAsia="uk-UA" w:bidi="ar-SA"/>
        </w:rPr>
      </w:pPr>
      <w:r>
        <w:rPr>
          <w:rFonts w:hint="eastAsia" w:ascii="Times New Roman" w:hAnsi="Times New Roman" w:eastAsia="方正仿宋_GBK" w:cs="Times New Roman"/>
          <w:b w:val="0"/>
          <w:color w:val="000000"/>
          <w:kern w:val="0"/>
          <w:sz w:val="28"/>
          <w:szCs w:val="24"/>
          <w:lang w:val="en-US" w:eastAsia="uk-UA" w:bidi="ar-SA"/>
        </w:rPr>
        <w:t>（6）开展爱国卫生运动，普及疾病预防和卫生保健知识，指导群众改善居住、饮食、饮水和环境卫生条件，引导和帮助农民建立良好的卫生习惯。</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rPr>
          <w:rFonts w:ascii="方正小标宋_GBK" w:hAnsi="方正小标宋_GBK" w:eastAsia="方正小标宋_GBK" w:cs="方正小标宋_GBK"/>
          <w:color w:val="000000"/>
          <w:sz w:val="32"/>
        </w:rPr>
      </w:pP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67"/>
        <w:gridCol w:w="2234"/>
        <w:gridCol w:w="2234"/>
        <w:gridCol w:w="282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67" w:type="dxa"/>
            <w:vAlign w:val="center"/>
          </w:tcPr>
          <w:p>
            <w:pPr>
              <w:pStyle w:val="11"/>
            </w:pPr>
            <w:r>
              <w:t>单位名称</w:t>
            </w:r>
          </w:p>
        </w:tc>
        <w:tc>
          <w:tcPr>
            <w:tcW w:w="2234" w:type="dxa"/>
            <w:vAlign w:val="center"/>
          </w:tcPr>
          <w:p>
            <w:pPr>
              <w:pStyle w:val="11"/>
            </w:pPr>
            <w:r>
              <w:t>单位性质</w:t>
            </w:r>
          </w:p>
        </w:tc>
        <w:tc>
          <w:tcPr>
            <w:tcW w:w="2234" w:type="dxa"/>
            <w:vAlign w:val="center"/>
          </w:tcPr>
          <w:p>
            <w:pPr>
              <w:pStyle w:val="11"/>
            </w:pPr>
            <w:r>
              <w:t>单位规格</w:t>
            </w:r>
          </w:p>
        </w:tc>
        <w:tc>
          <w:tcPr>
            <w:tcW w:w="2821"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7" w:type="dxa"/>
            <w:vAlign w:val="center"/>
          </w:tcPr>
          <w:p>
            <w:pPr>
              <w:pStyle w:val="13"/>
            </w:pPr>
            <w:r>
              <w:t>隆尧县尹村镇中心卫生院</w:t>
            </w:r>
          </w:p>
        </w:tc>
        <w:tc>
          <w:tcPr>
            <w:tcW w:w="2234" w:type="dxa"/>
            <w:vAlign w:val="center"/>
          </w:tcPr>
          <w:p>
            <w:pPr>
              <w:pStyle w:val="14"/>
            </w:pPr>
            <w:r>
              <w:t>事业</w:t>
            </w:r>
          </w:p>
        </w:tc>
        <w:tc>
          <w:tcPr>
            <w:tcW w:w="2234" w:type="dxa"/>
            <w:vAlign w:val="center"/>
          </w:tcPr>
          <w:p>
            <w:pPr>
              <w:pStyle w:val="14"/>
            </w:pPr>
            <w:r>
              <w:t>股级</w:t>
            </w:r>
          </w:p>
        </w:tc>
        <w:tc>
          <w:tcPr>
            <w:tcW w:w="2821" w:type="dxa"/>
            <w:vAlign w:val="center"/>
          </w:tcPr>
          <w:p>
            <w:pPr>
              <w:pStyle w:val="14"/>
            </w:pPr>
            <w:r>
              <w:t>财政性资金定额或定项补助</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按照预算管理有关规定，目前我院预算的编制实行综合预算制度，即全部收入和支出都反映预算中。</w:t>
      </w:r>
    </w:p>
    <w:p>
      <w:pPr>
        <w:pStyle w:val="19"/>
      </w:pPr>
      <w:r>
        <w:t>1、收入说明</w:t>
      </w:r>
    </w:p>
    <w:p>
      <w:pPr>
        <w:pStyle w:val="19"/>
      </w:pPr>
      <w:r>
        <w:t>反映本单位本年度预算的全部收入。2024年预算收入558.3468万元,其中一般公共预算收入558.3468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尹村镇中心卫生院年度单位预算中支出预算的总体情况。2024年支出预算558.3468万元，其中基本支出0万元；项目支出558.3468万元，其中人员经费支出417.4642万元，公用经费支出140.8826万元，主要为基本公共卫生、乡村医生养老保险，村卫生室基本药物制度补助资金、一体化村卫生室运行经费、尹村镇中心卫生院（隆尧县医院尹村分院）门诊医技综合楼建设项目（前期费用）、差额人员工资补助等专项资金。</w:t>
      </w:r>
    </w:p>
    <w:p>
      <w:pPr>
        <w:pStyle w:val="19"/>
      </w:pPr>
      <w:r>
        <w:t>3、比上年增减情况</w:t>
      </w:r>
    </w:p>
    <w:p>
      <w:pPr>
        <w:pStyle w:val="19"/>
      </w:pPr>
      <w:r>
        <w:t>2024年单位预算收支安排558.3468万元，较2023年增加558.3468万元，其中：基本支出0万元；项目支出增加558.3468万元，主要为增加基本公共卫生、乡村医生养老保险，村卫生室基本药物制度补助资金、一体化村卫生室运行经费、尹村镇中心卫生院（隆尧县医院尹村分院）门诊医技综合楼建设项目（前期费用）、差额人员工资补助等专项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55.38</w:t>
            </w:r>
          </w:p>
        </w:tc>
        <w:tc>
          <w:tcPr>
            <w:tcW w:w="2114" w:type="dxa"/>
            <w:vAlign w:val="center"/>
          </w:tcPr>
          <w:p>
            <w:pPr>
              <w:pStyle w:val="11"/>
            </w:pPr>
            <w:r>
              <w:t>其中：财政    资金</w:t>
            </w:r>
          </w:p>
        </w:tc>
        <w:tc>
          <w:tcPr>
            <w:tcW w:w="2114" w:type="dxa"/>
            <w:vAlign w:val="center"/>
          </w:tcPr>
          <w:p>
            <w:pPr>
              <w:pStyle w:val="13"/>
            </w:pPr>
            <w:r>
              <w:t>55.38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用于卫生院在岗职工基本工资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13.85</w:t>
            </w:r>
          </w:p>
        </w:tc>
        <w:tc>
          <w:tcPr>
            <w:tcW w:w="2114" w:type="dxa"/>
            <w:vAlign w:val="center"/>
          </w:tcPr>
          <w:p>
            <w:pPr>
              <w:pStyle w:val="14"/>
            </w:pPr>
            <w:r>
              <w:t>27.69</w:t>
            </w:r>
          </w:p>
        </w:tc>
        <w:tc>
          <w:tcPr>
            <w:tcW w:w="2114" w:type="dxa"/>
            <w:vAlign w:val="center"/>
          </w:tcPr>
          <w:p>
            <w:pPr>
              <w:pStyle w:val="14"/>
            </w:pPr>
            <w:r>
              <w:t>41.54</w:t>
            </w:r>
          </w:p>
        </w:tc>
        <w:tc>
          <w:tcPr>
            <w:tcW w:w="4228" w:type="dxa"/>
            <w:gridSpan w:val="2"/>
            <w:vAlign w:val="center"/>
          </w:tcPr>
          <w:p>
            <w:pPr>
              <w:pStyle w:val="14"/>
            </w:pPr>
            <w:r>
              <w:t>55.38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人员数量</w:t>
            </w:r>
          </w:p>
        </w:tc>
        <w:tc>
          <w:tcPr>
            <w:tcW w:w="4228" w:type="dxa"/>
            <w:vAlign w:val="center"/>
          </w:tcPr>
          <w:p>
            <w:pPr>
              <w:pStyle w:val="13"/>
            </w:pPr>
            <w:r>
              <w:t>保障乡镇卫生院在岗职工工资待遇</w:t>
            </w:r>
          </w:p>
        </w:tc>
        <w:tc>
          <w:tcPr>
            <w:tcW w:w="2114" w:type="dxa"/>
            <w:vAlign w:val="center"/>
          </w:tcPr>
          <w:p>
            <w:pPr>
              <w:pStyle w:val="13"/>
            </w:pPr>
            <w:r>
              <w:t>37人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待遇保障率</w:t>
            </w:r>
          </w:p>
        </w:tc>
        <w:tc>
          <w:tcPr>
            <w:tcW w:w="4228" w:type="dxa"/>
            <w:vAlign w:val="center"/>
          </w:tcPr>
          <w:p>
            <w:pPr>
              <w:pStyle w:val="13"/>
            </w:pPr>
            <w:r>
              <w:t>保障乡镇卫生院人员工资待遇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及时发放率</w:t>
            </w:r>
          </w:p>
        </w:tc>
        <w:tc>
          <w:tcPr>
            <w:tcW w:w="4228" w:type="dxa"/>
            <w:vAlign w:val="center"/>
          </w:tcPr>
          <w:p>
            <w:pPr>
              <w:pStyle w:val="13"/>
            </w:pPr>
            <w:r>
              <w:t>资金按时拨付，及时率达100%</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资金成本</w:t>
            </w:r>
          </w:p>
        </w:tc>
        <w:tc>
          <w:tcPr>
            <w:tcW w:w="4228" w:type="dxa"/>
            <w:vAlign w:val="center"/>
          </w:tcPr>
          <w:p>
            <w:pPr>
              <w:pStyle w:val="13"/>
            </w:pPr>
            <w:r>
              <w:t>乡镇卫生院人员工资拨付</w:t>
            </w:r>
          </w:p>
        </w:tc>
        <w:tc>
          <w:tcPr>
            <w:tcW w:w="2114" w:type="dxa"/>
            <w:vAlign w:val="center"/>
          </w:tcPr>
          <w:p>
            <w:pPr>
              <w:pStyle w:val="13"/>
            </w:pPr>
            <w:r>
              <w:t>55.38万元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保障卫生院工作人员工资待遇，确保各项工作顺利开展</w:t>
            </w:r>
          </w:p>
        </w:tc>
        <w:tc>
          <w:tcPr>
            <w:tcW w:w="4228" w:type="dxa"/>
            <w:vAlign w:val="center"/>
          </w:tcPr>
          <w:p>
            <w:pPr>
              <w:pStyle w:val="13"/>
            </w:pPr>
            <w:r>
              <w:t>保障卫生院工作人员工资待遇，确保各项工作顺利开展</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发挥绩效职能</w:t>
            </w:r>
          </w:p>
        </w:tc>
        <w:tc>
          <w:tcPr>
            <w:tcW w:w="4228" w:type="dxa"/>
            <w:vAlign w:val="center"/>
          </w:tcPr>
          <w:p>
            <w:pPr>
              <w:pStyle w:val="13"/>
            </w:pPr>
            <w:r>
              <w:t>充分发挥绩效管理的职能，实现卫生院服务能力提升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改革完成率</w:t>
            </w:r>
          </w:p>
        </w:tc>
        <w:tc>
          <w:tcPr>
            <w:tcW w:w="4228" w:type="dxa"/>
            <w:vAlign w:val="center"/>
          </w:tcPr>
          <w:p>
            <w:pPr>
              <w:pStyle w:val="13"/>
            </w:pPr>
            <w:r>
              <w:t>推进医药卫生体制改革和医疗保障</w:t>
            </w:r>
          </w:p>
        </w:tc>
        <w:tc>
          <w:tcPr>
            <w:tcW w:w="2114" w:type="dxa"/>
            <w:vAlign w:val="center"/>
          </w:tcPr>
          <w:p>
            <w:pPr>
              <w:pStyle w:val="13"/>
            </w:pPr>
            <w:r>
              <w:t>持续推进</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乡镇卫生院人员对工资发放的及时性满意率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9.34</w:t>
            </w:r>
          </w:p>
        </w:tc>
        <w:tc>
          <w:tcPr>
            <w:tcW w:w="2114" w:type="dxa"/>
            <w:vAlign w:val="center"/>
          </w:tcPr>
          <w:p>
            <w:pPr>
              <w:pStyle w:val="11"/>
            </w:pPr>
            <w:r>
              <w:t>其中：财政    资金</w:t>
            </w:r>
          </w:p>
        </w:tc>
        <w:tc>
          <w:tcPr>
            <w:tcW w:w="2114" w:type="dxa"/>
            <w:vAlign w:val="center"/>
          </w:tcPr>
          <w:p>
            <w:pPr>
              <w:pStyle w:val="13"/>
            </w:pPr>
            <w:r>
              <w:t>9.34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用于辖区内一体化卫生室日常运转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2.34</w:t>
            </w:r>
          </w:p>
        </w:tc>
        <w:tc>
          <w:tcPr>
            <w:tcW w:w="2114" w:type="dxa"/>
            <w:vAlign w:val="center"/>
          </w:tcPr>
          <w:p>
            <w:pPr>
              <w:pStyle w:val="14"/>
            </w:pPr>
            <w:r>
              <w:t>4.67</w:t>
            </w:r>
          </w:p>
        </w:tc>
        <w:tc>
          <w:tcPr>
            <w:tcW w:w="2114" w:type="dxa"/>
            <w:vAlign w:val="center"/>
          </w:tcPr>
          <w:p>
            <w:pPr>
              <w:pStyle w:val="14"/>
            </w:pPr>
            <w:r>
              <w:t>7.01</w:t>
            </w:r>
          </w:p>
        </w:tc>
        <w:tc>
          <w:tcPr>
            <w:tcW w:w="4228" w:type="dxa"/>
            <w:gridSpan w:val="2"/>
            <w:vAlign w:val="center"/>
          </w:tcPr>
          <w:p>
            <w:pPr>
              <w:pStyle w:val="14"/>
            </w:pPr>
            <w:r>
              <w:t>9.34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1.通过村卫生室及小区卫生站待遇，提高村卫生室及小区卫生站医疗及服务质量不断提升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pPr>
            <w:r>
              <w:t>32家</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拨付标准是按每所卫生室3650元，预算总成本为7.665万元</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pPr>
            <w:r>
              <w:t>不断提升</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pPr>
            <w:r>
              <w:t>妥善解决</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22.29</w:t>
            </w:r>
          </w:p>
        </w:tc>
        <w:tc>
          <w:tcPr>
            <w:tcW w:w="2114" w:type="dxa"/>
            <w:vAlign w:val="center"/>
          </w:tcPr>
          <w:p>
            <w:pPr>
              <w:pStyle w:val="11"/>
            </w:pPr>
            <w:r>
              <w:t>其中：财政    资金</w:t>
            </w:r>
          </w:p>
        </w:tc>
        <w:tc>
          <w:tcPr>
            <w:tcW w:w="2114" w:type="dxa"/>
            <w:vAlign w:val="center"/>
          </w:tcPr>
          <w:p>
            <w:pPr>
              <w:pStyle w:val="13"/>
            </w:pPr>
            <w:r>
              <w:t>22.29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用于村卫生室绩效工资支出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6.69</w:t>
            </w:r>
          </w:p>
        </w:tc>
        <w:tc>
          <w:tcPr>
            <w:tcW w:w="2114" w:type="dxa"/>
            <w:vAlign w:val="center"/>
          </w:tcPr>
          <w:p>
            <w:pPr>
              <w:pStyle w:val="14"/>
            </w:pPr>
            <w:r>
              <w:t>13.38</w:t>
            </w:r>
          </w:p>
        </w:tc>
        <w:tc>
          <w:tcPr>
            <w:tcW w:w="2114" w:type="dxa"/>
            <w:vAlign w:val="center"/>
          </w:tcPr>
          <w:p>
            <w:pPr>
              <w:pStyle w:val="14"/>
            </w:pPr>
            <w:r>
              <w:t>20.06</w:t>
            </w:r>
          </w:p>
        </w:tc>
        <w:tc>
          <w:tcPr>
            <w:tcW w:w="4228" w:type="dxa"/>
            <w:gridSpan w:val="2"/>
            <w:vAlign w:val="center"/>
          </w:tcPr>
          <w:p>
            <w:pPr>
              <w:pStyle w:val="14"/>
            </w:pPr>
            <w:r>
              <w:t>22.29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37家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22.29万元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38.66</w:t>
            </w:r>
          </w:p>
        </w:tc>
        <w:tc>
          <w:tcPr>
            <w:tcW w:w="2114" w:type="dxa"/>
            <w:vAlign w:val="center"/>
          </w:tcPr>
          <w:p>
            <w:pPr>
              <w:pStyle w:val="11"/>
            </w:pPr>
            <w:r>
              <w:t>其中：财政    资金</w:t>
            </w:r>
          </w:p>
        </w:tc>
        <w:tc>
          <w:tcPr>
            <w:tcW w:w="2114" w:type="dxa"/>
            <w:vAlign w:val="center"/>
          </w:tcPr>
          <w:p>
            <w:pPr>
              <w:pStyle w:val="13"/>
            </w:pPr>
            <w:r>
              <w:t>38.66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2024年度基本公共卫生服务支出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11.60</w:t>
            </w:r>
          </w:p>
        </w:tc>
        <w:tc>
          <w:tcPr>
            <w:tcW w:w="2114" w:type="dxa"/>
            <w:vAlign w:val="center"/>
          </w:tcPr>
          <w:p>
            <w:pPr>
              <w:pStyle w:val="14"/>
            </w:pPr>
            <w:r>
              <w:t>23.20</w:t>
            </w:r>
          </w:p>
        </w:tc>
        <w:tc>
          <w:tcPr>
            <w:tcW w:w="2114" w:type="dxa"/>
            <w:vAlign w:val="center"/>
          </w:tcPr>
          <w:p>
            <w:pPr>
              <w:pStyle w:val="14"/>
            </w:pPr>
            <w:r>
              <w:t>34.80</w:t>
            </w:r>
          </w:p>
        </w:tc>
        <w:tc>
          <w:tcPr>
            <w:tcW w:w="4228" w:type="dxa"/>
            <w:gridSpan w:val="2"/>
            <w:vAlign w:val="center"/>
          </w:tcPr>
          <w:p>
            <w:pPr>
              <w:pStyle w:val="14"/>
            </w:pPr>
            <w:r>
              <w:t>38.66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≥0.41万人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≥0.16万人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38.66万元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10.42</w:t>
            </w:r>
          </w:p>
        </w:tc>
        <w:tc>
          <w:tcPr>
            <w:tcW w:w="2114" w:type="dxa"/>
            <w:vAlign w:val="center"/>
          </w:tcPr>
          <w:p>
            <w:pPr>
              <w:pStyle w:val="11"/>
            </w:pPr>
            <w:r>
              <w:t>其中：财政    资金</w:t>
            </w:r>
          </w:p>
        </w:tc>
        <w:tc>
          <w:tcPr>
            <w:tcW w:w="2114" w:type="dxa"/>
            <w:vAlign w:val="center"/>
          </w:tcPr>
          <w:p>
            <w:pPr>
              <w:pStyle w:val="13"/>
            </w:pPr>
            <w:r>
              <w:t>10.42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2.70</w:t>
            </w:r>
          </w:p>
        </w:tc>
        <w:tc>
          <w:tcPr>
            <w:tcW w:w="2114" w:type="dxa"/>
            <w:vAlign w:val="center"/>
          </w:tcPr>
          <w:p>
            <w:pPr>
              <w:pStyle w:val="14"/>
            </w:pPr>
            <w:r>
              <w:t>5.40</w:t>
            </w:r>
          </w:p>
        </w:tc>
        <w:tc>
          <w:tcPr>
            <w:tcW w:w="2114" w:type="dxa"/>
            <w:vAlign w:val="center"/>
          </w:tcPr>
          <w:p>
            <w:pPr>
              <w:pStyle w:val="14"/>
            </w:pPr>
            <w:r>
              <w:t>8.50</w:t>
            </w:r>
          </w:p>
        </w:tc>
        <w:tc>
          <w:tcPr>
            <w:tcW w:w="4228" w:type="dxa"/>
            <w:gridSpan w:val="2"/>
            <w:vAlign w:val="center"/>
          </w:tcPr>
          <w:p>
            <w:pPr>
              <w:pStyle w:val="14"/>
            </w:pPr>
            <w:r>
              <w:t>10.42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p>
            <w:pPr>
              <w:pStyle w:val="13"/>
            </w:pPr>
          </w:p>
          <w:p>
            <w:pPr>
              <w:pStyle w:val="13"/>
            </w:pP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10.42万元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78.57</w:t>
            </w:r>
          </w:p>
        </w:tc>
        <w:tc>
          <w:tcPr>
            <w:tcW w:w="2114" w:type="dxa"/>
            <w:vAlign w:val="center"/>
          </w:tcPr>
          <w:p>
            <w:pPr>
              <w:pStyle w:val="11"/>
            </w:pPr>
            <w:r>
              <w:t>其中：财政    资金</w:t>
            </w:r>
          </w:p>
        </w:tc>
        <w:tc>
          <w:tcPr>
            <w:tcW w:w="2114" w:type="dxa"/>
            <w:vAlign w:val="center"/>
          </w:tcPr>
          <w:p>
            <w:pPr>
              <w:pStyle w:val="13"/>
            </w:pPr>
            <w:r>
              <w:t>78.57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用于辖区内基本公共卫生补助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23.57</w:t>
            </w:r>
          </w:p>
        </w:tc>
        <w:tc>
          <w:tcPr>
            <w:tcW w:w="2114" w:type="dxa"/>
            <w:vAlign w:val="center"/>
          </w:tcPr>
          <w:p>
            <w:pPr>
              <w:pStyle w:val="14"/>
            </w:pPr>
            <w:r>
              <w:t>47.14</w:t>
            </w:r>
          </w:p>
        </w:tc>
        <w:tc>
          <w:tcPr>
            <w:tcW w:w="2114" w:type="dxa"/>
            <w:vAlign w:val="center"/>
          </w:tcPr>
          <w:p>
            <w:pPr>
              <w:pStyle w:val="14"/>
            </w:pPr>
            <w:r>
              <w:t>70.72</w:t>
            </w:r>
          </w:p>
        </w:tc>
        <w:tc>
          <w:tcPr>
            <w:tcW w:w="4228" w:type="dxa"/>
            <w:gridSpan w:val="2"/>
            <w:vAlign w:val="center"/>
          </w:tcPr>
          <w:p>
            <w:pPr>
              <w:pStyle w:val="14"/>
            </w:pPr>
            <w:r>
              <w:t>78.57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≥0.41万人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≥0.16万人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78.57万元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18.71</w:t>
            </w:r>
          </w:p>
        </w:tc>
        <w:tc>
          <w:tcPr>
            <w:tcW w:w="2114" w:type="dxa"/>
            <w:vAlign w:val="center"/>
          </w:tcPr>
          <w:p>
            <w:pPr>
              <w:pStyle w:val="11"/>
            </w:pPr>
            <w:r>
              <w:t>其中：财政    资金</w:t>
            </w:r>
          </w:p>
        </w:tc>
        <w:tc>
          <w:tcPr>
            <w:tcW w:w="2114" w:type="dxa"/>
            <w:vAlign w:val="center"/>
          </w:tcPr>
          <w:p>
            <w:pPr>
              <w:pStyle w:val="13"/>
            </w:pPr>
            <w:r>
              <w:t>18.71</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用于村卫生室绩效工资发放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5.61</w:t>
            </w:r>
          </w:p>
        </w:tc>
        <w:tc>
          <w:tcPr>
            <w:tcW w:w="2114" w:type="dxa"/>
            <w:vAlign w:val="center"/>
          </w:tcPr>
          <w:p>
            <w:pPr>
              <w:pStyle w:val="14"/>
            </w:pPr>
            <w:r>
              <w:t>11.23</w:t>
            </w:r>
          </w:p>
        </w:tc>
        <w:tc>
          <w:tcPr>
            <w:tcW w:w="2114" w:type="dxa"/>
            <w:vAlign w:val="center"/>
          </w:tcPr>
          <w:p>
            <w:pPr>
              <w:pStyle w:val="14"/>
            </w:pPr>
            <w:r>
              <w:t>16.84</w:t>
            </w:r>
          </w:p>
        </w:tc>
        <w:tc>
          <w:tcPr>
            <w:tcW w:w="4228" w:type="dxa"/>
            <w:gridSpan w:val="2"/>
            <w:vAlign w:val="center"/>
          </w:tcPr>
          <w:p>
            <w:pPr>
              <w:pStyle w:val="14"/>
            </w:pPr>
            <w:r>
              <w:t>18.71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18.71万元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17.36</w:t>
            </w:r>
          </w:p>
        </w:tc>
        <w:tc>
          <w:tcPr>
            <w:tcW w:w="2114" w:type="dxa"/>
            <w:vAlign w:val="center"/>
          </w:tcPr>
          <w:p>
            <w:pPr>
              <w:pStyle w:val="11"/>
            </w:pPr>
            <w:r>
              <w:t>其中：财政    资金</w:t>
            </w:r>
          </w:p>
        </w:tc>
        <w:tc>
          <w:tcPr>
            <w:tcW w:w="2114" w:type="dxa"/>
            <w:vAlign w:val="center"/>
          </w:tcPr>
          <w:p>
            <w:pPr>
              <w:pStyle w:val="13"/>
            </w:pPr>
            <w:r>
              <w:t>17.36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用于卫生院人员工资支出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5.21</w:t>
            </w:r>
          </w:p>
        </w:tc>
        <w:tc>
          <w:tcPr>
            <w:tcW w:w="2114" w:type="dxa"/>
            <w:vAlign w:val="center"/>
          </w:tcPr>
          <w:p>
            <w:pPr>
              <w:pStyle w:val="14"/>
            </w:pPr>
            <w:r>
              <w:t>10.41</w:t>
            </w:r>
          </w:p>
        </w:tc>
        <w:tc>
          <w:tcPr>
            <w:tcW w:w="2114" w:type="dxa"/>
            <w:vAlign w:val="center"/>
          </w:tcPr>
          <w:p>
            <w:pPr>
              <w:pStyle w:val="14"/>
            </w:pPr>
            <w:r>
              <w:t>15.62</w:t>
            </w:r>
          </w:p>
        </w:tc>
        <w:tc>
          <w:tcPr>
            <w:tcW w:w="4228" w:type="dxa"/>
            <w:gridSpan w:val="2"/>
            <w:vAlign w:val="center"/>
          </w:tcPr>
          <w:p>
            <w:pPr>
              <w:pStyle w:val="14"/>
            </w:pPr>
            <w:r>
              <w:t>17.36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17.36万元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保障卫生院职工工资待遇</w:t>
            </w:r>
          </w:p>
        </w:tc>
        <w:tc>
          <w:tcPr>
            <w:tcW w:w="4228" w:type="dxa"/>
            <w:vAlign w:val="center"/>
          </w:tcPr>
          <w:p>
            <w:pPr>
              <w:pStyle w:val="13"/>
            </w:pPr>
            <w:r>
              <w:t>保障卫生院职工工资待遇</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216.26</w:t>
            </w:r>
          </w:p>
        </w:tc>
        <w:tc>
          <w:tcPr>
            <w:tcW w:w="2114" w:type="dxa"/>
            <w:vAlign w:val="center"/>
          </w:tcPr>
          <w:p>
            <w:pPr>
              <w:pStyle w:val="11"/>
            </w:pPr>
            <w:r>
              <w:t>其中：财政    资金</w:t>
            </w:r>
          </w:p>
        </w:tc>
        <w:tc>
          <w:tcPr>
            <w:tcW w:w="2114" w:type="dxa"/>
            <w:vAlign w:val="center"/>
          </w:tcPr>
          <w:p>
            <w:pPr>
              <w:pStyle w:val="13"/>
            </w:pPr>
            <w:r>
              <w:t>216.26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2024年度基本公共卫生服务支出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64.88</w:t>
            </w:r>
          </w:p>
        </w:tc>
        <w:tc>
          <w:tcPr>
            <w:tcW w:w="2114" w:type="dxa"/>
            <w:vAlign w:val="center"/>
          </w:tcPr>
          <w:p>
            <w:pPr>
              <w:pStyle w:val="14"/>
            </w:pPr>
            <w:r>
              <w:t>130.75</w:t>
            </w:r>
          </w:p>
        </w:tc>
        <w:tc>
          <w:tcPr>
            <w:tcW w:w="2114" w:type="dxa"/>
            <w:vAlign w:val="center"/>
          </w:tcPr>
          <w:p>
            <w:pPr>
              <w:pStyle w:val="14"/>
            </w:pPr>
            <w:r>
              <w:t>194.64</w:t>
            </w:r>
          </w:p>
        </w:tc>
        <w:tc>
          <w:tcPr>
            <w:tcW w:w="4228" w:type="dxa"/>
            <w:gridSpan w:val="2"/>
            <w:vAlign w:val="center"/>
          </w:tcPr>
          <w:p>
            <w:pPr>
              <w:pStyle w:val="14"/>
            </w:pPr>
            <w:r>
              <w:t>216.26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pPr>
            <w:r>
              <w:t>≥0.41万人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pPr>
            <w:r>
              <w:t>≥0.16万人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216.26万元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39.35</w:t>
            </w:r>
          </w:p>
        </w:tc>
        <w:tc>
          <w:tcPr>
            <w:tcW w:w="2114" w:type="dxa"/>
            <w:vAlign w:val="center"/>
          </w:tcPr>
          <w:p>
            <w:pPr>
              <w:pStyle w:val="11"/>
            </w:pPr>
            <w:r>
              <w:t>其中：财政    资金</w:t>
            </w:r>
          </w:p>
        </w:tc>
        <w:tc>
          <w:tcPr>
            <w:tcW w:w="2114" w:type="dxa"/>
            <w:vAlign w:val="center"/>
          </w:tcPr>
          <w:p>
            <w:pPr>
              <w:pStyle w:val="13"/>
            </w:pPr>
            <w:r>
              <w:t>39.35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用于缴纳村医养老保险单位部分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9.84</w:t>
            </w:r>
          </w:p>
        </w:tc>
        <w:tc>
          <w:tcPr>
            <w:tcW w:w="2114" w:type="dxa"/>
            <w:vAlign w:val="center"/>
          </w:tcPr>
          <w:p>
            <w:pPr>
              <w:pStyle w:val="14"/>
            </w:pPr>
            <w:r>
              <w:t>19.67</w:t>
            </w:r>
          </w:p>
        </w:tc>
        <w:tc>
          <w:tcPr>
            <w:tcW w:w="2114" w:type="dxa"/>
            <w:vAlign w:val="center"/>
          </w:tcPr>
          <w:p>
            <w:pPr>
              <w:pStyle w:val="14"/>
            </w:pPr>
            <w:r>
              <w:t>32.79</w:t>
            </w:r>
          </w:p>
        </w:tc>
        <w:tc>
          <w:tcPr>
            <w:tcW w:w="4228" w:type="dxa"/>
            <w:gridSpan w:val="2"/>
            <w:vAlign w:val="center"/>
          </w:tcPr>
          <w:p>
            <w:pPr>
              <w:pStyle w:val="14"/>
            </w:pPr>
            <w:r>
              <w:t>39.35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1.通过对乡村医生待遇，提高乡村医生生活质量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乡村医生符合数</w:t>
            </w:r>
          </w:p>
        </w:tc>
        <w:tc>
          <w:tcPr>
            <w:tcW w:w="4228" w:type="dxa"/>
            <w:vAlign w:val="center"/>
          </w:tcPr>
          <w:p>
            <w:pPr>
              <w:pStyle w:val="13"/>
            </w:pPr>
            <w:r>
              <w:t>乡村医生符合人数</w:t>
            </w:r>
          </w:p>
        </w:tc>
        <w:tc>
          <w:tcPr>
            <w:tcW w:w="2114" w:type="dxa"/>
            <w:vAlign w:val="center"/>
          </w:tcPr>
          <w:p>
            <w:pPr>
              <w:pStyle w:val="13"/>
            </w:pPr>
            <w:r>
              <w:t>52人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按要求缴纳，保证准确，足额发放率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及时拨付率</w:t>
            </w:r>
          </w:p>
        </w:tc>
        <w:tc>
          <w:tcPr>
            <w:tcW w:w="4228" w:type="dxa"/>
            <w:vAlign w:val="center"/>
          </w:tcPr>
          <w:p>
            <w:pPr>
              <w:pStyle w:val="13"/>
            </w:pPr>
            <w:r>
              <w:t>及时审批并足额拨付发放补助率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缴纳标准是按缴费基数3726.65元，财政负担16%</w:t>
            </w:r>
          </w:p>
        </w:tc>
        <w:tc>
          <w:tcPr>
            <w:tcW w:w="2114" w:type="dxa"/>
            <w:vAlign w:val="center"/>
          </w:tcPr>
          <w:p>
            <w:pPr>
              <w:pStyle w:val="13"/>
            </w:pPr>
            <w:r>
              <w:t>39.35万元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村医积极性</w:t>
            </w:r>
          </w:p>
        </w:tc>
        <w:tc>
          <w:tcPr>
            <w:tcW w:w="4228" w:type="dxa"/>
            <w:vAlign w:val="center"/>
          </w:tcPr>
          <w:p>
            <w:pPr>
              <w:pStyle w:val="13"/>
            </w:pPr>
            <w:r>
              <w:t>积极性提高，改善就医问题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村民反响</w:t>
            </w:r>
          </w:p>
        </w:tc>
        <w:tc>
          <w:tcPr>
            <w:tcW w:w="4228" w:type="dxa"/>
            <w:vAlign w:val="center"/>
          </w:tcPr>
          <w:p>
            <w:pPr>
              <w:pStyle w:val="13"/>
            </w:pPr>
            <w:r>
              <w:t>妥善解决乡村医生养老问题，提高村医服务积极性，村民反响良好。</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村医生活质量</w:t>
            </w:r>
          </w:p>
        </w:tc>
        <w:tc>
          <w:tcPr>
            <w:tcW w:w="4228" w:type="dxa"/>
            <w:vAlign w:val="center"/>
          </w:tcPr>
          <w:p>
            <w:pPr>
              <w:pStyle w:val="13"/>
            </w:pPr>
            <w:r>
              <w:t>进一步提高乡村医生生活质量，达到长期维护社会和谐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服务质量</w:t>
            </w:r>
          </w:p>
        </w:tc>
        <w:tc>
          <w:tcPr>
            <w:tcW w:w="4228" w:type="dxa"/>
            <w:vAlign w:val="center"/>
          </w:tcPr>
          <w:p>
            <w:pPr>
              <w:pStyle w:val="13"/>
            </w:pPr>
            <w:r>
              <w:t>达到长期维护社会和谐，服务态度提升</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11、尹村镇中心卫生院（隆尧县医院尹村分院）门诊医技综合楼建设项目（前期费用）</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p>
    <w:p>
      <w:pPr>
        <w:spacing w:before="0" w:after="0"/>
        <w:ind w:firstLine="560"/>
        <w:jc w:val="left"/>
        <w:outlineLvl w:val="9"/>
      </w:pPr>
      <w:r>
        <w:rPr>
          <w:rFonts w:ascii="方正仿宋_GBK" w:hAnsi="方正仿宋_GBK" w:eastAsia="方正仿宋_GBK" w:cs="方正仿宋_GBK"/>
          <w:b/>
          <w:color w:val="000000"/>
          <w:sz w:val="28"/>
        </w:rPr>
        <w:t>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13052524P00000510100G</w:t>
            </w:r>
          </w:p>
        </w:tc>
        <w:tc>
          <w:tcPr>
            <w:tcW w:w="2114" w:type="dxa"/>
            <w:vAlign w:val="center"/>
          </w:tcPr>
          <w:p>
            <w:pPr>
              <w:pStyle w:val="11"/>
            </w:pPr>
            <w:r>
              <w:t>项目名称</w:t>
            </w:r>
          </w:p>
        </w:tc>
        <w:tc>
          <w:tcPr>
            <w:tcW w:w="6342" w:type="dxa"/>
            <w:gridSpan w:val="3"/>
            <w:vAlign w:val="center"/>
          </w:tcPr>
          <w:p>
            <w:pPr>
              <w:pStyle w:val="13"/>
            </w:pPr>
            <w:r>
              <w:t>尹村镇中心卫生院（隆尧县医院尹村分院）门诊医技综合楼建设项目（前期费用）</w:t>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52.00</w:t>
            </w:r>
          </w:p>
        </w:tc>
        <w:tc>
          <w:tcPr>
            <w:tcW w:w="2114" w:type="dxa"/>
            <w:vAlign w:val="center"/>
          </w:tcPr>
          <w:p>
            <w:pPr>
              <w:pStyle w:val="11"/>
            </w:pPr>
            <w:r>
              <w:t>其中：财政    资金</w:t>
            </w:r>
          </w:p>
        </w:tc>
        <w:tc>
          <w:tcPr>
            <w:tcW w:w="2114" w:type="dxa"/>
            <w:vAlign w:val="center"/>
          </w:tcPr>
          <w:p>
            <w:pPr>
              <w:pStyle w:val="13"/>
            </w:pPr>
            <w:r>
              <w:t>52.00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用于卫生院门诊医技综合楼前期项目咨询费、勘察设计费、工程造价费及施工监理费用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15.60</w:t>
            </w:r>
          </w:p>
        </w:tc>
        <w:tc>
          <w:tcPr>
            <w:tcW w:w="2114" w:type="dxa"/>
            <w:vAlign w:val="center"/>
          </w:tcPr>
          <w:p>
            <w:pPr>
              <w:pStyle w:val="14"/>
            </w:pPr>
            <w:r>
              <w:t>31.20</w:t>
            </w:r>
          </w:p>
        </w:tc>
        <w:tc>
          <w:tcPr>
            <w:tcW w:w="2114" w:type="dxa"/>
            <w:vAlign w:val="center"/>
          </w:tcPr>
          <w:p>
            <w:pPr>
              <w:pStyle w:val="14"/>
            </w:pPr>
            <w:r>
              <w:t>46.80</w:t>
            </w:r>
          </w:p>
        </w:tc>
        <w:tc>
          <w:tcPr>
            <w:tcW w:w="4228" w:type="dxa"/>
            <w:gridSpan w:val="2"/>
            <w:vAlign w:val="center"/>
          </w:tcPr>
          <w:p>
            <w:pPr>
              <w:pStyle w:val="14"/>
            </w:pPr>
            <w:r>
              <w:t>52.00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1.提升尹村镇中心卫生院（隆尧县医院尹村分院）服务能力和就诊环境</w:t>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新建5层门诊医技综合楼数</w:t>
            </w:r>
          </w:p>
        </w:tc>
        <w:tc>
          <w:tcPr>
            <w:tcW w:w="4228" w:type="dxa"/>
            <w:vAlign w:val="center"/>
          </w:tcPr>
          <w:p>
            <w:pPr>
              <w:pStyle w:val="13"/>
            </w:pPr>
            <w:r>
              <w:t>新建5层门诊医技综合楼1座</w:t>
            </w:r>
          </w:p>
        </w:tc>
        <w:tc>
          <w:tcPr>
            <w:tcW w:w="2114" w:type="dxa"/>
            <w:vAlign w:val="center"/>
          </w:tcPr>
          <w:p>
            <w:pPr>
              <w:pStyle w:val="13"/>
            </w:pPr>
            <w:r>
              <w:t>1座</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装备适度、安全环保</w:t>
            </w:r>
          </w:p>
        </w:tc>
        <w:tc>
          <w:tcPr>
            <w:tcW w:w="4228" w:type="dxa"/>
            <w:vAlign w:val="center"/>
          </w:tcPr>
          <w:p>
            <w:pPr>
              <w:pStyle w:val="13"/>
            </w:pPr>
            <w:r>
              <w:t>质量标准合格率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2024年底</w:t>
            </w:r>
          </w:p>
        </w:tc>
        <w:tc>
          <w:tcPr>
            <w:tcW w:w="4228" w:type="dxa"/>
            <w:vAlign w:val="center"/>
          </w:tcPr>
          <w:p>
            <w:pPr>
              <w:pStyle w:val="13"/>
            </w:pPr>
            <w:r>
              <w:t>验收合格后，将货款全部拨付到位率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实际成本</w:t>
            </w:r>
          </w:p>
        </w:tc>
        <w:tc>
          <w:tcPr>
            <w:tcW w:w="2114" w:type="dxa"/>
            <w:vAlign w:val="center"/>
          </w:tcPr>
          <w:p>
            <w:pPr>
              <w:pStyle w:val="13"/>
            </w:pPr>
            <w:r>
              <w:t>52万元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解决看病难、看病贵的问题，满足人民对中医的需求</w:t>
            </w:r>
          </w:p>
        </w:tc>
        <w:tc>
          <w:tcPr>
            <w:tcW w:w="4228" w:type="dxa"/>
            <w:vAlign w:val="center"/>
          </w:tcPr>
          <w:p>
            <w:pPr>
              <w:pStyle w:val="13"/>
            </w:pPr>
            <w:r>
              <w:t>承担辖区23个行政村46091常住人口的基本医疗和基本公共卫生服务</w:t>
            </w:r>
          </w:p>
        </w:tc>
        <w:tc>
          <w:tcPr>
            <w:tcW w:w="2114" w:type="dxa"/>
            <w:vAlign w:val="center"/>
          </w:tcPr>
          <w:p>
            <w:pPr>
              <w:pStyle w:val="13"/>
            </w:pPr>
            <w:r>
              <w:t>解决看病难、看病贵的问题，满足人民对中医的需求</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就医群众满意率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361015隆尧县尹村镇中心卫生院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隆尧县尹村镇中心卫生院上年末固定资产金额为250.78万元（详见下表）。本年度拟购置固定资产总额为0.00万元，已按要求列入政府采购预算，详见政府采购预算表。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361015隆尧县尹村镇中心卫生院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250.78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2019.60</w:t>
            </w:r>
          </w:p>
        </w:tc>
        <w:tc>
          <w:tcPr>
            <w:tcW w:w="4933" w:type="dxa"/>
            <w:vAlign w:val="center"/>
          </w:tcPr>
          <w:p>
            <w:pPr>
              <w:pStyle w:val="12"/>
            </w:pPr>
            <w:r>
              <w:t>72.95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920</w:t>
            </w:r>
          </w:p>
        </w:tc>
        <w:tc>
          <w:tcPr>
            <w:tcW w:w="4933" w:type="dxa"/>
            <w:vAlign w:val="center"/>
          </w:tcPr>
          <w:p>
            <w:pPr>
              <w:pStyle w:val="12"/>
            </w:pPr>
            <w:r>
              <w:t>13.99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3</w:t>
            </w:r>
          </w:p>
        </w:tc>
        <w:tc>
          <w:tcPr>
            <w:tcW w:w="4933" w:type="dxa"/>
            <w:vAlign w:val="center"/>
          </w:tcPr>
          <w:p>
            <w:pPr>
              <w:pStyle w:val="12"/>
            </w:pPr>
            <w:r>
              <w:t>55.42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2</w:t>
            </w:r>
          </w:p>
        </w:tc>
        <w:tc>
          <w:tcPr>
            <w:tcW w:w="4933" w:type="dxa"/>
            <w:vAlign w:val="center"/>
          </w:tcPr>
          <w:p>
            <w:pPr>
              <w:pStyle w:val="12"/>
            </w:pPr>
            <w:r>
              <w:t>122.40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p>
        </w:tc>
        <w:tc>
          <w:tcPr>
            <w:tcW w:w="4933" w:type="dxa"/>
            <w:vAlign w:val="center"/>
          </w:tcPr>
          <w:p>
            <w:pPr>
              <w:pStyle w:val="12"/>
            </w:pP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4" w:name="_Toc_4_4_0000000015"/>
      <w:r>
        <w:rPr>
          <w:rFonts w:ascii="方正小标宋_GBK" w:hAnsi="方正小标宋_GBK" w:eastAsia="方正小标宋_GBK" w:cs="方正小标宋_GBK"/>
          <w:b w:val="0"/>
          <w:color w:val="000000"/>
          <w:sz w:val="44"/>
        </w:rPr>
        <w:t>十五、隆尧县固城镇中心卫生院收支预算</w:t>
      </w:r>
      <w:bookmarkEnd w:id="14"/>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361016隆尧县固城镇中心卫生院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468.08</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468.08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468.08</w:t>
            </w:r>
          </w:p>
        </w:tc>
        <w:tc>
          <w:tcPr>
            <w:tcW w:w="2959" w:type="dxa"/>
            <w:vAlign w:val="center"/>
          </w:tcPr>
          <w:p>
            <w:pPr>
              <w:pStyle w:val="15"/>
            </w:pPr>
            <w:r>
              <w:t>本年支出合计</w:t>
            </w:r>
          </w:p>
        </w:tc>
        <w:tc>
          <w:tcPr>
            <w:tcW w:w="2959" w:type="dxa"/>
            <w:vAlign w:val="center"/>
          </w:tcPr>
          <w:p>
            <w:pPr>
              <w:pStyle w:val="16"/>
            </w:pPr>
            <w:r>
              <w:t>468.08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468.08</w:t>
            </w:r>
          </w:p>
        </w:tc>
        <w:tc>
          <w:tcPr>
            <w:tcW w:w="2959" w:type="dxa"/>
            <w:vAlign w:val="center"/>
          </w:tcPr>
          <w:p>
            <w:pPr>
              <w:pStyle w:val="15"/>
            </w:pPr>
            <w:r>
              <w:t>支出总计</w:t>
            </w:r>
          </w:p>
        </w:tc>
        <w:tc>
          <w:tcPr>
            <w:tcW w:w="2959" w:type="dxa"/>
            <w:vAlign w:val="center"/>
          </w:tcPr>
          <w:p>
            <w:pPr>
              <w:pStyle w:val="16"/>
            </w:pPr>
            <w:r>
              <w:t>468.08</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361016隆尧县固城镇中心卫生院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468.08</w:t>
            </w:r>
          </w:p>
        </w:tc>
        <w:tc>
          <w:tcPr>
            <w:tcW w:w="1162" w:type="dxa"/>
            <w:vAlign w:val="center"/>
          </w:tcPr>
          <w:p>
            <w:pPr>
              <w:pStyle w:val="16"/>
            </w:pPr>
            <w:r>
              <w:t>468.08</w:t>
            </w:r>
          </w:p>
        </w:tc>
        <w:tc>
          <w:tcPr>
            <w:tcW w:w="1153" w:type="dxa"/>
            <w:vAlign w:val="center"/>
          </w:tcPr>
          <w:p>
            <w:pPr>
              <w:pStyle w:val="16"/>
            </w:pPr>
            <w:r>
              <w:t>468.08</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468.08</w:t>
            </w:r>
          </w:p>
        </w:tc>
        <w:tc>
          <w:tcPr>
            <w:tcW w:w="1162" w:type="dxa"/>
            <w:vAlign w:val="center"/>
          </w:tcPr>
          <w:p>
            <w:pPr>
              <w:pStyle w:val="12"/>
            </w:pPr>
            <w:r>
              <w:t>468.08</w:t>
            </w:r>
          </w:p>
        </w:tc>
        <w:tc>
          <w:tcPr>
            <w:tcW w:w="1153" w:type="dxa"/>
            <w:vAlign w:val="center"/>
          </w:tcPr>
          <w:p>
            <w:pPr>
              <w:pStyle w:val="12"/>
            </w:pPr>
            <w:r>
              <w:t>468.08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171.46</w:t>
            </w:r>
          </w:p>
        </w:tc>
        <w:tc>
          <w:tcPr>
            <w:tcW w:w="1162" w:type="dxa"/>
            <w:vAlign w:val="center"/>
          </w:tcPr>
          <w:p>
            <w:pPr>
              <w:pStyle w:val="12"/>
            </w:pPr>
            <w:r>
              <w:t>171.46</w:t>
            </w:r>
          </w:p>
        </w:tc>
        <w:tc>
          <w:tcPr>
            <w:tcW w:w="1153" w:type="dxa"/>
            <w:vAlign w:val="center"/>
          </w:tcPr>
          <w:p>
            <w:pPr>
              <w:pStyle w:val="12"/>
            </w:pPr>
            <w:r>
              <w:t>171.46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53.69</w:t>
            </w:r>
          </w:p>
        </w:tc>
        <w:tc>
          <w:tcPr>
            <w:tcW w:w="1162" w:type="dxa"/>
            <w:vAlign w:val="center"/>
          </w:tcPr>
          <w:p>
            <w:pPr>
              <w:pStyle w:val="12"/>
            </w:pPr>
            <w:r>
              <w:t>53.69</w:t>
            </w:r>
          </w:p>
        </w:tc>
        <w:tc>
          <w:tcPr>
            <w:tcW w:w="1153" w:type="dxa"/>
            <w:vAlign w:val="center"/>
          </w:tcPr>
          <w:p>
            <w:pPr>
              <w:pStyle w:val="12"/>
            </w:pPr>
            <w:r>
              <w:t>53.69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117.77</w:t>
            </w:r>
          </w:p>
        </w:tc>
        <w:tc>
          <w:tcPr>
            <w:tcW w:w="1162" w:type="dxa"/>
            <w:vAlign w:val="center"/>
          </w:tcPr>
          <w:p>
            <w:pPr>
              <w:pStyle w:val="12"/>
            </w:pPr>
            <w:r>
              <w:t>117.77</w:t>
            </w:r>
          </w:p>
        </w:tc>
        <w:tc>
          <w:tcPr>
            <w:tcW w:w="1153" w:type="dxa"/>
            <w:vAlign w:val="center"/>
          </w:tcPr>
          <w:p>
            <w:pPr>
              <w:pStyle w:val="12"/>
            </w:pPr>
            <w:r>
              <w:t>117.77</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296.62</w:t>
            </w:r>
          </w:p>
        </w:tc>
        <w:tc>
          <w:tcPr>
            <w:tcW w:w="1162" w:type="dxa"/>
            <w:vAlign w:val="center"/>
          </w:tcPr>
          <w:p>
            <w:pPr>
              <w:pStyle w:val="12"/>
            </w:pPr>
            <w:r>
              <w:t>296.62</w:t>
            </w:r>
          </w:p>
        </w:tc>
        <w:tc>
          <w:tcPr>
            <w:tcW w:w="1153" w:type="dxa"/>
            <w:vAlign w:val="center"/>
          </w:tcPr>
          <w:p>
            <w:pPr>
              <w:pStyle w:val="12"/>
            </w:pPr>
            <w:r>
              <w:t>296.62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296.62</w:t>
            </w:r>
          </w:p>
        </w:tc>
        <w:tc>
          <w:tcPr>
            <w:tcW w:w="1162" w:type="dxa"/>
            <w:vAlign w:val="center"/>
          </w:tcPr>
          <w:p>
            <w:pPr>
              <w:pStyle w:val="12"/>
            </w:pPr>
            <w:r>
              <w:t>296.62</w:t>
            </w:r>
          </w:p>
        </w:tc>
        <w:tc>
          <w:tcPr>
            <w:tcW w:w="1153" w:type="dxa"/>
            <w:vAlign w:val="center"/>
          </w:tcPr>
          <w:p>
            <w:pPr>
              <w:pStyle w:val="12"/>
            </w:pPr>
            <w:r>
              <w:t>296.62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361016隆尧县固城镇中心卫生院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468.08</w:t>
            </w:r>
          </w:p>
        </w:tc>
        <w:tc>
          <w:tcPr>
            <w:tcW w:w="1667" w:type="dxa"/>
            <w:vAlign w:val="center"/>
          </w:tcPr>
          <w:p>
            <w:pPr>
              <w:pStyle w:val="16"/>
            </w:pPr>
          </w:p>
        </w:tc>
        <w:tc>
          <w:tcPr>
            <w:tcW w:w="1667" w:type="dxa"/>
            <w:vAlign w:val="center"/>
          </w:tcPr>
          <w:p>
            <w:pPr>
              <w:pStyle w:val="16"/>
            </w:pPr>
            <w:r>
              <w:t>468.08</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468.08</w:t>
            </w:r>
          </w:p>
        </w:tc>
        <w:tc>
          <w:tcPr>
            <w:tcW w:w="1667" w:type="dxa"/>
            <w:vAlign w:val="center"/>
          </w:tcPr>
          <w:p>
            <w:pPr>
              <w:pStyle w:val="12"/>
            </w:pPr>
          </w:p>
        </w:tc>
        <w:tc>
          <w:tcPr>
            <w:tcW w:w="1667" w:type="dxa"/>
            <w:vAlign w:val="center"/>
          </w:tcPr>
          <w:p>
            <w:pPr>
              <w:pStyle w:val="12"/>
            </w:pPr>
            <w:r>
              <w:t>468.08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171.46</w:t>
            </w:r>
          </w:p>
        </w:tc>
        <w:tc>
          <w:tcPr>
            <w:tcW w:w="1667" w:type="dxa"/>
            <w:vAlign w:val="center"/>
          </w:tcPr>
          <w:p>
            <w:pPr>
              <w:pStyle w:val="12"/>
            </w:pPr>
          </w:p>
        </w:tc>
        <w:tc>
          <w:tcPr>
            <w:tcW w:w="1667" w:type="dxa"/>
            <w:vAlign w:val="center"/>
          </w:tcPr>
          <w:p>
            <w:pPr>
              <w:pStyle w:val="12"/>
            </w:pPr>
            <w:r>
              <w:t>171.46</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53.69</w:t>
            </w:r>
          </w:p>
        </w:tc>
        <w:tc>
          <w:tcPr>
            <w:tcW w:w="1667" w:type="dxa"/>
            <w:vAlign w:val="center"/>
          </w:tcPr>
          <w:p>
            <w:pPr>
              <w:pStyle w:val="12"/>
            </w:pPr>
          </w:p>
        </w:tc>
        <w:tc>
          <w:tcPr>
            <w:tcW w:w="1667" w:type="dxa"/>
            <w:vAlign w:val="center"/>
          </w:tcPr>
          <w:p>
            <w:pPr>
              <w:pStyle w:val="12"/>
            </w:pPr>
            <w:r>
              <w:t>53.69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117.77</w:t>
            </w:r>
          </w:p>
        </w:tc>
        <w:tc>
          <w:tcPr>
            <w:tcW w:w="1667" w:type="dxa"/>
            <w:vAlign w:val="center"/>
          </w:tcPr>
          <w:p>
            <w:pPr>
              <w:pStyle w:val="12"/>
            </w:pPr>
          </w:p>
        </w:tc>
        <w:tc>
          <w:tcPr>
            <w:tcW w:w="1667" w:type="dxa"/>
            <w:vAlign w:val="center"/>
          </w:tcPr>
          <w:p>
            <w:pPr>
              <w:pStyle w:val="12"/>
            </w:pPr>
            <w:r>
              <w:t>117.77</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296.62</w:t>
            </w:r>
          </w:p>
        </w:tc>
        <w:tc>
          <w:tcPr>
            <w:tcW w:w="1667" w:type="dxa"/>
            <w:vAlign w:val="center"/>
          </w:tcPr>
          <w:p>
            <w:pPr>
              <w:pStyle w:val="12"/>
            </w:pPr>
          </w:p>
        </w:tc>
        <w:tc>
          <w:tcPr>
            <w:tcW w:w="1667" w:type="dxa"/>
            <w:vAlign w:val="center"/>
          </w:tcPr>
          <w:p>
            <w:pPr>
              <w:pStyle w:val="12"/>
            </w:pPr>
            <w:r>
              <w:t>296.62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296.62</w:t>
            </w:r>
          </w:p>
        </w:tc>
        <w:tc>
          <w:tcPr>
            <w:tcW w:w="1667" w:type="dxa"/>
            <w:vAlign w:val="center"/>
          </w:tcPr>
          <w:p>
            <w:pPr>
              <w:pStyle w:val="12"/>
            </w:pPr>
          </w:p>
        </w:tc>
        <w:tc>
          <w:tcPr>
            <w:tcW w:w="1667" w:type="dxa"/>
            <w:vAlign w:val="center"/>
          </w:tcPr>
          <w:p>
            <w:pPr>
              <w:pStyle w:val="12"/>
            </w:pPr>
            <w:r>
              <w:t>296.62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361016隆尧县固城镇中心卫生院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468.08</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468.08</w:t>
            </w:r>
          </w:p>
        </w:tc>
        <w:tc>
          <w:tcPr>
            <w:tcW w:w="1877" w:type="dxa"/>
            <w:vAlign w:val="center"/>
          </w:tcPr>
          <w:p>
            <w:pPr>
              <w:pStyle w:val="12"/>
            </w:pPr>
            <w:r>
              <w:t>468.08</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468.08</w:t>
            </w:r>
          </w:p>
        </w:tc>
        <w:tc>
          <w:tcPr>
            <w:tcW w:w="1877" w:type="dxa"/>
            <w:vAlign w:val="center"/>
          </w:tcPr>
          <w:p>
            <w:pPr>
              <w:pStyle w:val="15"/>
            </w:pPr>
            <w:r>
              <w:t>本年支出合计</w:t>
            </w:r>
          </w:p>
        </w:tc>
        <w:tc>
          <w:tcPr>
            <w:tcW w:w="1877" w:type="dxa"/>
            <w:vAlign w:val="center"/>
          </w:tcPr>
          <w:p>
            <w:pPr>
              <w:pStyle w:val="16"/>
            </w:pPr>
            <w:r>
              <w:t>468.08</w:t>
            </w:r>
          </w:p>
        </w:tc>
        <w:tc>
          <w:tcPr>
            <w:tcW w:w="1877" w:type="dxa"/>
            <w:vAlign w:val="center"/>
          </w:tcPr>
          <w:p>
            <w:pPr>
              <w:pStyle w:val="16"/>
            </w:pPr>
            <w:r>
              <w:t>468.08</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468.08</w:t>
            </w:r>
          </w:p>
        </w:tc>
        <w:tc>
          <w:tcPr>
            <w:tcW w:w="1877" w:type="dxa"/>
            <w:vAlign w:val="center"/>
          </w:tcPr>
          <w:p>
            <w:pPr>
              <w:pStyle w:val="15"/>
            </w:pPr>
            <w:r>
              <w:t>支出总计</w:t>
            </w:r>
          </w:p>
        </w:tc>
        <w:tc>
          <w:tcPr>
            <w:tcW w:w="1877" w:type="dxa"/>
            <w:vAlign w:val="center"/>
          </w:tcPr>
          <w:p>
            <w:pPr>
              <w:pStyle w:val="16"/>
            </w:pPr>
            <w:r>
              <w:t>468.08</w:t>
            </w:r>
          </w:p>
        </w:tc>
        <w:tc>
          <w:tcPr>
            <w:tcW w:w="1877" w:type="dxa"/>
            <w:vAlign w:val="center"/>
          </w:tcPr>
          <w:p>
            <w:pPr>
              <w:pStyle w:val="16"/>
            </w:pPr>
            <w:r>
              <w:t>468.08</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361016隆尧县固城镇中心卫生院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468.08</w:t>
            </w:r>
          </w:p>
        </w:tc>
        <w:tc>
          <w:tcPr>
            <w:tcW w:w="2502" w:type="dxa"/>
            <w:vAlign w:val="center"/>
          </w:tcPr>
          <w:p>
            <w:pPr>
              <w:pStyle w:val="16"/>
            </w:pPr>
          </w:p>
        </w:tc>
        <w:tc>
          <w:tcPr>
            <w:tcW w:w="2502" w:type="dxa"/>
            <w:vAlign w:val="center"/>
          </w:tcPr>
          <w:p>
            <w:pPr>
              <w:pStyle w:val="16"/>
            </w:pPr>
            <w:r>
              <w:t>468.08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468.08</w:t>
            </w:r>
          </w:p>
        </w:tc>
        <w:tc>
          <w:tcPr>
            <w:tcW w:w="2502" w:type="dxa"/>
            <w:vAlign w:val="center"/>
          </w:tcPr>
          <w:p>
            <w:pPr>
              <w:pStyle w:val="12"/>
            </w:pPr>
          </w:p>
        </w:tc>
        <w:tc>
          <w:tcPr>
            <w:tcW w:w="2502" w:type="dxa"/>
            <w:vAlign w:val="center"/>
          </w:tcPr>
          <w:p>
            <w:pPr>
              <w:pStyle w:val="12"/>
            </w:pPr>
            <w:r>
              <w:t>468.08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171.46</w:t>
            </w:r>
          </w:p>
        </w:tc>
        <w:tc>
          <w:tcPr>
            <w:tcW w:w="2502" w:type="dxa"/>
            <w:vAlign w:val="center"/>
          </w:tcPr>
          <w:p>
            <w:pPr>
              <w:pStyle w:val="12"/>
            </w:pPr>
          </w:p>
        </w:tc>
        <w:tc>
          <w:tcPr>
            <w:tcW w:w="2502" w:type="dxa"/>
            <w:vAlign w:val="center"/>
          </w:tcPr>
          <w:p>
            <w:pPr>
              <w:pStyle w:val="12"/>
            </w:pPr>
            <w:r>
              <w:t>171.46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53.69</w:t>
            </w:r>
          </w:p>
        </w:tc>
        <w:tc>
          <w:tcPr>
            <w:tcW w:w="2502" w:type="dxa"/>
            <w:vAlign w:val="center"/>
          </w:tcPr>
          <w:p>
            <w:pPr>
              <w:pStyle w:val="12"/>
            </w:pPr>
          </w:p>
        </w:tc>
        <w:tc>
          <w:tcPr>
            <w:tcW w:w="2502" w:type="dxa"/>
            <w:vAlign w:val="center"/>
          </w:tcPr>
          <w:p>
            <w:pPr>
              <w:pStyle w:val="12"/>
            </w:pPr>
            <w:r>
              <w:t>53.69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117.77</w:t>
            </w:r>
          </w:p>
        </w:tc>
        <w:tc>
          <w:tcPr>
            <w:tcW w:w="2502" w:type="dxa"/>
            <w:vAlign w:val="center"/>
          </w:tcPr>
          <w:p>
            <w:pPr>
              <w:pStyle w:val="12"/>
            </w:pPr>
          </w:p>
        </w:tc>
        <w:tc>
          <w:tcPr>
            <w:tcW w:w="2502" w:type="dxa"/>
            <w:vAlign w:val="center"/>
          </w:tcPr>
          <w:p>
            <w:pPr>
              <w:pStyle w:val="12"/>
            </w:pPr>
            <w:r>
              <w:t>117.77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296.62</w:t>
            </w:r>
          </w:p>
        </w:tc>
        <w:tc>
          <w:tcPr>
            <w:tcW w:w="2502" w:type="dxa"/>
            <w:vAlign w:val="center"/>
          </w:tcPr>
          <w:p>
            <w:pPr>
              <w:pStyle w:val="12"/>
            </w:pPr>
          </w:p>
        </w:tc>
        <w:tc>
          <w:tcPr>
            <w:tcW w:w="2502" w:type="dxa"/>
            <w:vAlign w:val="center"/>
          </w:tcPr>
          <w:p>
            <w:pPr>
              <w:pStyle w:val="12"/>
            </w:pPr>
            <w:r>
              <w:t>296.62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296.62</w:t>
            </w:r>
          </w:p>
        </w:tc>
        <w:tc>
          <w:tcPr>
            <w:tcW w:w="2502" w:type="dxa"/>
            <w:vAlign w:val="center"/>
          </w:tcPr>
          <w:p>
            <w:pPr>
              <w:pStyle w:val="12"/>
            </w:pPr>
          </w:p>
        </w:tc>
        <w:tc>
          <w:tcPr>
            <w:tcW w:w="2502" w:type="dxa"/>
            <w:vAlign w:val="center"/>
          </w:tcPr>
          <w:p>
            <w:pPr>
              <w:pStyle w:val="12"/>
            </w:pPr>
            <w:r>
              <w:t>296.62</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361016隆尧县固城镇中心卫生院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361016隆尧县固城镇中心卫生院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361016隆尧县固城镇中心卫生院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361016隆尧县固城镇中心卫生院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隆尧县固城镇中心卫生院2024年单位预算信息公开情况说明</w:t>
      </w:r>
    </w:p>
    <w:p>
      <w:pPr>
        <w:spacing w:before="0" w:after="0" w:line="500" w:lineRule="exact"/>
        <w:ind w:firstLine="560" w:firstLineChars="20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按照《中华人民共和国预算法》、《地方预决算公开操作规程》和《关于进一步推进预算公开工作的实施意见》规定，现将隆尧县固城镇中心卫生院2024年单位预算公开如下：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spacing w:before="0" w:after="0" w:line="240" w:lineRule="auto"/>
        <w:ind w:firstLine="640"/>
        <w:jc w:val="left"/>
        <w:outlineLvl w:val="9"/>
      </w:pPr>
      <w:r>
        <w:rPr>
          <w:rFonts w:hint="eastAsia" w:ascii="方正楷体_GBK" w:hAnsi="方正楷体_GBK" w:eastAsia="方正楷体_GBK" w:cs="方正楷体_GBK"/>
          <w:b w:val="0"/>
          <w:bCs/>
          <w:color w:val="000000"/>
          <w:sz w:val="28"/>
          <w:szCs w:val="28"/>
          <w:lang w:val="en-US" w:eastAsia="zh-CN"/>
        </w:rPr>
        <w:t>1、基本医疗服务：能够处理常见病及多发病的服务、对于疑难杂症能够进行恰当的处理并转诊；建立健全的消毒、隔离制度，遵守无菌操作规程，加强医疗质量管理，做好医废处理和污水、污物无害化处理。2、公共卫生服务：卫生院应服务好本辖区内居民健康服务，普及卫生保健常识、在重点人群和场所开展健康教育、做好辖区内预防接种服务；及时发现传染病做好上报及现场疫情处等。3、其他服务：卫生院可提供新型农村合作医疗的服务，计划生育指导、康复等工作，指导群众改善居住、饮食、饮水难和环境卫生条件，引导和帮助村民建立良好的卫生习惯。</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隆尧县固城镇中心卫生院</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按照预算管理有关规定，目前我院预算的编制实行综合预算制度，即全部收入和支出都反映预算中。</w:t>
      </w:r>
    </w:p>
    <w:p>
      <w:pPr>
        <w:pStyle w:val="19"/>
      </w:pPr>
      <w:r>
        <w:t>1、收入说明</w:t>
      </w:r>
    </w:p>
    <w:p>
      <w:pPr>
        <w:pStyle w:val="19"/>
      </w:pPr>
      <w:r>
        <w:t>反映本单位本年度预算的全部收入。2024年预算收入468.0831万元,其中一般公共预算收入468.0831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固城镇中心卫生院年度单位预算中支出预算的总体情况。2024年支出预算468.0831万元，其中基本支出0万元；项目支出468.0831万元，其中人员经费支出386.04362万元，公用经费支出82.03948万元，主要为基本公共卫生、乡村医生养老保险，村卫生室基本药物制度补助资金、一体化村卫生室运行经费、500人以下村村医补助、差额人员工资补助等专项资金。</w:t>
      </w:r>
    </w:p>
    <w:p>
      <w:pPr>
        <w:pStyle w:val="19"/>
      </w:pPr>
      <w:r>
        <w:t>3、比上年增减情况</w:t>
      </w:r>
    </w:p>
    <w:p>
      <w:pPr>
        <w:pStyle w:val="19"/>
      </w:pPr>
      <w:r>
        <w:t>2024年单位预算收支安排468.0831万元，较2023年增加468.0831万元，其中：基本支出0万元；项目支出增加468.0831万元，主要为增加基本公共卫生、乡村医生养老保险，村卫生室基本药物制度补助资金、一体化村卫生室运行经费、500人以下村村医补助、差额人员工资补助等专项资金。</w:t>
      </w:r>
    </w:p>
    <w:p>
      <w:pPr>
        <w:pStyle w:val="19"/>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53.69</w:t>
            </w:r>
          </w:p>
        </w:tc>
        <w:tc>
          <w:tcPr>
            <w:tcW w:w="2114" w:type="dxa"/>
            <w:vAlign w:val="center"/>
          </w:tcPr>
          <w:p>
            <w:pPr>
              <w:pStyle w:val="11"/>
            </w:pPr>
            <w:r>
              <w:t>其中：财政    资金</w:t>
            </w:r>
          </w:p>
        </w:tc>
        <w:tc>
          <w:tcPr>
            <w:tcW w:w="2114" w:type="dxa"/>
            <w:vAlign w:val="center"/>
          </w:tcPr>
          <w:p>
            <w:pPr>
              <w:pStyle w:val="13"/>
            </w:pPr>
            <w:r>
              <w:t>53.69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保障卫生院正常运转和人员待遇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13.42</w:t>
            </w:r>
          </w:p>
        </w:tc>
        <w:tc>
          <w:tcPr>
            <w:tcW w:w="2114" w:type="dxa"/>
            <w:vAlign w:val="center"/>
          </w:tcPr>
          <w:p>
            <w:pPr>
              <w:pStyle w:val="14"/>
            </w:pPr>
            <w:r>
              <w:t>26.85</w:t>
            </w:r>
          </w:p>
        </w:tc>
        <w:tc>
          <w:tcPr>
            <w:tcW w:w="2114" w:type="dxa"/>
            <w:vAlign w:val="center"/>
          </w:tcPr>
          <w:p>
            <w:pPr>
              <w:pStyle w:val="14"/>
            </w:pPr>
            <w:r>
              <w:t>40.27</w:t>
            </w:r>
          </w:p>
        </w:tc>
        <w:tc>
          <w:tcPr>
            <w:tcW w:w="4228" w:type="dxa"/>
            <w:gridSpan w:val="2"/>
            <w:vAlign w:val="center"/>
          </w:tcPr>
          <w:p>
            <w:pPr>
              <w:pStyle w:val="14"/>
            </w:pPr>
            <w:r>
              <w:t>53.69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人员数量</w:t>
            </w:r>
          </w:p>
        </w:tc>
        <w:tc>
          <w:tcPr>
            <w:tcW w:w="4228" w:type="dxa"/>
            <w:vAlign w:val="center"/>
          </w:tcPr>
          <w:p>
            <w:pPr>
              <w:pStyle w:val="13"/>
            </w:pPr>
            <w:r>
              <w:t>保障乡镇卫生院在岗职工工资待遇</w:t>
            </w:r>
          </w:p>
        </w:tc>
        <w:tc>
          <w:tcPr>
            <w:tcW w:w="2114" w:type="dxa"/>
            <w:vAlign w:val="center"/>
          </w:tcPr>
          <w:p>
            <w:pPr>
              <w:pStyle w:val="13"/>
            </w:pPr>
            <w:r>
              <w:t>35人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待遇保障率</w:t>
            </w:r>
          </w:p>
        </w:tc>
        <w:tc>
          <w:tcPr>
            <w:tcW w:w="4228" w:type="dxa"/>
            <w:vAlign w:val="center"/>
          </w:tcPr>
          <w:p>
            <w:pPr>
              <w:pStyle w:val="13"/>
            </w:pPr>
            <w:r>
              <w:t>保障乡镇卫生院人员工资待遇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及时发放率</w:t>
            </w:r>
          </w:p>
        </w:tc>
        <w:tc>
          <w:tcPr>
            <w:tcW w:w="4228" w:type="dxa"/>
            <w:vAlign w:val="center"/>
          </w:tcPr>
          <w:p>
            <w:pPr>
              <w:pStyle w:val="13"/>
            </w:pPr>
            <w:r>
              <w:t>资金按时拨付，及时率达100%</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资金成本</w:t>
            </w:r>
          </w:p>
        </w:tc>
        <w:tc>
          <w:tcPr>
            <w:tcW w:w="4228" w:type="dxa"/>
            <w:vAlign w:val="center"/>
          </w:tcPr>
          <w:p>
            <w:pPr>
              <w:pStyle w:val="13"/>
            </w:pPr>
            <w:r>
              <w:t>乡镇卫生院人员工资拨付</w:t>
            </w:r>
          </w:p>
        </w:tc>
        <w:tc>
          <w:tcPr>
            <w:tcW w:w="2114" w:type="dxa"/>
            <w:vAlign w:val="center"/>
          </w:tcPr>
          <w:p>
            <w:pPr>
              <w:pStyle w:val="13"/>
            </w:pPr>
            <w:r>
              <w:t>53.69万元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保障卫生院工作人员工资待遇，确保各项工作顺利开展</w:t>
            </w:r>
          </w:p>
        </w:tc>
        <w:tc>
          <w:tcPr>
            <w:tcW w:w="4228" w:type="dxa"/>
            <w:vAlign w:val="center"/>
          </w:tcPr>
          <w:p>
            <w:pPr>
              <w:pStyle w:val="13"/>
            </w:pPr>
            <w:r>
              <w:t>保障卫生院工作人员工资待遇，确保各项工作顺利开展</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发挥绩效职能</w:t>
            </w:r>
          </w:p>
        </w:tc>
        <w:tc>
          <w:tcPr>
            <w:tcW w:w="4228" w:type="dxa"/>
            <w:vAlign w:val="center"/>
          </w:tcPr>
          <w:p>
            <w:pPr>
              <w:pStyle w:val="13"/>
            </w:pPr>
            <w:r>
              <w:t>充分发挥绩效管理的职能，实现卫生院服务能力提升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改革完成率</w:t>
            </w:r>
          </w:p>
        </w:tc>
        <w:tc>
          <w:tcPr>
            <w:tcW w:w="4228" w:type="dxa"/>
            <w:vAlign w:val="center"/>
          </w:tcPr>
          <w:p>
            <w:pPr>
              <w:pStyle w:val="13"/>
            </w:pPr>
            <w:r>
              <w:t>推进医药卫生体制改革和医疗保障</w:t>
            </w:r>
          </w:p>
        </w:tc>
        <w:tc>
          <w:tcPr>
            <w:tcW w:w="2114" w:type="dxa"/>
            <w:vAlign w:val="center"/>
          </w:tcPr>
          <w:p>
            <w:pPr>
              <w:pStyle w:val="13"/>
            </w:pPr>
            <w:r>
              <w:t>持续推进</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乡镇卫生院人员对工资发放的及时性满意率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7.01</w:t>
            </w:r>
          </w:p>
        </w:tc>
        <w:tc>
          <w:tcPr>
            <w:tcW w:w="2114" w:type="dxa"/>
            <w:vAlign w:val="center"/>
          </w:tcPr>
          <w:p>
            <w:pPr>
              <w:pStyle w:val="11"/>
            </w:pPr>
            <w:r>
              <w:t>其中：财政    资金</w:t>
            </w:r>
          </w:p>
        </w:tc>
        <w:tc>
          <w:tcPr>
            <w:tcW w:w="2114" w:type="dxa"/>
            <w:vAlign w:val="center"/>
          </w:tcPr>
          <w:p>
            <w:pPr>
              <w:pStyle w:val="13"/>
            </w:pPr>
            <w:r>
              <w:t>7.01</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用于本辖区内一体化卫生室正常运转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1.75</w:t>
            </w:r>
          </w:p>
        </w:tc>
        <w:tc>
          <w:tcPr>
            <w:tcW w:w="2114" w:type="dxa"/>
            <w:vAlign w:val="center"/>
          </w:tcPr>
          <w:p>
            <w:pPr>
              <w:pStyle w:val="14"/>
            </w:pPr>
            <w:r>
              <w:t>3.50</w:t>
            </w:r>
          </w:p>
        </w:tc>
        <w:tc>
          <w:tcPr>
            <w:tcW w:w="2114" w:type="dxa"/>
            <w:vAlign w:val="center"/>
          </w:tcPr>
          <w:p>
            <w:pPr>
              <w:pStyle w:val="14"/>
            </w:pPr>
            <w:r>
              <w:t>5.26</w:t>
            </w:r>
          </w:p>
        </w:tc>
        <w:tc>
          <w:tcPr>
            <w:tcW w:w="4228" w:type="dxa"/>
            <w:gridSpan w:val="2"/>
            <w:vAlign w:val="center"/>
          </w:tcPr>
          <w:p>
            <w:pPr>
              <w:pStyle w:val="14"/>
            </w:pPr>
            <w:r>
              <w:t>7.01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1.通过提升村卫生室待遇，提高村卫生室医疗及服务质量不断提升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pPr>
            <w:r>
              <w:t>24家</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拨付标准是按每所卫生室3650元，预算总成本为7.665万元</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pPr>
            <w:r>
              <w:t>不断提升</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pPr>
            <w:r>
              <w:t>妥善解决</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23.17</w:t>
            </w:r>
          </w:p>
        </w:tc>
        <w:tc>
          <w:tcPr>
            <w:tcW w:w="2114" w:type="dxa"/>
            <w:vAlign w:val="center"/>
          </w:tcPr>
          <w:p>
            <w:pPr>
              <w:pStyle w:val="11"/>
            </w:pPr>
            <w:r>
              <w:t>其中：财政    资金</w:t>
            </w:r>
          </w:p>
        </w:tc>
        <w:tc>
          <w:tcPr>
            <w:tcW w:w="2114" w:type="dxa"/>
            <w:vAlign w:val="center"/>
          </w:tcPr>
          <w:p>
            <w:pPr>
              <w:pStyle w:val="13"/>
            </w:pPr>
            <w:r>
              <w:t>23.17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5.79</w:t>
            </w:r>
          </w:p>
        </w:tc>
        <w:tc>
          <w:tcPr>
            <w:tcW w:w="2114" w:type="dxa"/>
            <w:vAlign w:val="center"/>
          </w:tcPr>
          <w:p>
            <w:pPr>
              <w:pStyle w:val="14"/>
            </w:pPr>
            <w:r>
              <w:t>11.58</w:t>
            </w:r>
          </w:p>
        </w:tc>
        <w:tc>
          <w:tcPr>
            <w:tcW w:w="2114" w:type="dxa"/>
            <w:vAlign w:val="center"/>
          </w:tcPr>
          <w:p>
            <w:pPr>
              <w:pStyle w:val="14"/>
            </w:pPr>
            <w:r>
              <w:t>17.37</w:t>
            </w:r>
          </w:p>
        </w:tc>
        <w:tc>
          <w:tcPr>
            <w:tcW w:w="4228" w:type="dxa"/>
            <w:gridSpan w:val="2"/>
            <w:vAlign w:val="center"/>
          </w:tcPr>
          <w:p>
            <w:pPr>
              <w:pStyle w:val="14"/>
            </w:pPr>
            <w:r>
              <w:t>23.17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1.保证所以政府办基层医疗机构实施国际基本药物制度，推进综合改革顺利进行</w:t>
            </w:r>
          </w:p>
          <w:p>
            <w:pPr>
              <w:pStyle w:val="13"/>
            </w:pPr>
            <w:r>
              <w:t>2.对实施国家基本药物制度的村卫生室给予补助，支持国家基本药物制度在卫生室顺利实施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23.16万元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34.39</w:t>
            </w:r>
          </w:p>
        </w:tc>
        <w:tc>
          <w:tcPr>
            <w:tcW w:w="2114" w:type="dxa"/>
            <w:vAlign w:val="center"/>
          </w:tcPr>
          <w:p>
            <w:pPr>
              <w:pStyle w:val="11"/>
            </w:pPr>
            <w:r>
              <w:t>其中：财政    资金</w:t>
            </w:r>
          </w:p>
        </w:tc>
        <w:tc>
          <w:tcPr>
            <w:tcW w:w="2114" w:type="dxa"/>
            <w:vAlign w:val="center"/>
          </w:tcPr>
          <w:p>
            <w:pPr>
              <w:pStyle w:val="13"/>
            </w:pPr>
            <w:r>
              <w:t>34.39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用于全镇居民基本公共卫生服务。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3.44</w:t>
            </w:r>
          </w:p>
        </w:tc>
        <w:tc>
          <w:tcPr>
            <w:tcW w:w="2114" w:type="dxa"/>
            <w:vAlign w:val="center"/>
          </w:tcPr>
          <w:p>
            <w:pPr>
              <w:pStyle w:val="14"/>
            </w:pPr>
            <w:r>
              <w:t>6.88</w:t>
            </w:r>
          </w:p>
        </w:tc>
        <w:tc>
          <w:tcPr>
            <w:tcW w:w="2114" w:type="dxa"/>
            <w:vAlign w:val="center"/>
          </w:tcPr>
          <w:p>
            <w:pPr>
              <w:pStyle w:val="14"/>
            </w:pPr>
            <w:r>
              <w:t>10.32</w:t>
            </w:r>
          </w:p>
        </w:tc>
        <w:tc>
          <w:tcPr>
            <w:tcW w:w="4228" w:type="dxa"/>
            <w:gridSpan w:val="2"/>
            <w:vAlign w:val="center"/>
          </w:tcPr>
          <w:p>
            <w:pPr>
              <w:pStyle w:val="14"/>
            </w:pPr>
            <w:r>
              <w:t>34.39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r>
              <w:tab/>
            </w:r>
            <w:r>
              <w:tab/>
            </w:r>
            <w:r>
              <w:tab/>
            </w:r>
            <w:r>
              <w:tab/>
            </w:r>
            <w:r>
              <w:tab/>
            </w:r>
            <w:r>
              <w:tab/>
            </w:r>
          </w:p>
          <w:p>
            <w:pPr>
              <w:pStyle w:val="13"/>
            </w:pPr>
            <w:r>
              <w:tab/>
            </w:r>
            <w:r>
              <w:tab/>
            </w:r>
            <w:r>
              <w:tab/>
            </w:r>
            <w:r>
              <w:tab/>
            </w:r>
            <w:r>
              <w:tab/>
            </w:r>
            <w:r>
              <w:tab/>
            </w:r>
          </w:p>
          <w:p>
            <w:pPr>
              <w:pStyle w:val="13"/>
            </w:pPr>
          </w:p>
          <w:p>
            <w:pPr>
              <w:pStyle w:val="13"/>
            </w:pPr>
            <w:r>
              <w:t>2.基本公卫绩效考核，基本公卫人员培训，基本公卫项目宣传</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24.14万元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13.75</w:t>
            </w:r>
          </w:p>
        </w:tc>
        <w:tc>
          <w:tcPr>
            <w:tcW w:w="2114" w:type="dxa"/>
            <w:vAlign w:val="center"/>
          </w:tcPr>
          <w:p>
            <w:pPr>
              <w:pStyle w:val="11"/>
            </w:pPr>
            <w:r>
              <w:t>其中：财政    资金</w:t>
            </w:r>
          </w:p>
        </w:tc>
        <w:tc>
          <w:tcPr>
            <w:tcW w:w="2114" w:type="dxa"/>
            <w:vAlign w:val="center"/>
          </w:tcPr>
          <w:p>
            <w:pPr>
              <w:pStyle w:val="13"/>
            </w:pPr>
            <w:r>
              <w:t>13.75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对实施基本药物制度的村卫生室给予补助，支持国家基本药物制度在村卫生室顺利实施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3.44</w:t>
            </w:r>
          </w:p>
        </w:tc>
        <w:tc>
          <w:tcPr>
            <w:tcW w:w="2114" w:type="dxa"/>
            <w:vAlign w:val="center"/>
          </w:tcPr>
          <w:p>
            <w:pPr>
              <w:pStyle w:val="14"/>
            </w:pPr>
            <w:r>
              <w:t>6.87</w:t>
            </w:r>
          </w:p>
        </w:tc>
        <w:tc>
          <w:tcPr>
            <w:tcW w:w="2114" w:type="dxa"/>
            <w:vAlign w:val="center"/>
          </w:tcPr>
          <w:p>
            <w:pPr>
              <w:pStyle w:val="14"/>
            </w:pPr>
            <w:r>
              <w:t>10.31</w:t>
            </w:r>
          </w:p>
        </w:tc>
        <w:tc>
          <w:tcPr>
            <w:tcW w:w="4228" w:type="dxa"/>
            <w:gridSpan w:val="2"/>
            <w:vAlign w:val="center"/>
          </w:tcPr>
          <w:p>
            <w:pPr>
              <w:pStyle w:val="14"/>
            </w:pPr>
            <w:r>
              <w:t>13.75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24家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13.74万元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69.89</w:t>
            </w:r>
          </w:p>
        </w:tc>
        <w:tc>
          <w:tcPr>
            <w:tcW w:w="2114" w:type="dxa"/>
            <w:vAlign w:val="center"/>
          </w:tcPr>
          <w:p>
            <w:pPr>
              <w:pStyle w:val="11"/>
            </w:pPr>
            <w:r>
              <w:t>其中：财政    资金</w:t>
            </w:r>
          </w:p>
        </w:tc>
        <w:tc>
          <w:tcPr>
            <w:tcW w:w="2114" w:type="dxa"/>
            <w:vAlign w:val="center"/>
          </w:tcPr>
          <w:p>
            <w:pPr>
              <w:pStyle w:val="13"/>
            </w:pPr>
            <w:r>
              <w:t>69.89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用于本辖区居民基本公共卫生服务支出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17.47</w:t>
            </w:r>
          </w:p>
        </w:tc>
        <w:tc>
          <w:tcPr>
            <w:tcW w:w="2114" w:type="dxa"/>
            <w:vAlign w:val="center"/>
          </w:tcPr>
          <w:p>
            <w:pPr>
              <w:pStyle w:val="14"/>
            </w:pPr>
            <w:r>
              <w:t>34.94</w:t>
            </w:r>
          </w:p>
        </w:tc>
        <w:tc>
          <w:tcPr>
            <w:tcW w:w="2114" w:type="dxa"/>
            <w:vAlign w:val="center"/>
          </w:tcPr>
          <w:p>
            <w:pPr>
              <w:pStyle w:val="14"/>
            </w:pPr>
            <w:r>
              <w:t>52.41</w:t>
            </w:r>
          </w:p>
        </w:tc>
        <w:tc>
          <w:tcPr>
            <w:tcW w:w="4228" w:type="dxa"/>
            <w:gridSpan w:val="2"/>
            <w:vAlign w:val="center"/>
          </w:tcPr>
          <w:p>
            <w:pPr>
              <w:pStyle w:val="14"/>
            </w:pPr>
            <w:r>
              <w:t>69.89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r>
              <w:tab/>
            </w:r>
          </w:p>
          <w:p>
            <w:pPr>
              <w:pStyle w:val="13"/>
            </w:pPr>
            <w:r>
              <w:t>"</w:t>
            </w:r>
            <w:r>
              <w:tab/>
            </w:r>
            <w:r>
              <w:tab/>
            </w:r>
          </w:p>
          <w:p>
            <w:pPr>
              <w:pStyle w:val="13"/>
            </w:pPr>
          </w:p>
          <w:p>
            <w:pPr>
              <w:pStyle w:val="13"/>
            </w:pPr>
            <w:r>
              <w:t>2."基本公卫绩效考核，基本公卫人员培训，基本公卫项目宣传</w:t>
            </w:r>
            <w:r>
              <w:tab/>
            </w:r>
          </w:p>
          <w:p>
            <w:pPr>
              <w:pStyle w:val="13"/>
            </w:pPr>
            <w:r>
              <w:t>"</w:t>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10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24.69</w:t>
            </w:r>
          </w:p>
        </w:tc>
        <w:tc>
          <w:tcPr>
            <w:tcW w:w="2114" w:type="dxa"/>
            <w:vAlign w:val="center"/>
          </w:tcPr>
          <w:p>
            <w:pPr>
              <w:pStyle w:val="11"/>
            </w:pPr>
            <w:r>
              <w:t>其中：财政    资金</w:t>
            </w:r>
          </w:p>
        </w:tc>
        <w:tc>
          <w:tcPr>
            <w:tcW w:w="2114" w:type="dxa"/>
            <w:vAlign w:val="center"/>
          </w:tcPr>
          <w:p>
            <w:pPr>
              <w:pStyle w:val="13"/>
            </w:pPr>
            <w:r>
              <w:t>24.69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用于对实施基本药物制度的村卫生室给予补助，支持国际基本药物制度在村卫生室顺利实施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6.17</w:t>
            </w:r>
          </w:p>
        </w:tc>
        <w:tc>
          <w:tcPr>
            <w:tcW w:w="2114" w:type="dxa"/>
            <w:vAlign w:val="center"/>
          </w:tcPr>
          <w:p>
            <w:pPr>
              <w:pStyle w:val="14"/>
            </w:pPr>
            <w:r>
              <w:t>12.35</w:t>
            </w:r>
          </w:p>
        </w:tc>
        <w:tc>
          <w:tcPr>
            <w:tcW w:w="2114" w:type="dxa"/>
            <w:vAlign w:val="center"/>
          </w:tcPr>
          <w:p>
            <w:pPr>
              <w:pStyle w:val="14"/>
            </w:pPr>
            <w:r>
              <w:t>18.52</w:t>
            </w:r>
          </w:p>
        </w:tc>
        <w:tc>
          <w:tcPr>
            <w:tcW w:w="4228" w:type="dxa"/>
            <w:gridSpan w:val="2"/>
            <w:vAlign w:val="center"/>
          </w:tcPr>
          <w:p>
            <w:pPr>
              <w:pStyle w:val="14"/>
            </w:pPr>
            <w:r>
              <w:t>24.69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24家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24.69万元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23.28</w:t>
            </w:r>
          </w:p>
        </w:tc>
        <w:tc>
          <w:tcPr>
            <w:tcW w:w="2114" w:type="dxa"/>
            <w:vAlign w:val="center"/>
          </w:tcPr>
          <w:p>
            <w:pPr>
              <w:pStyle w:val="11"/>
            </w:pPr>
            <w:r>
              <w:t>其中：财政    资金</w:t>
            </w:r>
          </w:p>
        </w:tc>
        <w:tc>
          <w:tcPr>
            <w:tcW w:w="2114" w:type="dxa"/>
            <w:vAlign w:val="center"/>
          </w:tcPr>
          <w:p>
            <w:pPr>
              <w:pStyle w:val="13"/>
            </w:pPr>
            <w:r>
              <w:t>23.28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用于基层医疗卫生机构实施国家基本药物制度，推进综合改革顺利进行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5.82</w:t>
            </w:r>
          </w:p>
        </w:tc>
        <w:tc>
          <w:tcPr>
            <w:tcW w:w="2114" w:type="dxa"/>
            <w:vAlign w:val="center"/>
          </w:tcPr>
          <w:p>
            <w:pPr>
              <w:pStyle w:val="14"/>
            </w:pPr>
            <w:r>
              <w:t>11.64</w:t>
            </w:r>
          </w:p>
        </w:tc>
        <w:tc>
          <w:tcPr>
            <w:tcW w:w="2114" w:type="dxa"/>
            <w:vAlign w:val="center"/>
          </w:tcPr>
          <w:p>
            <w:pPr>
              <w:pStyle w:val="14"/>
            </w:pPr>
            <w:r>
              <w:t>17.46</w:t>
            </w:r>
          </w:p>
        </w:tc>
        <w:tc>
          <w:tcPr>
            <w:tcW w:w="4228" w:type="dxa"/>
            <w:gridSpan w:val="2"/>
            <w:vAlign w:val="center"/>
          </w:tcPr>
          <w:p>
            <w:pPr>
              <w:pStyle w:val="14"/>
            </w:pPr>
            <w:r>
              <w:t>23.28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23.28万元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保障卫生院职工工资待遇</w:t>
            </w:r>
          </w:p>
        </w:tc>
        <w:tc>
          <w:tcPr>
            <w:tcW w:w="4228" w:type="dxa"/>
            <w:vAlign w:val="center"/>
          </w:tcPr>
          <w:p>
            <w:pPr>
              <w:pStyle w:val="13"/>
            </w:pPr>
            <w:r>
              <w:t>保障卫生院职工工资待遇</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192.35</w:t>
            </w:r>
          </w:p>
        </w:tc>
        <w:tc>
          <w:tcPr>
            <w:tcW w:w="2114" w:type="dxa"/>
            <w:vAlign w:val="center"/>
          </w:tcPr>
          <w:p>
            <w:pPr>
              <w:pStyle w:val="11"/>
            </w:pPr>
            <w:r>
              <w:t>其中：财政    资金</w:t>
            </w:r>
          </w:p>
        </w:tc>
        <w:tc>
          <w:tcPr>
            <w:tcW w:w="2114" w:type="dxa"/>
            <w:vAlign w:val="center"/>
          </w:tcPr>
          <w:p>
            <w:pPr>
              <w:pStyle w:val="13"/>
            </w:pPr>
            <w:r>
              <w:t>192.35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用于全镇居民基本公共卫生服务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19.23</w:t>
            </w:r>
          </w:p>
        </w:tc>
        <w:tc>
          <w:tcPr>
            <w:tcW w:w="2114" w:type="dxa"/>
            <w:vAlign w:val="center"/>
          </w:tcPr>
          <w:p>
            <w:pPr>
              <w:pStyle w:val="14"/>
            </w:pPr>
            <w:r>
              <w:t>38.47</w:t>
            </w:r>
          </w:p>
        </w:tc>
        <w:tc>
          <w:tcPr>
            <w:tcW w:w="2114" w:type="dxa"/>
            <w:vAlign w:val="center"/>
          </w:tcPr>
          <w:p>
            <w:pPr>
              <w:pStyle w:val="14"/>
            </w:pPr>
            <w:r>
              <w:t>57.70</w:t>
            </w:r>
          </w:p>
        </w:tc>
        <w:tc>
          <w:tcPr>
            <w:tcW w:w="4228" w:type="dxa"/>
            <w:gridSpan w:val="2"/>
            <w:vAlign w:val="center"/>
          </w:tcPr>
          <w:p>
            <w:pPr>
              <w:pStyle w:val="14"/>
            </w:pPr>
            <w:r>
              <w:t>192.35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r>
              <w:tab/>
            </w:r>
            <w:r>
              <w:tab/>
            </w:r>
            <w:r>
              <w:tab/>
            </w:r>
            <w:r>
              <w:tab/>
            </w:r>
            <w:r>
              <w:tab/>
            </w:r>
            <w:r>
              <w:tab/>
            </w:r>
          </w:p>
          <w:p>
            <w:pPr>
              <w:pStyle w:val="13"/>
            </w:pPr>
            <w:r>
              <w:t>"</w:t>
            </w:r>
            <w:r>
              <w:tab/>
            </w:r>
            <w:r>
              <w:tab/>
            </w:r>
            <w:r>
              <w:tab/>
            </w:r>
            <w:r>
              <w:tab/>
            </w:r>
            <w:r>
              <w:tab/>
            </w:r>
            <w:r>
              <w:tab/>
            </w:r>
          </w:p>
          <w:p>
            <w:pPr>
              <w:pStyle w:val="13"/>
            </w:pPr>
          </w:p>
          <w:p>
            <w:pPr>
              <w:pStyle w:val="13"/>
            </w:pPr>
            <w:r>
              <w:t>2."基本公卫绩效考核，基本公卫人员培训，基本公卫项目宣传</w:t>
            </w:r>
            <w:r>
              <w:tab/>
            </w:r>
            <w:r>
              <w:tab/>
            </w:r>
            <w:r>
              <w:tab/>
            </w:r>
            <w:r>
              <w:tab/>
            </w:r>
            <w:r>
              <w:tab/>
            </w:r>
            <w:r>
              <w:tab/>
            </w:r>
          </w:p>
          <w:p>
            <w:pPr>
              <w:pStyle w:val="13"/>
            </w:pPr>
            <w:r>
              <w:t>"</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19.27万元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10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10、落实500人以下村补助工资绩效目标表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13052524P00000510053D</w:t>
            </w:r>
          </w:p>
        </w:tc>
        <w:tc>
          <w:tcPr>
            <w:tcW w:w="2114" w:type="dxa"/>
            <w:vAlign w:val="center"/>
          </w:tcPr>
          <w:p>
            <w:pPr>
              <w:pStyle w:val="11"/>
            </w:pPr>
            <w:r>
              <w:t>项目名称</w:t>
            </w:r>
          </w:p>
        </w:tc>
        <w:tc>
          <w:tcPr>
            <w:tcW w:w="6342" w:type="dxa"/>
            <w:gridSpan w:val="3"/>
            <w:vAlign w:val="center"/>
          </w:tcPr>
          <w:p>
            <w:pPr>
              <w:pStyle w:val="13"/>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1.20</w:t>
            </w:r>
          </w:p>
        </w:tc>
        <w:tc>
          <w:tcPr>
            <w:tcW w:w="2114" w:type="dxa"/>
            <w:vAlign w:val="center"/>
          </w:tcPr>
          <w:p>
            <w:pPr>
              <w:pStyle w:val="11"/>
            </w:pPr>
            <w:r>
              <w:t>其中：财政    资金</w:t>
            </w:r>
          </w:p>
        </w:tc>
        <w:tc>
          <w:tcPr>
            <w:tcW w:w="2114" w:type="dxa"/>
            <w:vAlign w:val="center"/>
          </w:tcPr>
          <w:p>
            <w:pPr>
              <w:pStyle w:val="13"/>
            </w:pPr>
            <w:r>
              <w:t>1.20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用于提高辖区内500人以下村卫生室待遇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0.30</w:t>
            </w:r>
          </w:p>
        </w:tc>
        <w:tc>
          <w:tcPr>
            <w:tcW w:w="2114" w:type="dxa"/>
            <w:vAlign w:val="center"/>
          </w:tcPr>
          <w:p>
            <w:pPr>
              <w:pStyle w:val="14"/>
            </w:pPr>
            <w:r>
              <w:t>0.60</w:t>
            </w:r>
          </w:p>
        </w:tc>
        <w:tc>
          <w:tcPr>
            <w:tcW w:w="2114" w:type="dxa"/>
            <w:vAlign w:val="center"/>
          </w:tcPr>
          <w:p>
            <w:pPr>
              <w:pStyle w:val="14"/>
            </w:pPr>
            <w:r>
              <w:t>0.90</w:t>
            </w:r>
          </w:p>
        </w:tc>
        <w:tc>
          <w:tcPr>
            <w:tcW w:w="4228" w:type="dxa"/>
            <w:gridSpan w:val="2"/>
            <w:vAlign w:val="center"/>
          </w:tcPr>
          <w:p>
            <w:pPr>
              <w:pStyle w:val="14"/>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补助数</w:t>
            </w:r>
          </w:p>
        </w:tc>
        <w:tc>
          <w:tcPr>
            <w:tcW w:w="4228" w:type="dxa"/>
            <w:vAlign w:val="center"/>
          </w:tcPr>
          <w:p>
            <w:pPr>
              <w:pStyle w:val="13"/>
            </w:pPr>
            <w:r>
              <w:t>500人以下村卫生室1家，补助村医人数</w:t>
            </w:r>
          </w:p>
        </w:tc>
        <w:tc>
          <w:tcPr>
            <w:tcW w:w="2114" w:type="dxa"/>
            <w:vAlign w:val="center"/>
          </w:tcPr>
          <w:p>
            <w:pPr>
              <w:pStyle w:val="13"/>
            </w:pPr>
            <w:r>
              <w:t>1人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补助标准</w:t>
            </w:r>
          </w:p>
        </w:tc>
        <w:tc>
          <w:tcPr>
            <w:tcW w:w="4228" w:type="dxa"/>
            <w:vAlign w:val="center"/>
          </w:tcPr>
          <w:p>
            <w:pPr>
              <w:pStyle w:val="13"/>
            </w:pPr>
            <w:r>
              <w:t>拨付标准是按每所卫生室每名村医每月1000元</w:t>
            </w:r>
          </w:p>
        </w:tc>
        <w:tc>
          <w:tcPr>
            <w:tcW w:w="2114" w:type="dxa"/>
            <w:vAlign w:val="center"/>
          </w:tcPr>
          <w:p>
            <w:pPr>
              <w:pStyle w:val="13"/>
            </w:pPr>
            <w:r>
              <w:t>1.2万元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提升率</w:t>
            </w:r>
          </w:p>
        </w:tc>
        <w:tc>
          <w:tcPr>
            <w:tcW w:w="4228" w:type="dxa"/>
            <w:vAlign w:val="center"/>
          </w:tcPr>
          <w:p>
            <w:pPr>
              <w:pStyle w:val="13"/>
            </w:pPr>
            <w:r>
              <w:t>医疗及服务质量不断提升</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提升率</w:t>
            </w:r>
          </w:p>
        </w:tc>
        <w:tc>
          <w:tcPr>
            <w:tcW w:w="4228" w:type="dxa"/>
            <w:vAlign w:val="center"/>
          </w:tcPr>
          <w:p>
            <w:pPr>
              <w:pStyle w:val="13"/>
            </w:pPr>
            <w:r>
              <w:t>妥善解决老百姓就医问题</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进一步提高村民生活质量</w:t>
            </w:r>
          </w:p>
        </w:tc>
        <w:tc>
          <w:tcPr>
            <w:tcW w:w="4228" w:type="dxa"/>
            <w:vAlign w:val="center"/>
          </w:tcPr>
          <w:p>
            <w:pPr>
              <w:pStyle w:val="13"/>
            </w:pPr>
            <w:r>
              <w:t>进一步提高村民生活质量</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达到长期维护社会和谐</w:t>
            </w:r>
          </w:p>
        </w:tc>
        <w:tc>
          <w:tcPr>
            <w:tcW w:w="4228" w:type="dxa"/>
            <w:vAlign w:val="center"/>
          </w:tcPr>
          <w:p>
            <w:pPr>
              <w:pStyle w:val="13"/>
            </w:pPr>
            <w:r>
              <w:t>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24.68</w:t>
            </w:r>
          </w:p>
        </w:tc>
        <w:tc>
          <w:tcPr>
            <w:tcW w:w="2114" w:type="dxa"/>
            <w:vAlign w:val="center"/>
          </w:tcPr>
          <w:p>
            <w:pPr>
              <w:pStyle w:val="11"/>
            </w:pPr>
            <w:r>
              <w:t>其中：财政    资金</w:t>
            </w:r>
          </w:p>
        </w:tc>
        <w:tc>
          <w:tcPr>
            <w:tcW w:w="2114" w:type="dxa"/>
            <w:vAlign w:val="center"/>
          </w:tcPr>
          <w:p>
            <w:pPr>
              <w:pStyle w:val="13"/>
            </w:pPr>
            <w:r>
              <w:t>24.68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用于辖区内一体化卫生室人员职工养老保险缴费，全面推进乡村卫生健康服务一体化改革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6.17</w:t>
            </w:r>
          </w:p>
        </w:tc>
        <w:tc>
          <w:tcPr>
            <w:tcW w:w="2114" w:type="dxa"/>
            <w:vAlign w:val="center"/>
          </w:tcPr>
          <w:p>
            <w:pPr>
              <w:pStyle w:val="14"/>
            </w:pPr>
            <w:r>
              <w:t>12.34</w:t>
            </w:r>
          </w:p>
        </w:tc>
        <w:tc>
          <w:tcPr>
            <w:tcW w:w="2114" w:type="dxa"/>
            <w:vAlign w:val="center"/>
          </w:tcPr>
          <w:p>
            <w:pPr>
              <w:pStyle w:val="14"/>
            </w:pPr>
            <w:r>
              <w:t>18.51</w:t>
            </w:r>
          </w:p>
        </w:tc>
        <w:tc>
          <w:tcPr>
            <w:tcW w:w="4228" w:type="dxa"/>
            <w:gridSpan w:val="2"/>
            <w:vAlign w:val="center"/>
          </w:tcPr>
          <w:p>
            <w:pPr>
              <w:pStyle w:val="14"/>
            </w:pPr>
            <w:r>
              <w:t>24.68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乡村医生符合数</w:t>
            </w:r>
          </w:p>
        </w:tc>
        <w:tc>
          <w:tcPr>
            <w:tcW w:w="4228" w:type="dxa"/>
            <w:vAlign w:val="center"/>
          </w:tcPr>
          <w:p>
            <w:pPr>
              <w:pStyle w:val="13"/>
            </w:pPr>
            <w:r>
              <w:t>乡村医生符合人数</w:t>
            </w:r>
          </w:p>
        </w:tc>
        <w:tc>
          <w:tcPr>
            <w:tcW w:w="2114" w:type="dxa"/>
            <w:vAlign w:val="center"/>
          </w:tcPr>
          <w:p>
            <w:pPr>
              <w:pStyle w:val="13"/>
            </w:pPr>
            <w:r>
              <w:t>33人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按要求缴纳，保证准确，足额发放率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及时拨付率</w:t>
            </w:r>
          </w:p>
        </w:tc>
        <w:tc>
          <w:tcPr>
            <w:tcW w:w="4228" w:type="dxa"/>
            <w:vAlign w:val="center"/>
          </w:tcPr>
          <w:p>
            <w:pPr>
              <w:pStyle w:val="13"/>
            </w:pPr>
            <w:r>
              <w:t>及时审批并足额拨付发放补助率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缴纳标准是按缴费基数3726.65元，2023年调整基数,每人每月提高253.4元，财政负担16%</w:t>
            </w:r>
          </w:p>
        </w:tc>
        <w:tc>
          <w:tcPr>
            <w:tcW w:w="2114" w:type="dxa"/>
            <w:vAlign w:val="center"/>
          </w:tcPr>
          <w:p>
            <w:pPr>
              <w:pStyle w:val="13"/>
            </w:pPr>
            <w:r>
              <w:t>24.68万元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村医积极性</w:t>
            </w:r>
          </w:p>
        </w:tc>
        <w:tc>
          <w:tcPr>
            <w:tcW w:w="4228" w:type="dxa"/>
            <w:vAlign w:val="center"/>
          </w:tcPr>
          <w:p>
            <w:pPr>
              <w:pStyle w:val="13"/>
            </w:pPr>
            <w:r>
              <w:t>积极性提高，改善就医问题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村民反响</w:t>
            </w:r>
          </w:p>
        </w:tc>
        <w:tc>
          <w:tcPr>
            <w:tcW w:w="4228" w:type="dxa"/>
            <w:vAlign w:val="center"/>
          </w:tcPr>
          <w:p>
            <w:pPr>
              <w:pStyle w:val="13"/>
            </w:pPr>
            <w:r>
              <w:t>妥善解决乡村医生养老问题，提高村医服务积极性，村民反响良好。</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村医生活质量</w:t>
            </w:r>
          </w:p>
        </w:tc>
        <w:tc>
          <w:tcPr>
            <w:tcW w:w="4228" w:type="dxa"/>
            <w:vAlign w:val="center"/>
          </w:tcPr>
          <w:p>
            <w:pPr>
              <w:pStyle w:val="13"/>
            </w:pPr>
            <w:r>
              <w:t>进一步提高乡村医生生活质量，达到长期维护社会和谐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服务质量</w:t>
            </w:r>
          </w:p>
        </w:tc>
        <w:tc>
          <w:tcPr>
            <w:tcW w:w="4228" w:type="dxa"/>
            <w:vAlign w:val="center"/>
          </w:tcPr>
          <w:p>
            <w:pPr>
              <w:pStyle w:val="13"/>
            </w:pPr>
            <w:r>
              <w:t>达到长期维护社会和谐，服务态度提升</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361016隆尧县固城镇中心卫生院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隆尧县固城镇中心卫生院上年末固定资产金额为590.61万元（详见下表）。本年度拟购置固定资产总额为0.00万元，已按要求列入政府采购预算，详见政府采购预算表。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361016隆尧县固城镇中心卫生院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590.61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3646.23</w:t>
            </w:r>
          </w:p>
        </w:tc>
        <w:tc>
          <w:tcPr>
            <w:tcW w:w="4933" w:type="dxa"/>
            <w:vAlign w:val="center"/>
          </w:tcPr>
          <w:p>
            <w:pPr>
              <w:pStyle w:val="12"/>
            </w:pPr>
            <w:r>
              <w:t>282.47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150</w:t>
            </w:r>
          </w:p>
        </w:tc>
        <w:tc>
          <w:tcPr>
            <w:tcW w:w="4933" w:type="dxa"/>
            <w:vAlign w:val="center"/>
          </w:tcPr>
          <w:p>
            <w:pPr>
              <w:pStyle w:val="12"/>
            </w:pPr>
            <w:r>
              <w:t>11.62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3</w:t>
            </w:r>
          </w:p>
        </w:tc>
        <w:tc>
          <w:tcPr>
            <w:tcW w:w="4933" w:type="dxa"/>
            <w:vAlign w:val="center"/>
          </w:tcPr>
          <w:p>
            <w:pPr>
              <w:pStyle w:val="12"/>
            </w:pPr>
            <w:r>
              <w:t>57.60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2</w:t>
            </w:r>
          </w:p>
        </w:tc>
        <w:tc>
          <w:tcPr>
            <w:tcW w:w="4933" w:type="dxa"/>
            <w:vAlign w:val="center"/>
          </w:tcPr>
          <w:p>
            <w:pPr>
              <w:pStyle w:val="12"/>
            </w:pPr>
            <w:r>
              <w:t>86.46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336</w:t>
            </w:r>
          </w:p>
        </w:tc>
        <w:tc>
          <w:tcPr>
            <w:tcW w:w="4933" w:type="dxa"/>
            <w:vAlign w:val="center"/>
          </w:tcPr>
          <w:p>
            <w:pPr>
              <w:pStyle w:val="12"/>
            </w:pPr>
            <w:r>
              <w:t>164.09</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5" w:name="_Toc_4_4_0000000016"/>
      <w:r>
        <w:rPr>
          <w:rFonts w:ascii="方正小标宋_GBK" w:hAnsi="方正小标宋_GBK" w:eastAsia="方正小标宋_GBK" w:cs="方正小标宋_GBK"/>
          <w:b w:val="0"/>
          <w:color w:val="000000"/>
          <w:sz w:val="44"/>
        </w:rPr>
        <w:t>十六、隆尧县大张家庄乡卫生院收支预算</w:t>
      </w:r>
      <w:bookmarkEnd w:id="15"/>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361017隆尧县大张家庄乡卫生院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370.05</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370.05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370.05</w:t>
            </w:r>
          </w:p>
        </w:tc>
        <w:tc>
          <w:tcPr>
            <w:tcW w:w="2959" w:type="dxa"/>
            <w:vAlign w:val="center"/>
          </w:tcPr>
          <w:p>
            <w:pPr>
              <w:pStyle w:val="15"/>
            </w:pPr>
            <w:r>
              <w:t>本年支出合计</w:t>
            </w:r>
          </w:p>
        </w:tc>
        <w:tc>
          <w:tcPr>
            <w:tcW w:w="2959" w:type="dxa"/>
            <w:vAlign w:val="center"/>
          </w:tcPr>
          <w:p>
            <w:pPr>
              <w:pStyle w:val="16"/>
            </w:pPr>
            <w:r>
              <w:t>370.05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370.05</w:t>
            </w:r>
          </w:p>
        </w:tc>
        <w:tc>
          <w:tcPr>
            <w:tcW w:w="2959" w:type="dxa"/>
            <w:vAlign w:val="center"/>
          </w:tcPr>
          <w:p>
            <w:pPr>
              <w:pStyle w:val="15"/>
            </w:pPr>
            <w:r>
              <w:t>支出总计</w:t>
            </w:r>
          </w:p>
        </w:tc>
        <w:tc>
          <w:tcPr>
            <w:tcW w:w="2959" w:type="dxa"/>
            <w:vAlign w:val="center"/>
          </w:tcPr>
          <w:p>
            <w:pPr>
              <w:pStyle w:val="16"/>
            </w:pPr>
            <w:r>
              <w:t>370.05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361017隆尧县大张家庄乡卫生院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370.05</w:t>
            </w:r>
          </w:p>
        </w:tc>
        <w:tc>
          <w:tcPr>
            <w:tcW w:w="1162" w:type="dxa"/>
            <w:vAlign w:val="center"/>
          </w:tcPr>
          <w:p>
            <w:pPr>
              <w:pStyle w:val="16"/>
            </w:pPr>
            <w:r>
              <w:t>370.05</w:t>
            </w:r>
          </w:p>
        </w:tc>
        <w:tc>
          <w:tcPr>
            <w:tcW w:w="1153" w:type="dxa"/>
            <w:vAlign w:val="center"/>
          </w:tcPr>
          <w:p>
            <w:pPr>
              <w:pStyle w:val="16"/>
            </w:pPr>
            <w:r>
              <w:t>370.05</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370.05</w:t>
            </w:r>
          </w:p>
        </w:tc>
        <w:tc>
          <w:tcPr>
            <w:tcW w:w="1162" w:type="dxa"/>
            <w:vAlign w:val="center"/>
          </w:tcPr>
          <w:p>
            <w:pPr>
              <w:pStyle w:val="12"/>
            </w:pPr>
            <w:r>
              <w:t>370.05</w:t>
            </w:r>
          </w:p>
        </w:tc>
        <w:tc>
          <w:tcPr>
            <w:tcW w:w="1153" w:type="dxa"/>
            <w:vAlign w:val="center"/>
          </w:tcPr>
          <w:p>
            <w:pPr>
              <w:pStyle w:val="12"/>
            </w:pPr>
            <w:r>
              <w:t>370.05</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98.32</w:t>
            </w:r>
          </w:p>
        </w:tc>
        <w:tc>
          <w:tcPr>
            <w:tcW w:w="1162" w:type="dxa"/>
            <w:vAlign w:val="center"/>
          </w:tcPr>
          <w:p>
            <w:pPr>
              <w:pStyle w:val="12"/>
            </w:pPr>
            <w:r>
              <w:t>98.32</w:t>
            </w:r>
          </w:p>
        </w:tc>
        <w:tc>
          <w:tcPr>
            <w:tcW w:w="1153" w:type="dxa"/>
            <w:vAlign w:val="center"/>
          </w:tcPr>
          <w:p>
            <w:pPr>
              <w:pStyle w:val="12"/>
            </w:pPr>
            <w:r>
              <w:t>98.32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42.12</w:t>
            </w:r>
          </w:p>
        </w:tc>
        <w:tc>
          <w:tcPr>
            <w:tcW w:w="1162" w:type="dxa"/>
            <w:vAlign w:val="center"/>
          </w:tcPr>
          <w:p>
            <w:pPr>
              <w:pStyle w:val="12"/>
            </w:pPr>
            <w:r>
              <w:t>42.12</w:t>
            </w:r>
          </w:p>
        </w:tc>
        <w:tc>
          <w:tcPr>
            <w:tcW w:w="1153" w:type="dxa"/>
            <w:vAlign w:val="center"/>
          </w:tcPr>
          <w:p>
            <w:pPr>
              <w:pStyle w:val="12"/>
            </w:pPr>
            <w:r>
              <w:t>42.12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56.20</w:t>
            </w:r>
          </w:p>
        </w:tc>
        <w:tc>
          <w:tcPr>
            <w:tcW w:w="1162" w:type="dxa"/>
            <w:vAlign w:val="center"/>
          </w:tcPr>
          <w:p>
            <w:pPr>
              <w:pStyle w:val="12"/>
            </w:pPr>
            <w:r>
              <w:t>56.20</w:t>
            </w:r>
          </w:p>
        </w:tc>
        <w:tc>
          <w:tcPr>
            <w:tcW w:w="1153" w:type="dxa"/>
            <w:vAlign w:val="center"/>
          </w:tcPr>
          <w:p>
            <w:pPr>
              <w:pStyle w:val="12"/>
            </w:pPr>
            <w:r>
              <w:t>56.20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271.73</w:t>
            </w:r>
          </w:p>
        </w:tc>
        <w:tc>
          <w:tcPr>
            <w:tcW w:w="1162" w:type="dxa"/>
            <w:vAlign w:val="center"/>
          </w:tcPr>
          <w:p>
            <w:pPr>
              <w:pStyle w:val="12"/>
            </w:pPr>
            <w:r>
              <w:t>271.73</w:t>
            </w:r>
          </w:p>
        </w:tc>
        <w:tc>
          <w:tcPr>
            <w:tcW w:w="1153" w:type="dxa"/>
            <w:vAlign w:val="center"/>
          </w:tcPr>
          <w:p>
            <w:pPr>
              <w:pStyle w:val="12"/>
            </w:pPr>
            <w:r>
              <w:t>271.73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221.73</w:t>
            </w:r>
          </w:p>
        </w:tc>
        <w:tc>
          <w:tcPr>
            <w:tcW w:w="1162" w:type="dxa"/>
            <w:vAlign w:val="center"/>
          </w:tcPr>
          <w:p>
            <w:pPr>
              <w:pStyle w:val="12"/>
            </w:pPr>
            <w:r>
              <w:t>221.73</w:t>
            </w:r>
          </w:p>
        </w:tc>
        <w:tc>
          <w:tcPr>
            <w:tcW w:w="1153" w:type="dxa"/>
            <w:vAlign w:val="center"/>
          </w:tcPr>
          <w:p>
            <w:pPr>
              <w:pStyle w:val="12"/>
            </w:pPr>
            <w:r>
              <w:t>221.73</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8</w:t>
            </w:r>
          </w:p>
        </w:tc>
        <w:tc>
          <w:tcPr>
            <w:tcW w:w="1153" w:type="dxa"/>
            <w:vAlign w:val="center"/>
          </w:tcPr>
          <w:p>
            <w:pPr>
              <w:pStyle w:val="13"/>
            </w:pPr>
            <w:r>
              <w:t>2100499</w:t>
            </w:r>
          </w:p>
        </w:tc>
        <w:tc>
          <w:tcPr>
            <w:tcW w:w="1156" w:type="dxa"/>
            <w:vAlign w:val="center"/>
          </w:tcPr>
          <w:p>
            <w:pPr>
              <w:pStyle w:val="13"/>
            </w:pPr>
            <w:r>
              <w:t>其他公共卫生支出</w:t>
            </w:r>
          </w:p>
        </w:tc>
        <w:tc>
          <w:tcPr>
            <w:tcW w:w="1153" w:type="dxa"/>
            <w:vAlign w:val="center"/>
          </w:tcPr>
          <w:p>
            <w:pPr>
              <w:pStyle w:val="12"/>
            </w:pPr>
            <w:r>
              <w:t>50.00</w:t>
            </w:r>
          </w:p>
        </w:tc>
        <w:tc>
          <w:tcPr>
            <w:tcW w:w="1162" w:type="dxa"/>
            <w:vAlign w:val="center"/>
          </w:tcPr>
          <w:p>
            <w:pPr>
              <w:pStyle w:val="12"/>
            </w:pPr>
            <w:r>
              <w:t>50.00</w:t>
            </w:r>
          </w:p>
        </w:tc>
        <w:tc>
          <w:tcPr>
            <w:tcW w:w="1153" w:type="dxa"/>
            <w:vAlign w:val="center"/>
          </w:tcPr>
          <w:p>
            <w:pPr>
              <w:pStyle w:val="12"/>
            </w:pPr>
            <w:r>
              <w:t>50.00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361017隆尧县大张家庄乡卫生院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370.05</w:t>
            </w:r>
          </w:p>
        </w:tc>
        <w:tc>
          <w:tcPr>
            <w:tcW w:w="1667" w:type="dxa"/>
            <w:vAlign w:val="center"/>
          </w:tcPr>
          <w:p>
            <w:pPr>
              <w:pStyle w:val="16"/>
            </w:pPr>
          </w:p>
        </w:tc>
        <w:tc>
          <w:tcPr>
            <w:tcW w:w="1667" w:type="dxa"/>
            <w:vAlign w:val="center"/>
          </w:tcPr>
          <w:p>
            <w:pPr>
              <w:pStyle w:val="16"/>
            </w:pPr>
            <w:r>
              <w:t>370.05</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370.05</w:t>
            </w:r>
          </w:p>
        </w:tc>
        <w:tc>
          <w:tcPr>
            <w:tcW w:w="1667" w:type="dxa"/>
            <w:vAlign w:val="center"/>
          </w:tcPr>
          <w:p>
            <w:pPr>
              <w:pStyle w:val="12"/>
            </w:pPr>
          </w:p>
        </w:tc>
        <w:tc>
          <w:tcPr>
            <w:tcW w:w="1667" w:type="dxa"/>
            <w:vAlign w:val="center"/>
          </w:tcPr>
          <w:p>
            <w:pPr>
              <w:pStyle w:val="12"/>
            </w:pPr>
            <w:r>
              <w:t>370.05</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98.32</w:t>
            </w:r>
          </w:p>
        </w:tc>
        <w:tc>
          <w:tcPr>
            <w:tcW w:w="1667" w:type="dxa"/>
            <w:vAlign w:val="center"/>
          </w:tcPr>
          <w:p>
            <w:pPr>
              <w:pStyle w:val="12"/>
            </w:pPr>
          </w:p>
        </w:tc>
        <w:tc>
          <w:tcPr>
            <w:tcW w:w="1667" w:type="dxa"/>
            <w:vAlign w:val="center"/>
          </w:tcPr>
          <w:p>
            <w:pPr>
              <w:pStyle w:val="12"/>
            </w:pPr>
            <w:r>
              <w:t>98.32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42.12</w:t>
            </w:r>
          </w:p>
        </w:tc>
        <w:tc>
          <w:tcPr>
            <w:tcW w:w="1667" w:type="dxa"/>
            <w:vAlign w:val="center"/>
          </w:tcPr>
          <w:p>
            <w:pPr>
              <w:pStyle w:val="12"/>
            </w:pPr>
          </w:p>
        </w:tc>
        <w:tc>
          <w:tcPr>
            <w:tcW w:w="1667" w:type="dxa"/>
            <w:vAlign w:val="center"/>
          </w:tcPr>
          <w:p>
            <w:pPr>
              <w:pStyle w:val="12"/>
            </w:pPr>
            <w:r>
              <w:t>42.12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56.20</w:t>
            </w:r>
          </w:p>
        </w:tc>
        <w:tc>
          <w:tcPr>
            <w:tcW w:w="1667" w:type="dxa"/>
            <w:vAlign w:val="center"/>
          </w:tcPr>
          <w:p>
            <w:pPr>
              <w:pStyle w:val="12"/>
            </w:pPr>
          </w:p>
        </w:tc>
        <w:tc>
          <w:tcPr>
            <w:tcW w:w="1667" w:type="dxa"/>
            <w:vAlign w:val="center"/>
          </w:tcPr>
          <w:p>
            <w:pPr>
              <w:pStyle w:val="12"/>
            </w:pPr>
            <w:r>
              <w:t>56.20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271.73</w:t>
            </w:r>
          </w:p>
        </w:tc>
        <w:tc>
          <w:tcPr>
            <w:tcW w:w="1667" w:type="dxa"/>
            <w:vAlign w:val="center"/>
          </w:tcPr>
          <w:p>
            <w:pPr>
              <w:pStyle w:val="12"/>
            </w:pPr>
          </w:p>
        </w:tc>
        <w:tc>
          <w:tcPr>
            <w:tcW w:w="1667" w:type="dxa"/>
            <w:vAlign w:val="center"/>
          </w:tcPr>
          <w:p>
            <w:pPr>
              <w:pStyle w:val="12"/>
            </w:pPr>
            <w:r>
              <w:t>271.73</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221.73</w:t>
            </w:r>
          </w:p>
        </w:tc>
        <w:tc>
          <w:tcPr>
            <w:tcW w:w="1667" w:type="dxa"/>
            <w:vAlign w:val="center"/>
          </w:tcPr>
          <w:p>
            <w:pPr>
              <w:pStyle w:val="12"/>
            </w:pPr>
          </w:p>
        </w:tc>
        <w:tc>
          <w:tcPr>
            <w:tcW w:w="1667" w:type="dxa"/>
            <w:vAlign w:val="center"/>
          </w:tcPr>
          <w:p>
            <w:pPr>
              <w:pStyle w:val="12"/>
            </w:pPr>
            <w:r>
              <w:t>221.73</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8</w:t>
            </w:r>
          </w:p>
        </w:tc>
        <w:tc>
          <w:tcPr>
            <w:tcW w:w="1667" w:type="dxa"/>
            <w:vAlign w:val="center"/>
          </w:tcPr>
          <w:p>
            <w:pPr>
              <w:pStyle w:val="13"/>
            </w:pPr>
            <w:r>
              <w:t>2100499</w:t>
            </w:r>
          </w:p>
        </w:tc>
        <w:tc>
          <w:tcPr>
            <w:tcW w:w="1670" w:type="dxa"/>
            <w:vAlign w:val="center"/>
          </w:tcPr>
          <w:p>
            <w:pPr>
              <w:pStyle w:val="13"/>
            </w:pPr>
            <w:r>
              <w:t>其他公共卫生支出</w:t>
            </w:r>
          </w:p>
        </w:tc>
        <w:tc>
          <w:tcPr>
            <w:tcW w:w="1667" w:type="dxa"/>
            <w:vAlign w:val="center"/>
          </w:tcPr>
          <w:p>
            <w:pPr>
              <w:pStyle w:val="12"/>
            </w:pPr>
            <w:r>
              <w:t>50.00</w:t>
            </w:r>
          </w:p>
        </w:tc>
        <w:tc>
          <w:tcPr>
            <w:tcW w:w="1667" w:type="dxa"/>
            <w:vAlign w:val="center"/>
          </w:tcPr>
          <w:p>
            <w:pPr>
              <w:pStyle w:val="12"/>
            </w:pPr>
          </w:p>
        </w:tc>
        <w:tc>
          <w:tcPr>
            <w:tcW w:w="1667" w:type="dxa"/>
            <w:vAlign w:val="center"/>
          </w:tcPr>
          <w:p>
            <w:pPr>
              <w:pStyle w:val="12"/>
            </w:pPr>
            <w:r>
              <w:t>50.00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361017隆尧县大张家庄乡卫生院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370.05</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370.05</w:t>
            </w:r>
          </w:p>
        </w:tc>
        <w:tc>
          <w:tcPr>
            <w:tcW w:w="1877" w:type="dxa"/>
            <w:vAlign w:val="center"/>
          </w:tcPr>
          <w:p>
            <w:pPr>
              <w:pStyle w:val="12"/>
            </w:pPr>
            <w:r>
              <w:t>370.05</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370.05</w:t>
            </w:r>
          </w:p>
        </w:tc>
        <w:tc>
          <w:tcPr>
            <w:tcW w:w="1877" w:type="dxa"/>
            <w:vAlign w:val="center"/>
          </w:tcPr>
          <w:p>
            <w:pPr>
              <w:pStyle w:val="15"/>
            </w:pPr>
            <w:r>
              <w:t>本年支出合计</w:t>
            </w:r>
          </w:p>
        </w:tc>
        <w:tc>
          <w:tcPr>
            <w:tcW w:w="1877" w:type="dxa"/>
            <w:vAlign w:val="center"/>
          </w:tcPr>
          <w:p>
            <w:pPr>
              <w:pStyle w:val="16"/>
            </w:pPr>
            <w:r>
              <w:t>370.05</w:t>
            </w:r>
          </w:p>
        </w:tc>
        <w:tc>
          <w:tcPr>
            <w:tcW w:w="1877" w:type="dxa"/>
            <w:vAlign w:val="center"/>
          </w:tcPr>
          <w:p>
            <w:pPr>
              <w:pStyle w:val="16"/>
            </w:pPr>
            <w:r>
              <w:t>370.05</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370.05</w:t>
            </w:r>
          </w:p>
        </w:tc>
        <w:tc>
          <w:tcPr>
            <w:tcW w:w="1877" w:type="dxa"/>
            <w:vAlign w:val="center"/>
          </w:tcPr>
          <w:p>
            <w:pPr>
              <w:pStyle w:val="15"/>
            </w:pPr>
            <w:r>
              <w:t>支出总计</w:t>
            </w:r>
          </w:p>
        </w:tc>
        <w:tc>
          <w:tcPr>
            <w:tcW w:w="1877" w:type="dxa"/>
            <w:vAlign w:val="center"/>
          </w:tcPr>
          <w:p>
            <w:pPr>
              <w:pStyle w:val="16"/>
            </w:pPr>
            <w:r>
              <w:t>370.05</w:t>
            </w:r>
          </w:p>
        </w:tc>
        <w:tc>
          <w:tcPr>
            <w:tcW w:w="1877" w:type="dxa"/>
            <w:vAlign w:val="center"/>
          </w:tcPr>
          <w:p>
            <w:pPr>
              <w:pStyle w:val="16"/>
            </w:pPr>
            <w:r>
              <w:t>370.05</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361017隆尧县大张家庄乡卫生院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370.05</w:t>
            </w:r>
          </w:p>
        </w:tc>
        <w:tc>
          <w:tcPr>
            <w:tcW w:w="2502" w:type="dxa"/>
            <w:vAlign w:val="center"/>
          </w:tcPr>
          <w:p>
            <w:pPr>
              <w:pStyle w:val="16"/>
            </w:pPr>
          </w:p>
        </w:tc>
        <w:tc>
          <w:tcPr>
            <w:tcW w:w="2502" w:type="dxa"/>
            <w:vAlign w:val="center"/>
          </w:tcPr>
          <w:p>
            <w:pPr>
              <w:pStyle w:val="16"/>
            </w:pPr>
            <w:r>
              <w:t>370.05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370.05</w:t>
            </w:r>
          </w:p>
        </w:tc>
        <w:tc>
          <w:tcPr>
            <w:tcW w:w="2502" w:type="dxa"/>
            <w:vAlign w:val="center"/>
          </w:tcPr>
          <w:p>
            <w:pPr>
              <w:pStyle w:val="12"/>
            </w:pPr>
          </w:p>
        </w:tc>
        <w:tc>
          <w:tcPr>
            <w:tcW w:w="2502" w:type="dxa"/>
            <w:vAlign w:val="center"/>
          </w:tcPr>
          <w:p>
            <w:pPr>
              <w:pStyle w:val="12"/>
            </w:pPr>
            <w:r>
              <w:t>370.05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98.32</w:t>
            </w:r>
          </w:p>
        </w:tc>
        <w:tc>
          <w:tcPr>
            <w:tcW w:w="2502" w:type="dxa"/>
            <w:vAlign w:val="center"/>
          </w:tcPr>
          <w:p>
            <w:pPr>
              <w:pStyle w:val="12"/>
            </w:pPr>
          </w:p>
        </w:tc>
        <w:tc>
          <w:tcPr>
            <w:tcW w:w="2502" w:type="dxa"/>
            <w:vAlign w:val="center"/>
          </w:tcPr>
          <w:p>
            <w:pPr>
              <w:pStyle w:val="12"/>
            </w:pPr>
            <w:r>
              <w:t>98.32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42.12</w:t>
            </w:r>
          </w:p>
        </w:tc>
        <w:tc>
          <w:tcPr>
            <w:tcW w:w="2502" w:type="dxa"/>
            <w:vAlign w:val="center"/>
          </w:tcPr>
          <w:p>
            <w:pPr>
              <w:pStyle w:val="12"/>
            </w:pPr>
          </w:p>
        </w:tc>
        <w:tc>
          <w:tcPr>
            <w:tcW w:w="2502" w:type="dxa"/>
            <w:vAlign w:val="center"/>
          </w:tcPr>
          <w:p>
            <w:pPr>
              <w:pStyle w:val="12"/>
            </w:pPr>
            <w:r>
              <w:t>42.12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56.20</w:t>
            </w:r>
          </w:p>
        </w:tc>
        <w:tc>
          <w:tcPr>
            <w:tcW w:w="2502" w:type="dxa"/>
            <w:vAlign w:val="center"/>
          </w:tcPr>
          <w:p>
            <w:pPr>
              <w:pStyle w:val="12"/>
            </w:pPr>
          </w:p>
        </w:tc>
        <w:tc>
          <w:tcPr>
            <w:tcW w:w="2502" w:type="dxa"/>
            <w:vAlign w:val="center"/>
          </w:tcPr>
          <w:p>
            <w:pPr>
              <w:pStyle w:val="12"/>
            </w:pPr>
            <w:r>
              <w:t>56.20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271.73</w:t>
            </w:r>
          </w:p>
        </w:tc>
        <w:tc>
          <w:tcPr>
            <w:tcW w:w="2502" w:type="dxa"/>
            <w:vAlign w:val="center"/>
          </w:tcPr>
          <w:p>
            <w:pPr>
              <w:pStyle w:val="12"/>
            </w:pPr>
          </w:p>
        </w:tc>
        <w:tc>
          <w:tcPr>
            <w:tcW w:w="2502" w:type="dxa"/>
            <w:vAlign w:val="center"/>
          </w:tcPr>
          <w:p>
            <w:pPr>
              <w:pStyle w:val="12"/>
            </w:pPr>
            <w:r>
              <w:t>271.73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221.73</w:t>
            </w:r>
          </w:p>
        </w:tc>
        <w:tc>
          <w:tcPr>
            <w:tcW w:w="2502" w:type="dxa"/>
            <w:vAlign w:val="center"/>
          </w:tcPr>
          <w:p>
            <w:pPr>
              <w:pStyle w:val="12"/>
            </w:pPr>
          </w:p>
        </w:tc>
        <w:tc>
          <w:tcPr>
            <w:tcW w:w="2502" w:type="dxa"/>
            <w:vAlign w:val="center"/>
          </w:tcPr>
          <w:p>
            <w:pPr>
              <w:pStyle w:val="12"/>
            </w:pPr>
            <w:r>
              <w:t>221.73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8</w:t>
            </w:r>
          </w:p>
        </w:tc>
        <w:tc>
          <w:tcPr>
            <w:tcW w:w="2501" w:type="dxa"/>
            <w:vAlign w:val="center"/>
          </w:tcPr>
          <w:p>
            <w:pPr>
              <w:pStyle w:val="13"/>
            </w:pPr>
            <w:r>
              <w:t>2100499</w:t>
            </w:r>
          </w:p>
        </w:tc>
        <w:tc>
          <w:tcPr>
            <w:tcW w:w="2505" w:type="dxa"/>
            <w:vAlign w:val="center"/>
          </w:tcPr>
          <w:p>
            <w:pPr>
              <w:pStyle w:val="13"/>
            </w:pPr>
            <w:r>
              <w:t>其他公共卫生支出</w:t>
            </w:r>
          </w:p>
        </w:tc>
        <w:tc>
          <w:tcPr>
            <w:tcW w:w="2502" w:type="dxa"/>
            <w:vAlign w:val="center"/>
          </w:tcPr>
          <w:p>
            <w:pPr>
              <w:pStyle w:val="12"/>
            </w:pPr>
            <w:r>
              <w:t>50.00</w:t>
            </w:r>
          </w:p>
        </w:tc>
        <w:tc>
          <w:tcPr>
            <w:tcW w:w="2502" w:type="dxa"/>
            <w:vAlign w:val="center"/>
          </w:tcPr>
          <w:p>
            <w:pPr>
              <w:pStyle w:val="12"/>
            </w:pPr>
          </w:p>
        </w:tc>
        <w:tc>
          <w:tcPr>
            <w:tcW w:w="2502" w:type="dxa"/>
            <w:vAlign w:val="center"/>
          </w:tcPr>
          <w:p>
            <w:pPr>
              <w:pStyle w:val="12"/>
            </w:pPr>
            <w:r>
              <w:t>50.00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361017隆尧县大张家庄乡卫生院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361017隆尧县大张家庄乡卫生院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361017隆尧县大张家庄乡卫生院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361017隆尧县大张家庄乡卫生院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隆尧县大张家庄乡卫生院2024年单位预算信息公开情况说明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按照《中华人民共和国预算法》、《地方预决算公开操作规程》和《关于进一步推进预算公开工作的实施意见》规定，现将隆尧县大张家庄乡卫生院2024年单位预算公开如下：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8"/>
        <w:rPr>
          <w:rFonts w:hint="eastAsia"/>
        </w:rPr>
      </w:pPr>
      <w:r>
        <w:rPr>
          <w:rFonts w:hint="eastAsia"/>
        </w:rPr>
        <w:t>隆尧县</w:t>
      </w:r>
      <w:r>
        <w:rPr>
          <w:rFonts w:hint="eastAsia"/>
          <w:lang w:eastAsia="zh-CN"/>
        </w:rPr>
        <w:t>大张家庄乡</w:t>
      </w:r>
      <w:r>
        <w:rPr>
          <w:rFonts w:hint="eastAsia"/>
        </w:rPr>
        <w:t>卫生院是县政府设立的集医疗预防工作为一体的非营利性基层医疗机构。其主要职责是：</w:t>
      </w:r>
    </w:p>
    <w:p>
      <w:pPr>
        <w:pStyle w:val="18"/>
        <w:rPr>
          <w:rFonts w:hint="eastAsia"/>
        </w:rPr>
      </w:pPr>
      <w:r>
        <w:rPr>
          <w:rFonts w:hint="eastAsia"/>
        </w:rPr>
        <w:t>（</w:t>
      </w:r>
      <w:r>
        <w:rPr>
          <w:rFonts w:hint="eastAsia"/>
          <w:lang w:eastAsia="zh-CN"/>
        </w:rPr>
        <w:t>一</w:t>
      </w:r>
      <w:r>
        <w:rPr>
          <w:rFonts w:hint="eastAsia"/>
        </w:rPr>
        <w:t>）乡镇卫生院承担本辖区公共卫生服务，综合提供预防、保健和基本医疗、养老服务、培训等服务。</w:t>
      </w:r>
    </w:p>
    <w:p>
      <w:pPr>
        <w:pStyle w:val="18"/>
        <w:rPr>
          <w:rFonts w:hint="eastAsia"/>
        </w:rPr>
      </w:pPr>
      <w:r>
        <w:rPr>
          <w:rFonts w:hint="eastAsia"/>
        </w:rPr>
        <w:t>（</w:t>
      </w:r>
      <w:r>
        <w:rPr>
          <w:rFonts w:hint="eastAsia"/>
          <w:lang w:eastAsia="zh-CN"/>
        </w:rPr>
        <w:t>二</w:t>
      </w:r>
      <w:r>
        <w:rPr>
          <w:rFonts w:hint="eastAsia"/>
        </w:rPr>
        <w:t>）加强农村疾病预防控制，做好传染病、地方病防治和疫情等农村</w:t>
      </w:r>
      <w:r>
        <w:rPr>
          <w:rFonts w:hint="eastAsia"/>
          <w:lang w:eastAsia="zh-CN"/>
        </w:rPr>
        <w:t>突发公共卫生事件</w:t>
      </w:r>
      <w:r>
        <w:rPr>
          <w:rFonts w:hint="eastAsia"/>
        </w:rPr>
        <w:t>报告工作，重点控制严重危害农民身体健康的传染病、地方病、职业病和寄生虫病等重大疾病。</w:t>
      </w:r>
    </w:p>
    <w:p>
      <w:pPr>
        <w:pStyle w:val="18"/>
        <w:rPr>
          <w:rFonts w:hint="eastAsia"/>
        </w:rPr>
      </w:pPr>
      <w:r>
        <w:rPr>
          <w:rFonts w:hint="eastAsia"/>
        </w:rPr>
        <w:t>（</w:t>
      </w:r>
      <w:r>
        <w:rPr>
          <w:rFonts w:hint="eastAsia"/>
          <w:lang w:eastAsia="zh-CN"/>
        </w:rPr>
        <w:t>三</w:t>
      </w:r>
      <w:r>
        <w:rPr>
          <w:rFonts w:hint="eastAsia"/>
        </w:rPr>
        <w:t>） 认真执行儿童计划免疫，积极开展慢性非传染性疾病的防治工作。</w:t>
      </w:r>
    </w:p>
    <w:p>
      <w:pPr>
        <w:pStyle w:val="18"/>
        <w:rPr>
          <w:rFonts w:hint="eastAsia"/>
        </w:rPr>
      </w:pPr>
      <w:r>
        <w:rPr>
          <w:rFonts w:hint="eastAsia"/>
        </w:rPr>
        <w:t>（</w:t>
      </w:r>
      <w:r>
        <w:rPr>
          <w:rFonts w:hint="eastAsia"/>
          <w:lang w:eastAsia="zh-CN"/>
        </w:rPr>
        <w:t>四</w:t>
      </w:r>
      <w:r>
        <w:rPr>
          <w:rFonts w:hint="eastAsia"/>
        </w:rPr>
        <w:t>）做好农村孕产妇和儿童保健工作，提高住院分娩率，改善儿童营养状况。</w:t>
      </w:r>
    </w:p>
    <w:p>
      <w:pPr>
        <w:pStyle w:val="18"/>
        <w:rPr>
          <w:rFonts w:hint="eastAsia"/>
        </w:rPr>
      </w:pPr>
      <w:r>
        <w:rPr>
          <w:rFonts w:hint="eastAsia"/>
        </w:rPr>
        <w:t>（</w:t>
      </w:r>
      <w:r>
        <w:rPr>
          <w:rFonts w:hint="eastAsia"/>
          <w:lang w:eastAsia="zh-CN"/>
        </w:rPr>
        <w:t>五</w:t>
      </w:r>
      <w:r>
        <w:rPr>
          <w:rFonts w:hint="eastAsia"/>
        </w:rPr>
        <w:t>）积极做好城乡居民医疗保险服务、计划生育技术指导、康复等工作。</w:t>
      </w:r>
    </w:p>
    <w:p>
      <w:pPr>
        <w:pStyle w:val="18"/>
      </w:pPr>
      <w:r>
        <w:rPr>
          <w:rFonts w:hint="eastAsia"/>
        </w:rPr>
        <w:t>（</w:t>
      </w:r>
      <w:r>
        <w:rPr>
          <w:rFonts w:hint="eastAsia"/>
          <w:lang w:eastAsia="zh-CN"/>
        </w:rPr>
        <w:t>六</w:t>
      </w:r>
      <w:r>
        <w:rPr>
          <w:rFonts w:hint="eastAsia"/>
        </w:rPr>
        <w:t>）开展爱国卫生运动，普及疾病预防和卫生保健知识，指导群众改善居住、饮食、饮水和环境卫生条件，引导和帮助农民建立良好的卫生习惯。</w:t>
      </w:r>
    </w:p>
    <w:p>
      <w:pPr>
        <w:pStyle w:val="18"/>
      </w:pP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31"/>
        <w:gridCol w:w="2375"/>
        <w:gridCol w:w="2375"/>
        <w:gridCol w:w="23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731" w:type="dxa"/>
            <w:vAlign w:val="center"/>
          </w:tcPr>
          <w:p>
            <w:pPr>
              <w:pStyle w:val="11"/>
            </w:pPr>
            <w:r>
              <w:t>单位名称</w:t>
            </w:r>
          </w:p>
        </w:tc>
        <w:tc>
          <w:tcPr>
            <w:tcW w:w="2375" w:type="dxa"/>
            <w:vAlign w:val="center"/>
          </w:tcPr>
          <w:p>
            <w:pPr>
              <w:pStyle w:val="11"/>
            </w:pPr>
            <w:r>
              <w:t>单位性质</w:t>
            </w:r>
          </w:p>
        </w:tc>
        <w:tc>
          <w:tcPr>
            <w:tcW w:w="2375" w:type="dxa"/>
            <w:vAlign w:val="center"/>
          </w:tcPr>
          <w:p>
            <w:pPr>
              <w:pStyle w:val="11"/>
            </w:pPr>
            <w:r>
              <w:t>单位规格</w:t>
            </w:r>
          </w:p>
        </w:tc>
        <w:tc>
          <w:tcPr>
            <w:tcW w:w="2375"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31" w:type="dxa"/>
            <w:vAlign w:val="center"/>
          </w:tcPr>
          <w:p>
            <w:pPr>
              <w:pStyle w:val="13"/>
            </w:pPr>
            <w:r>
              <w:t>隆尧县大张家庄乡卫生院</w:t>
            </w:r>
          </w:p>
        </w:tc>
        <w:tc>
          <w:tcPr>
            <w:tcW w:w="2375" w:type="dxa"/>
            <w:vAlign w:val="center"/>
          </w:tcPr>
          <w:p>
            <w:pPr>
              <w:pStyle w:val="14"/>
            </w:pPr>
            <w:r>
              <w:t>事业</w:t>
            </w:r>
          </w:p>
        </w:tc>
        <w:tc>
          <w:tcPr>
            <w:tcW w:w="2375" w:type="dxa"/>
            <w:vAlign w:val="center"/>
          </w:tcPr>
          <w:p>
            <w:pPr>
              <w:pStyle w:val="14"/>
            </w:pPr>
            <w:r>
              <w:t>股级</w:t>
            </w:r>
          </w:p>
        </w:tc>
        <w:tc>
          <w:tcPr>
            <w:tcW w:w="2375" w:type="dxa"/>
            <w:vAlign w:val="center"/>
          </w:tcPr>
          <w:p>
            <w:pPr>
              <w:pStyle w:val="14"/>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按照预算管理有关规定，目前我院预算的编制实行综合预算制度，即全部收入和支出都反映预算中。</w:t>
      </w:r>
    </w:p>
    <w:p>
      <w:pPr>
        <w:pStyle w:val="19"/>
      </w:pPr>
      <w:r>
        <w:t>1、收入说明</w:t>
      </w:r>
    </w:p>
    <w:p>
      <w:pPr>
        <w:pStyle w:val="19"/>
      </w:pPr>
      <w:r>
        <w:t>反映本单位本年度预算的全部收入。2024年预算收入370.0524万元,其中一般公共预算收入370.0524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大张家庄乡卫生院年度单位预算中支出预算的总体情况。2024年支出预算370.0524万元，其中基本支出0万元；项目支出370.0524万元，主要为本辖区基本公共卫生服务、乡村医生养老保险，村卫生室基本药物制度补助资金、一体化村卫生室运行经费、大学生村医补助、500人以下村村医补助、差额人员工资补助等专项资金。</w:t>
      </w:r>
    </w:p>
    <w:p>
      <w:pPr>
        <w:pStyle w:val="19"/>
      </w:pPr>
      <w:r>
        <w:t>3、比上年增减情况</w:t>
      </w:r>
    </w:p>
    <w:p>
      <w:pPr>
        <w:pStyle w:val="19"/>
      </w:pPr>
      <w:r>
        <w:t>2024年单位预算收支安排370.0524万元，较2023年增加370.0524万元，其中：基本支出0万元；项目支出增加370.0524万元，主要为增加基本公共卫生服务、乡村医生养老保险，村卫生室基本药物制度补助资金、一体化村卫生室运行经费、大学生村医补助、500人以下村村医补助、差额人员工资补助等专项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42.12</w:t>
            </w:r>
          </w:p>
        </w:tc>
        <w:tc>
          <w:tcPr>
            <w:tcW w:w="2114" w:type="dxa"/>
            <w:vAlign w:val="center"/>
          </w:tcPr>
          <w:p>
            <w:pPr>
              <w:pStyle w:val="11"/>
            </w:pPr>
            <w:r>
              <w:t>其中：财政    资金</w:t>
            </w:r>
          </w:p>
        </w:tc>
        <w:tc>
          <w:tcPr>
            <w:tcW w:w="2114" w:type="dxa"/>
            <w:vAlign w:val="center"/>
          </w:tcPr>
          <w:p>
            <w:pPr>
              <w:pStyle w:val="13"/>
            </w:pPr>
            <w:r>
              <w:t>42.12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用于单位职工工资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10.53</w:t>
            </w:r>
          </w:p>
        </w:tc>
        <w:tc>
          <w:tcPr>
            <w:tcW w:w="2114" w:type="dxa"/>
            <w:vAlign w:val="center"/>
          </w:tcPr>
          <w:p>
            <w:pPr>
              <w:pStyle w:val="14"/>
            </w:pPr>
            <w:r>
              <w:t>21.06</w:t>
            </w:r>
          </w:p>
        </w:tc>
        <w:tc>
          <w:tcPr>
            <w:tcW w:w="2114" w:type="dxa"/>
            <w:vAlign w:val="center"/>
          </w:tcPr>
          <w:p>
            <w:pPr>
              <w:pStyle w:val="14"/>
            </w:pPr>
            <w:r>
              <w:t>31.59</w:t>
            </w:r>
          </w:p>
        </w:tc>
        <w:tc>
          <w:tcPr>
            <w:tcW w:w="4228" w:type="dxa"/>
            <w:gridSpan w:val="2"/>
            <w:vAlign w:val="center"/>
          </w:tcPr>
          <w:p>
            <w:pPr>
              <w:pStyle w:val="14"/>
            </w:pPr>
            <w:r>
              <w:t>42.12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1.推进乡镇卫生院人员改革制度完成</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人员数量</w:t>
            </w:r>
          </w:p>
        </w:tc>
        <w:tc>
          <w:tcPr>
            <w:tcW w:w="4228" w:type="dxa"/>
            <w:vAlign w:val="center"/>
          </w:tcPr>
          <w:p>
            <w:pPr>
              <w:pStyle w:val="13"/>
            </w:pPr>
            <w:r>
              <w:t>保障乡镇卫生院在岗职工工资待遇</w:t>
            </w:r>
          </w:p>
        </w:tc>
        <w:tc>
          <w:tcPr>
            <w:tcW w:w="2114" w:type="dxa"/>
            <w:vAlign w:val="center"/>
          </w:tcPr>
          <w:p>
            <w:pPr>
              <w:pStyle w:val="13"/>
            </w:pPr>
            <w:r>
              <w:t>28人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待遇保障率</w:t>
            </w:r>
          </w:p>
        </w:tc>
        <w:tc>
          <w:tcPr>
            <w:tcW w:w="4228" w:type="dxa"/>
            <w:vAlign w:val="center"/>
          </w:tcPr>
          <w:p>
            <w:pPr>
              <w:pStyle w:val="13"/>
            </w:pPr>
            <w:r>
              <w:t>保障乡镇卫生院人员工资待遇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及时发放率</w:t>
            </w:r>
          </w:p>
        </w:tc>
        <w:tc>
          <w:tcPr>
            <w:tcW w:w="4228" w:type="dxa"/>
            <w:vAlign w:val="center"/>
          </w:tcPr>
          <w:p>
            <w:pPr>
              <w:pStyle w:val="13"/>
            </w:pPr>
            <w:r>
              <w:t>资金按时拨付，及时率达100%</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资金成本</w:t>
            </w:r>
          </w:p>
        </w:tc>
        <w:tc>
          <w:tcPr>
            <w:tcW w:w="4228" w:type="dxa"/>
            <w:vAlign w:val="center"/>
          </w:tcPr>
          <w:p>
            <w:pPr>
              <w:pStyle w:val="13"/>
            </w:pPr>
            <w:r>
              <w:t>乡镇卫生院人员工资拨付</w:t>
            </w:r>
          </w:p>
        </w:tc>
        <w:tc>
          <w:tcPr>
            <w:tcW w:w="2114" w:type="dxa"/>
            <w:vAlign w:val="center"/>
          </w:tcPr>
          <w:p>
            <w:pPr>
              <w:pStyle w:val="13"/>
            </w:pPr>
            <w:r>
              <w:t>42.12万元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保障卫生院工作人员工资待遇，确保各项工作顺利开展</w:t>
            </w:r>
          </w:p>
        </w:tc>
        <w:tc>
          <w:tcPr>
            <w:tcW w:w="4228" w:type="dxa"/>
            <w:vAlign w:val="center"/>
          </w:tcPr>
          <w:p>
            <w:pPr>
              <w:pStyle w:val="13"/>
            </w:pPr>
            <w:r>
              <w:t>保障卫生院工作人员工资待遇，确保各项工作顺利开展</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发挥绩效职能</w:t>
            </w:r>
          </w:p>
        </w:tc>
        <w:tc>
          <w:tcPr>
            <w:tcW w:w="4228" w:type="dxa"/>
            <w:vAlign w:val="center"/>
          </w:tcPr>
          <w:p>
            <w:pPr>
              <w:pStyle w:val="13"/>
            </w:pPr>
            <w:r>
              <w:t>充分发挥绩效管理的职能，实现卫生院服务能力提升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改革完成率</w:t>
            </w:r>
          </w:p>
        </w:tc>
        <w:tc>
          <w:tcPr>
            <w:tcW w:w="4228" w:type="dxa"/>
            <w:vAlign w:val="center"/>
          </w:tcPr>
          <w:p>
            <w:pPr>
              <w:pStyle w:val="13"/>
            </w:pPr>
            <w:r>
              <w:t>推进医药卫生体制改革和医疗保障</w:t>
            </w:r>
          </w:p>
        </w:tc>
        <w:tc>
          <w:tcPr>
            <w:tcW w:w="2114" w:type="dxa"/>
            <w:vAlign w:val="center"/>
          </w:tcPr>
          <w:p>
            <w:pPr>
              <w:pStyle w:val="13"/>
            </w:pPr>
            <w:r>
              <w:t>持续推进</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乡镇卫生院人员对工资发放的及时性满意率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8.18</w:t>
            </w:r>
          </w:p>
        </w:tc>
        <w:tc>
          <w:tcPr>
            <w:tcW w:w="2114" w:type="dxa"/>
            <w:vAlign w:val="center"/>
          </w:tcPr>
          <w:p>
            <w:pPr>
              <w:pStyle w:val="11"/>
            </w:pPr>
            <w:r>
              <w:t>其中：财政    资金</w:t>
            </w:r>
          </w:p>
        </w:tc>
        <w:tc>
          <w:tcPr>
            <w:tcW w:w="2114" w:type="dxa"/>
            <w:vAlign w:val="center"/>
          </w:tcPr>
          <w:p>
            <w:pPr>
              <w:pStyle w:val="13"/>
            </w:pPr>
            <w:r>
              <w:t>8.18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2.04</w:t>
            </w:r>
          </w:p>
        </w:tc>
        <w:tc>
          <w:tcPr>
            <w:tcW w:w="2114" w:type="dxa"/>
            <w:vAlign w:val="center"/>
          </w:tcPr>
          <w:p>
            <w:pPr>
              <w:pStyle w:val="14"/>
            </w:pPr>
            <w:r>
              <w:t>4.09</w:t>
            </w:r>
          </w:p>
        </w:tc>
        <w:tc>
          <w:tcPr>
            <w:tcW w:w="2114" w:type="dxa"/>
            <w:vAlign w:val="center"/>
          </w:tcPr>
          <w:p>
            <w:pPr>
              <w:pStyle w:val="14"/>
            </w:pPr>
            <w:r>
              <w:t>6.13</w:t>
            </w:r>
          </w:p>
        </w:tc>
        <w:tc>
          <w:tcPr>
            <w:tcW w:w="4228" w:type="dxa"/>
            <w:gridSpan w:val="2"/>
            <w:vAlign w:val="center"/>
          </w:tcPr>
          <w:p>
            <w:pPr>
              <w:pStyle w:val="14"/>
            </w:pPr>
            <w:r>
              <w:t>8.18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1.通过村卫生室及小区卫生站待遇，提高村卫生室及小区卫生站医疗及服务质量不断提升</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pPr>
            <w:r>
              <w:t>28家</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拨付标准是按每所卫生室3650元，预算总成本为7.665万元</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pPr>
            <w:r>
              <w:t>不断提升</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pPr>
            <w:r>
              <w:t>妥善解决</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2.09</w:t>
            </w:r>
          </w:p>
        </w:tc>
        <w:tc>
          <w:tcPr>
            <w:tcW w:w="2114" w:type="dxa"/>
            <w:vAlign w:val="center"/>
          </w:tcPr>
          <w:p>
            <w:pPr>
              <w:pStyle w:val="11"/>
            </w:pPr>
            <w:r>
              <w:t>其中：财政    资金</w:t>
            </w:r>
          </w:p>
        </w:tc>
        <w:tc>
          <w:tcPr>
            <w:tcW w:w="2114" w:type="dxa"/>
            <w:vAlign w:val="center"/>
          </w:tcPr>
          <w:p>
            <w:pPr>
              <w:pStyle w:val="13"/>
            </w:pPr>
            <w:r>
              <w:t>2.09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用于村卫生室基本药物制度县级补助资金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0.52</w:t>
            </w:r>
          </w:p>
        </w:tc>
        <w:tc>
          <w:tcPr>
            <w:tcW w:w="2114" w:type="dxa"/>
            <w:vAlign w:val="center"/>
          </w:tcPr>
          <w:p>
            <w:pPr>
              <w:pStyle w:val="14"/>
            </w:pPr>
            <w:r>
              <w:t>1.05</w:t>
            </w:r>
          </w:p>
        </w:tc>
        <w:tc>
          <w:tcPr>
            <w:tcW w:w="2114" w:type="dxa"/>
            <w:vAlign w:val="center"/>
          </w:tcPr>
          <w:p>
            <w:pPr>
              <w:pStyle w:val="14"/>
            </w:pPr>
            <w:r>
              <w:t>1.57</w:t>
            </w:r>
          </w:p>
        </w:tc>
        <w:tc>
          <w:tcPr>
            <w:tcW w:w="4228" w:type="dxa"/>
            <w:gridSpan w:val="2"/>
            <w:vAlign w:val="center"/>
          </w:tcPr>
          <w:p>
            <w:pPr>
              <w:pStyle w:val="14"/>
            </w:pPr>
            <w:r>
              <w:t>2.09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2.09万元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4、大学生村医工资待遇绩效目标表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13052524P000005100516</w:t>
            </w:r>
          </w:p>
        </w:tc>
        <w:tc>
          <w:tcPr>
            <w:tcW w:w="2114" w:type="dxa"/>
            <w:vAlign w:val="center"/>
          </w:tcPr>
          <w:p>
            <w:pPr>
              <w:pStyle w:val="11"/>
            </w:pPr>
            <w:r>
              <w:t>项目名称</w:t>
            </w:r>
          </w:p>
        </w:tc>
        <w:tc>
          <w:tcPr>
            <w:tcW w:w="6342" w:type="dxa"/>
            <w:gridSpan w:val="3"/>
            <w:vAlign w:val="center"/>
          </w:tcPr>
          <w:p>
            <w:pPr>
              <w:pStyle w:val="13"/>
            </w:pPr>
            <w:r>
              <w:t>大学生村医工资待遇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2.02</w:t>
            </w:r>
          </w:p>
        </w:tc>
        <w:tc>
          <w:tcPr>
            <w:tcW w:w="2114" w:type="dxa"/>
            <w:vAlign w:val="center"/>
          </w:tcPr>
          <w:p>
            <w:pPr>
              <w:pStyle w:val="11"/>
            </w:pPr>
            <w:r>
              <w:t>其中：财政    资金</w:t>
            </w:r>
          </w:p>
        </w:tc>
        <w:tc>
          <w:tcPr>
            <w:tcW w:w="2114" w:type="dxa"/>
            <w:vAlign w:val="center"/>
          </w:tcPr>
          <w:p>
            <w:pPr>
              <w:pStyle w:val="13"/>
            </w:pPr>
            <w:r>
              <w:t>2.02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用于辖区内大学生村医工资待遇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0.50</w:t>
            </w:r>
          </w:p>
        </w:tc>
        <w:tc>
          <w:tcPr>
            <w:tcW w:w="2114" w:type="dxa"/>
            <w:vAlign w:val="center"/>
          </w:tcPr>
          <w:p>
            <w:pPr>
              <w:pStyle w:val="14"/>
            </w:pPr>
            <w:r>
              <w:t>1.01</w:t>
            </w:r>
          </w:p>
        </w:tc>
        <w:tc>
          <w:tcPr>
            <w:tcW w:w="2114" w:type="dxa"/>
            <w:vAlign w:val="center"/>
          </w:tcPr>
          <w:p>
            <w:pPr>
              <w:pStyle w:val="14"/>
            </w:pPr>
            <w:r>
              <w:t>1.51</w:t>
            </w:r>
          </w:p>
        </w:tc>
        <w:tc>
          <w:tcPr>
            <w:tcW w:w="4228" w:type="dxa"/>
            <w:gridSpan w:val="2"/>
            <w:vAlign w:val="center"/>
          </w:tcPr>
          <w:p>
            <w:pPr>
              <w:pStyle w:val="14"/>
            </w:pPr>
            <w:r>
              <w:t>2.02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1.通过招聘大学生村医，改善村卫生室医疗及服务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招聘村医数量</w:t>
            </w:r>
          </w:p>
        </w:tc>
        <w:tc>
          <w:tcPr>
            <w:tcW w:w="4228" w:type="dxa"/>
            <w:vAlign w:val="center"/>
          </w:tcPr>
          <w:p>
            <w:pPr>
              <w:pStyle w:val="13"/>
            </w:pPr>
            <w:r>
              <w:t>2019年大学生招聘村医数量</w:t>
            </w:r>
          </w:p>
        </w:tc>
        <w:tc>
          <w:tcPr>
            <w:tcW w:w="2114" w:type="dxa"/>
            <w:vAlign w:val="center"/>
          </w:tcPr>
          <w:p>
            <w:pPr>
              <w:pStyle w:val="13"/>
            </w:pPr>
            <w:r>
              <w:t>1人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按标准发放率</w:t>
            </w:r>
          </w:p>
        </w:tc>
        <w:tc>
          <w:tcPr>
            <w:tcW w:w="4228" w:type="dxa"/>
            <w:vAlign w:val="center"/>
          </w:tcPr>
          <w:p>
            <w:pPr>
              <w:pStyle w:val="13"/>
            </w:pPr>
            <w:r>
              <w:t>拨付标准是按每每名村医每月1680元，共1名村医，年预算总成本为2.016万元</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老百姓就医能力</w:t>
            </w:r>
          </w:p>
        </w:tc>
        <w:tc>
          <w:tcPr>
            <w:tcW w:w="4228" w:type="dxa"/>
            <w:vAlign w:val="center"/>
          </w:tcPr>
          <w:p>
            <w:pPr>
              <w:pStyle w:val="13"/>
            </w:pPr>
            <w:r>
              <w:t>妥善解决老百姓就医问题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25.70</w:t>
            </w:r>
          </w:p>
        </w:tc>
        <w:tc>
          <w:tcPr>
            <w:tcW w:w="2114" w:type="dxa"/>
            <w:vAlign w:val="center"/>
          </w:tcPr>
          <w:p>
            <w:pPr>
              <w:pStyle w:val="11"/>
            </w:pPr>
            <w:r>
              <w:t>其中：财政    资金</w:t>
            </w:r>
          </w:p>
        </w:tc>
        <w:tc>
          <w:tcPr>
            <w:tcW w:w="2114" w:type="dxa"/>
            <w:vAlign w:val="center"/>
          </w:tcPr>
          <w:p>
            <w:pPr>
              <w:pStyle w:val="13"/>
            </w:pPr>
            <w:r>
              <w:t>25.70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本辖区内基本公共卫生服务。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6.43</w:t>
            </w:r>
          </w:p>
        </w:tc>
        <w:tc>
          <w:tcPr>
            <w:tcW w:w="2114" w:type="dxa"/>
            <w:vAlign w:val="center"/>
          </w:tcPr>
          <w:p>
            <w:pPr>
              <w:pStyle w:val="14"/>
            </w:pPr>
            <w:r>
              <w:t>12.85</w:t>
            </w:r>
          </w:p>
        </w:tc>
        <w:tc>
          <w:tcPr>
            <w:tcW w:w="2114" w:type="dxa"/>
            <w:vAlign w:val="center"/>
          </w:tcPr>
          <w:p>
            <w:pPr>
              <w:pStyle w:val="14"/>
            </w:pPr>
            <w:r>
              <w:t>19.28</w:t>
            </w:r>
          </w:p>
        </w:tc>
        <w:tc>
          <w:tcPr>
            <w:tcW w:w="4228" w:type="dxa"/>
            <w:gridSpan w:val="2"/>
            <w:vAlign w:val="center"/>
          </w:tcPr>
          <w:p>
            <w:pPr>
              <w:pStyle w:val="14"/>
            </w:pPr>
            <w:r>
              <w:t>25.70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25.7万元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6、冀财社【2023】241号/省级/提前下达2024年标准化社区医养结合服务中心补助资金绩效目标表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13052524P00000410432H</w:t>
            </w:r>
          </w:p>
        </w:tc>
        <w:tc>
          <w:tcPr>
            <w:tcW w:w="2114" w:type="dxa"/>
            <w:vAlign w:val="center"/>
          </w:tcPr>
          <w:p>
            <w:pPr>
              <w:pStyle w:val="11"/>
            </w:pPr>
            <w:r>
              <w:t>项目名称</w:t>
            </w:r>
          </w:p>
        </w:tc>
        <w:tc>
          <w:tcPr>
            <w:tcW w:w="6342" w:type="dxa"/>
            <w:gridSpan w:val="3"/>
            <w:vAlign w:val="center"/>
          </w:tcPr>
          <w:p>
            <w:pPr>
              <w:pStyle w:val="13"/>
            </w:pPr>
            <w:r>
              <w:t>冀财社【2023】241号/省级/提前下达2024年标准化社区医养结合服务中心补助资金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50.00</w:t>
            </w:r>
          </w:p>
        </w:tc>
        <w:tc>
          <w:tcPr>
            <w:tcW w:w="2114" w:type="dxa"/>
            <w:vAlign w:val="center"/>
          </w:tcPr>
          <w:p>
            <w:pPr>
              <w:pStyle w:val="11"/>
            </w:pPr>
            <w:r>
              <w:t>其中：财政    资金</w:t>
            </w:r>
          </w:p>
        </w:tc>
        <w:tc>
          <w:tcPr>
            <w:tcW w:w="2114" w:type="dxa"/>
            <w:vAlign w:val="center"/>
          </w:tcPr>
          <w:p>
            <w:pPr>
              <w:pStyle w:val="13"/>
            </w:pPr>
            <w:r>
              <w:t>50.00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用于标准化医养结合服务中心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12.50</w:t>
            </w:r>
          </w:p>
        </w:tc>
        <w:tc>
          <w:tcPr>
            <w:tcW w:w="2114" w:type="dxa"/>
            <w:vAlign w:val="center"/>
          </w:tcPr>
          <w:p>
            <w:pPr>
              <w:pStyle w:val="14"/>
            </w:pPr>
            <w:r>
              <w:t>25.00</w:t>
            </w:r>
          </w:p>
        </w:tc>
        <w:tc>
          <w:tcPr>
            <w:tcW w:w="2114" w:type="dxa"/>
            <w:vAlign w:val="center"/>
          </w:tcPr>
          <w:p>
            <w:pPr>
              <w:pStyle w:val="14"/>
            </w:pPr>
            <w:r>
              <w:t>37.50</w:t>
            </w:r>
          </w:p>
        </w:tc>
        <w:tc>
          <w:tcPr>
            <w:tcW w:w="4228" w:type="dxa"/>
            <w:gridSpan w:val="2"/>
            <w:vAlign w:val="center"/>
          </w:tcPr>
          <w:p>
            <w:pPr>
              <w:pStyle w:val="14"/>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1.保证所有政府办基层医疗卫生机构实施标准化医养结合服务中心制度，推进综合改革顺利进行</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政府办基层医疗卫生机构实施国家基标准化医养结合服务</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服务率</w:t>
            </w:r>
          </w:p>
        </w:tc>
        <w:tc>
          <w:tcPr>
            <w:tcW w:w="4228" w:type="dxa"/>
            <w:vAlign w:val="center"/>
          </w:tcPr>
          <w:p>
            <w:pPr>
              <w:pStyle w:val="13"/>
            </w:pPr>
            <w:r>
              <w:t>标准化医养结合服务中心制度</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纳入年度标准化医养结合服务中心制度绩效考核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完成标准化医养结合服务中心拨付</w:t>
            </w:r>
          </w:p>
        </w:tc>
        <w:tc>
          <w:tcPr>
            <w:tcW w:w="2114" w:type="dxa"/>
            <w:vAlign w:val="center"/>
          </w:tcPr>
          <w:p>
            <w:pPr>
              <w:pStyle w:val="13"/>
            </w:pPr>
            <w:r>
              <w:t>50万元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卫生院收入</w:t>
            </w:r>
          </w:p>
        </w:tc>
        <w:tc>
          <w:tcPr>
            <w:tcW w:w="4228" w:type="dxa"/>
            <w:vAlign w:val="center"/>
          </w:tcPr>
          <w:p>
            <w:pPr>
              <w:pStyle w:val="13"/>
            </w:pPr>
            <w:r>
              <w:t>卫生院全年收入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1.20</w:t>
            </w:r>
          </w:p>
        </w:tc>
        <w:tc>
          <w:tcPr>
            <w:tcW w:w="2114" w:type="dxa"/>
            <w:vAlign w:val="center"/>
          </w:tcPr>
          <w:p>
            <w:pPr>
              <w:pStyle w:val="11"/>
            </w:pPr>
            <w:r>
              <w:t>其中：财政    资金</w:t>
            </w:r>
          </w:p>
        </w:tc>
        <w:tc>
          <w:tcPr>
            <w:tcW w:w="2114" w:type="dxa"/>
            <w:vAlign w:val="center"/>
          </w:tcPr>
          <w:p>
            <w:pPr>
              <w:pStyle w:val="13"/>
            </w:pPr>
            <w:r>
              <w:t>1.20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0.30</w:t>
            </w:r>
          </w:p>
        </w:tc>
        <w:tc>
          <w:tcPr>
            <w:tcW w:w="2114" w:type="dxa"/>
            <w:vAlign w:val="center"/>
          </w:tcPr>
          <w:p>
            <w:pPr>
              <w:pStyle w:val="14"/>
            </w:pPr>
            <w:r>
              <w:t>0.60</w:t>
            </w:r>
          </w:p>
        </w:tc>
        <w:tc>
          <w:tcPr>
            <w:tcW w:w="2114" w:type="dxa"/>
            <w:vAlign w:val="center"/>
          </w:tcPr>
          <w:p>
            <w:pPr>
              <w:pStyle w:val="14"/>
            </w:pPr>
            <w:r>
              <w:t>0.90</w:t>
            </w:r>
          </w:p>
        </w:tc>
        <w:tc>
          <w:tcPr>
            <w:tcW w:w="4228" w:type="dxa"/>
            <w:gridSpan w:val="2"/>
            <w:vAlign w:val="center"/>
          </w:tcPr>
          <w:p>
            <w:pPr>
              <w:pStyle w:val="14"/>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1.2万元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52.24</w:t>
            </w:r>
          </w:p>
        </w:tc>
        <w:tc>
          <w:tcPr>
            <w:tcW w:w="2114" w:type="dxa"/>
            <w:vAlign w:val="center"/>
          </w:tcPr>
          <w:p>
            <w:pPr>
              <w:pStyle w:val="11"/>
            </w:pPr>
            <w:r>
              <w:t>其中：财政    资金</w:t>
            </w:r>
          </w:p>
        </w:tc>
        <w:tc>
          <w:tcPr>
            <w:tcW w:w="2114" w:type="dxa"/>
            <w:vAlign w:val="center"/>
          </w:tcPr>
          <w:p>
            <w:pPr>
              <w:pStyle w:val="13"/>
            </w:pPr>
            <w:r>
              <w:t>52.24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13.06</w:t>
            </w:r>
          </w:p>
        </w:tc>
        <w:tc>
          <w:tcPr>
            <w:tcW w:w="2114" w:type="dxa"/>
            <w:vAlign w:val="center"/>
          </w:tcPr>
          <w:p>
            <w:pPr>
              <w:pStyle w:val="14"/>
            </w:pPr>
            <w:r>
              <w:t>26.12</w:t>
            </w:r>
          </w:p>
        </w:tc>
        <w:tc>
          <w:tcPr>
            <w:tcW w:w="2114" w:type="dxa"/>
            <w:vAlign w:val="center"/>
          </w:tcPr>
          <w:p>
            <w:pPr>
              <w:pStyle w:val="14"/>
            </w:pPr>
            <w:r>
              <w:t>39.18</w:t>
            </w:r>
          </w:p>
        </w:tc>
        <w:tc>
          <w:tcPr>
            <w:tcW w:w="4228" w:type="dxa"/>
            <w:gridSpan w:val="2"/>
            <w:vAlign w:val="center"/>
          </w:tcPr>
          <w:p>
            <w:pPr>
              <w:pStyle w:val="14"/>
            </w:pPr>
            <w:r>
              <w:t>52.24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r>
              <w:tab/>
            </w:r>
            <w:r>
              <w:tab/>
            </w:r>
            <w:r>
              <w:tab/>
            </w:r>
            <w:r>
              <w:tab/>
            </w:r>
            <w:r>
              <w:tab/>
            </w:r>
            <w:r>
              <w:tab/>
            </w:r>
          </w:p>
          <w:p>
            <w:pPr>
              <w:pStyle w:val="13"/>
            </w:pPr>
          </w:p>
          <w:p>
            <w:pPr>
              <w:pStyle w:val="13"/>
            </w:pPr>
            <w:r>
              <w:t>2.目标内容2基本公卫绩效考核，基本公卫人员培训，基本公卫项目宣传</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2842人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1059人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52.24万元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2.16</w:t>
            </w:r>
          </w:p>
        </w:tc>
        <w:tc>
          <w:tcPr>
            <w:tcW w:w="2114" w:type="dxa"/>
            <w:vAlign w:val="center"/>
          </w:tcPr>
          <w:p>
            <w:pPr>
              <w:pStyle w:val="11"/>
            </w:pPr>
            <w:r>
              <w:t>其中：财政    资金</w:t>
            </w:r>
          </w:p>
        </w:tc>
        <w:tc>
          <w:tcPr>
            <w:tcW w:w="2114" w:type="dxa"/>
            <w:vAlign w:val="center"/>
          </w:tcPr>
          <w:p>
            <w:pPr>
              <w:pStyle w:val="13"/>
            </w:pPr>
            <w:r>
              <w:t>2.16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0.54</w:t>
            </w:r>
          </w:p>
        </w:tc>
        <w:tc>
          <w:tcPr>
            <w:tcW w:w="2114" w:type="dxa"/>
            <w:vAlign w:val="center"/>
          </w:tcPr>
          <w:p>
            <w:pPr>
              <w:pStyle w:val="14"/>
            </w:pPr>
            <w:r>
              <w:t>1.08</w:t>
            </w:r>
          </w:p>
        </w:tc>
        <w:tc>
          <w:tcPr>
            <w:tcW w:w="2114" w:type="dxa"/>
            <w:vAlign w:val="center"/>
          </w:tcPr>
          <w:p>
            <w:pPr>
              <w:pStyle w:val="14"/>
            </w:pPr>
            <w:r>
              <w:t>1.62</w:t>
            </w:r>
          </w:p>
        </w:tc>
        <w:tc>
          <w:tcPr>
            <w:tcW w:w="4228" w:type="dxa"/>
            <w:gridSpan w:val="2"/>
            <w:vAlign w:val="center"/>
          </w:tcPr>
          <w:p>
            <w:pPr>
              <w:pStyle w:val="14"/>
            </w:pPr>
            <w:r>
              <w:t>2.16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2.16万元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7.66</w:t>
            </w:r>
          </w:p>
        </w:tc>
        <w:tc>
          <w:tcPr>
            <w:tcW w:w="2114" w:type="dxa"/>
            <w:vAlign w:val="center"/>
          </w:tcPr>
          <w:p>
            <w:pPr>
              <w:pStyle w:val="11"/>
            </w:pPr>
            <w:r>
              <w:t>其中：财政    资金</w:t>
            </w:r>
          </w:p>
        </w:tc>
        <w:tc>
          <w:tcPr>
            <w:tcW w:w="2114" w:type="dxa"/>
            <w:vAlign w:val="center"/>
          </w:tcPr>
          <w:p>
            <w:pPr>
              <w:pStyle w:val="13"/>
            </w:pPr>
            <w:r>
              <w:t>7.66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1.91</w:t>
            </w:r>
          </w:p>
        </w:tc>
        <w:tc>
          <w:tcPr>
            <w:tcW w:w="2114" w:type="dxa"/>
            <w:vAlign w:val="center"/>
          </w:tcPr>
          <w:p>
            <w:pPr>
              <w:pStyle w:val="14"/>
            </w:pPr>
            <w:r>
              <w:t>3.83</w:t>
            </w:r>
          </w:p>
        </w:tc>
        <w:tc>
          <w:tcPr>
            <w:tcW w:w="2114" w:type="dxa"/>
            <w:vAlign w:val="center"/>
          </w:tcPr>
          <w:p>
            <w:pPr>
              <w:pStyle w:val="14"/>
            </w:pPr>
            <w:r>
              <w:t>5.74</w:t>
            </w:r>
          </w:p>
        </w:tc>
        <w:tc>
          <w:tcPr>
            <w:tcW w:w="4228" w:type="dxa"/>
            <w:gridSpan w:val="2"/>
            <w:vAlign w:val="center"/>
          </w:tcPr>
          <w:p>
            <w:pPr>
              <w:pStyle w:val="14"/>
            </w:pPr>
            <w:r>
              <w:t>7.66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7.65万元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143.78</w:t>
            </w:r>
          </w:p>
        </w:tc>
        <w:tc>
          <w:tcPr>
            <w:tcW w:w="2114" w:type="dxa"/>
            <w:vAlign w:val="center"/>
          </w:tcPr>
          <w:p>
            <w:pPr>
              <w:pStyle w:val="11"/>
            </w:pPr>
            <w:r>
              <w:t>其中：财政    资金</w:t>
            </w:r>
          </w:p>
        </w:tc>
        <w:tc>
          <w:tcPr>
            <w:tcW w:w="2114" w:type="dxa"/>
            <w:vAlign w:val="center"/>
          </w:tcPr>
          <w:p>
            <w:pPr>
              <w:pStyle w:val="13"/>
            </w:pPr>
            <w:r>
              <w:t>143.78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35.95</w:t>
            </w:r>
          </w:p>
        </w:tc>
        <w:tc>
          <w:tcPr>
            <w:tcW w:w="2114" w:type="dxa"/>
            <w:vAlign w:val="center"/>
          </w:tcPr>
          <w:p>
            <w:pPr>
              <w:pStyle w:val="14"/>
            </w:pPr>
            <w:r>
              <w:t>71.89</w:t>
            </w:r>
          </w:p>
        </w:tc>
        <w:tc>
          <w:tcPr>
            <w:tcW w:w="2114" w:type="dxa"/>
            <w:vAlign w:val="center"/>
          </w:tcPr>
          <w:p>
            <w:pPr>
              <w:pStyle w:val="14"/>
            </w:pPr>
            <w:r>
              <w:t>107.84</w:t>
            </w:r>
          </w:p>
        </w:tc>
        <w:tc>
          <w:tcPr>
            <w:tcW w:w="4228" w:type="dxa"/>
            <w:gridSpan w:val="2"/>
            <w:vAlign w:val="center"/>
          </w:tcPr>
          <w:p>
            <w:pPr>
              <w:pStyle w:val="14"/>
            </w:pPr>
            <w:r>
              <w:t>143.78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2842人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1059人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143.78万元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12、落实500人以下村补助工资绩效目标表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13052524P00000510053D</w:t>
            </w:r>
          </w:p>
        </w:tc>
        <w:tc>
          <w:tcPr>
            <w:tcW w:w="2114" w:type="dxa"/>
            <w:vAlign w:val="center"/>
          </w:tcPr>
          <w:p>
            <w:pPr>
              <w:pStyle w:val="11"/>
            </w:pPr>
            <w:r>
              <w:t>项目名称</w:t>
            </w:r>
          </w:p>
        </w:tc>
        <w:tc>
          <w:tcPr>
            <w:tcW w:w="6342" w:type="dxa"/>
            <w:gridSpan w:val="3"/>
            <w:vAlign w:val="center"/>
          </w:tcPr>
          <w:p>
            <w:pPr>
              <w:pStyle w:val="13"/>
            </w:pPr>
            <w:r>
              <w:t>落实500人以下村补助工资</w:t>
            </w:r>
          </w:p>
        </w:tc>
      </w:tr>
      <w:tr>
        <w:tblPrEx>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2.40</w:t>
            </w:r>
          </w:p>
        </w:tc>
        <w:tc>
          <w:tcPr>
            <w:tcW w:w="2114" w:type="dxa"/>
            <w:vAlign w:val="center"/>
          </w:tcPr>
          <w:p>
            <w:pPr>
              <w:pStyle w:val="11"/>
            </w:pPr>
            <w:r>
              <w:t>其中：财政    资金</w:t>
            </w:r>
          </w:p>
        </w:tc>
        <w:tc>
          <w:tcPr>
            <w:tcW w:w="2114" w:type="dxa"/>
            <w:vAlign w:val="center"/>
          </w:tcPr>
          <w:p>
            <w:pPr>
              <w:pStyle w:val="13"/>
            </w:pPr>
            <w:r>
              <w:t>2.40</w:t>
            </w:r>
          </w:p>
        </w:tc>
        <w:tc>
          <w:tcPr>
            <w:tcW w:w="2114" w:type="dxa"/>
            <w:vAlign w:val="center"/>
          </w:tcPr>
          <w:p>
            <w:pPr>
              <w:pStyle w:val="11"/>
            </w:pPr>
            <w:r>
              <w:t>其他资金</w:t>
            </w:r>
          </w:p>
        </w:tc>
        <w:tc>
          <w:tcPr>
            <w:tcW w:w="2114" w:type="dxa"/>
            <w:vAlign w:val="center"/>
          </w:tcPr>
          <w:p>
            <w:pPr>
              <w:pStyle w:val="13"/>
            </w:pPr>
            <w:r>
              <w:t xml:space="preserve"> </w:t>
            </w:r>
          </w:p>
        </w:tc>
      </w:tr>
      <w:tr>
        <w:tblPrEx>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用于辖区内500人以下村医补助工资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0.60</w:t>
            </w:r>
          </w:p>
        </w:tc>
        <w:tc>
          <w:tcPr>
            <w:tcW w:w="2114" w:type="dxa"/>
            <w:vAlign w:val="center"/>
          </w:tcPr>
          <w:p>
            <w:pPr>
              <w:pStyle w:val="14"/>
            </w:pPr>
            <w:r>
              <w:t>1.20</w:t>
            </w:r>
          </w:p>
        </w:tc>
        <w:tc>
          <w:tcPr>
            <w:tcW w:w="2114" w:type="dxa"/>
            <w:vAlign w:val="center"/>
          </w:tcPr>
          <w:p>
            <w:pPr>
              <w:pStyle w:val="14"/>
            </w:pPr>
            <w:r>
              <w:t>1.80</w:t>
            </w:r>
          </w:p>
        </w:tc>
        <w:tc>
          <w:tcPr>
            <w:tcW w:w="4228" w:type="dxa"/>
            <w:gridSpan w:val="2"/>
            <w:vAlign w:val="center"/>
          </w:tcPr>
          <w:p>
            <w:pPr>
              <w:pStyle w:val="14"/>
            </w:pPr>
            <w:r>
              <w:t>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补助数</w:t>
            </w:r>
          </w:p>
        </w:tc>
        <w:tc>
          <w:tcPr>
            <w:tcW w:w="4228" w:type="dxa"/>
            <w:vAlign w:val="center"/>
          </w:tcPr>
          <w:p>
            <w:pPr>
              <w:pStyle w:val="13"/>
            </w:pPr>
            <w:r>
              <w:t>500人以下村卫生室2家，补助村医人数</w:t>
            </w:r>
          </w:p>
        </w:tc>
        <w:tc>
          <w:tcPr>
            <w:tcW w:w="2114" w:type="dxa"/>
            <w:vAlign w:val="center"/>
          </w:tcPr>
          <w:p>
            <w:pPr>
              <w:pStyle w:val="13"/>
            </w:pPr>
            <w:r>
              <w:t>2人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补助标准</w:t>
            </w:r>
          </w:p>
        </w:tc>
        <w:tc>
          <w:tcPr>
            <w:tcW w:w="4228" w:type="dxa"/>
            <w:vAlign w:val="center"/>
          </w:tcPr>
          <w:p>
            <w:pPr>
              <w:pStyle w:val="13"/>
            </w:pPr>
            <w:r>
              <w:t>拨付标准是按每所卫生室每名村医每月1000元</w:t>
            </w:r>
          </w:p>
        </w:tc>
        <w:tc>
          <w:tcPr>
            <w:tcW w:w="2114" w:type="dxa"/>
            <w:vAlign w:val="center"/>
          </w:tcPr>
          <w:p>
            <w:pPr>
              <w:pStyle w:val="13"/>
            </w:pPr>
            <w:r>
              <w:t>2.4万元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提升率</w:t>
            </w:r>
          </w:p>
        </w:tc>
        <w:tc>
          <w:tcPr>
            <w:tcW w:w="4228" w:type="dxa"/>
            <w:vAlign w:val="center"/>
          </w:tcPr>
          <w:p>
            <w:pPr>
              <w:pStyle w:val="13"/>
            </w:pPr>
            <w:r>
              <w:t>医疗及服务质量不断提升</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提升率</w:t>
            </w:r>
          </w:p>
        </w:tc>
        <w:tc>
          <w:tcPr>
            <w:tcW w:w="4228" w:type="dxa"/>
            <w:vAlign w:val="center"/>
          </w:tcPr>
          <w:p>
            <w:pPr>
              <w:pStyle w:val="13"/>
            </w:pPr>
            <w:r>
              <w:t>妥善解决老百姓就医问题</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进一步提高村民生活质量</w:t>
            </w:r>
          </w:p>
        </w:tc>
        <w:tc>
          <w:tcPr>
            <w:tcW w:w="4228" w:type="dxa"/>
            <w:vAlign w:val="center"/>
          </w:tcPr>
          <w:p>
            <w:pPr>
              <w:pStyle w:val="13"/>
            </w:pPr>
            <w:r>
              <w:t>进一步提高村民生活质量</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达到长期维护社会和谐</w:t>
            </w:r>
          </w:p>
        </w:tc>
        <w:tc>
          <w:tcPr>
            <w:tcW w:w="4228" w:type="dxa"/>
            <w:vAlign w:val="center"/>
          </w:tcPr>
          <w:p>
            <w:pPr>
              <w:pStyle w:val="13"/>
            </w:pPr>
            <w:r>
              <w:t>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30.50</w:t>
            </w:r>
          </w:p>
        </w:tc>
        <w:tc>
          <w:tcPr>
            <w:tcW w:w="2114" w:type="dxa"/>
            <w:vAlign w:val="center"/>
          </w:tcPr>
          <w:p>
            <w:pPr>
              <w:pStyle w:val="11"/>
            </w:pPr>
            <w:r>
              <w:t>其中：财政    资金</w:t>
            </w:r>
          </w:p>
        </w:tc>
        <w:tc>
          <w:tcPr>
            <w:tcW w:w="2114" w:type="dxa"/>
            <w:vAlign w:val="center"/>
          </w:tcPr>
          <w:p>
            <w:pPr>
              <w:pStyle w:val="13"/>
            </w:pPr>
            <w:r>
              <w:t>30.50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7.62</w:t>
            </w:r>
          </w:p>
        </w:tc>
        <w:tc>
          <w:tcPr>
            <w:tcW w:w="2114" w:type="dxa"/>
            <w:vAlign w:val="center"/>
          </w:tcPr>
          <w:p>
            <w:pPr>
              <w:pStyle w:val="14"/>
            </w:pPr>
            <w:r>
              <w:t>15.25</w:t>
            </w:r>
          </w:p>
        </w:tc>
        <w:tc>
          <w:tcPr>
            <w:tcW w:w="2114" w:type="dxa"/>
            <w:vAlign w:val="center"/>
          </w:tcPr>
          <w:p>
            <w:pPr>
              <w:pStyle w:val="14"/>
            </w:pPr>
            <w:r>
              <w:t>22.87</w:t>
            </w:r>
          </w:p>
        </w:tc>
        <w:tc>
          <w:tcPr>
            <w:tcW w:w="4228" w:type="dxa"/>
            <w:gridSpan w:val="2"/>
            <w:vAlign w:val="center"/>
          </w:tcPr>
          <w:p>
            <w:pPr>
              <w:pStyle w:val="14"/>
            </w:pPr>
            <w:r>
              <w:t>30.50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1.通过对乡村医生待遇，提高乡村医生生活质量</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乡村医生符合数</w:t>
            </w:r>
          </w:p>
        </w:tc>
        <w:tc>
          <w:tcPr>
            <w:tcW w:w="4228" w:type="dxa"/>
            <w:vAlign w:val="center"/>
          </w:tcPr>
          <w:p>
            <w:pPr>
              <w:pStyle w:val="13"/>
            </w:pPr>
            <w:r>
              <w:t>乡村医生符合人数</w:t>
            </w:r>
          </w:p>
        </w:tc>
        <w:tc>
          <w:tcPr>
            <w:tcW w:w="2114" w:type="dxa"/>
            <w:vAlign w:val="center"/>
          </w:tcPr>
          <w:p>
            <w:pPr>
              <w:pStyle w:val="13"/>
            </w:pPr>
            <w:r>
              <w:t>40人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按要求缴纳，保证准确，足额发放率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及时拨付率</w:t>
            </w:r>
          </w:p>
        </w:tc>
        <w:tc>
          <w:tcPr>
            <w:tcW w:w="4228" w:type="dxa"/>
            <w:vAlign w:val="center"/>
          </w:tcPr>
          <w:p>
            <w:pPr>
              <w:pStyle w:val="13"/>
            </w:pPr>
            <w:r>
              <w:t>及时审批并足额拨付发放补助率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缴纳标准是按缴费基数3726.65元，2023年调整基数,每人每月提高253.4元，财政负担16%</w:t>
            </w:r>
          </w:p>
        </w:tc>
        <w:tc>
          <w:tcPr>
            <w:tcW w:w="2114" w:type="dxa"/>
            <w:vAlign w:val="center"/>
          </w:tcPr>
          <w:p>
            <w:pPr>
              <w:pStyle w:val="13"/>
            </w:pPr>
            <w:r>
              <w:t>30.49万元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村医积极性</w:t>
            </w:r>
          </w:p>
        </w:tc>
        <w:tc>
          <w:tcPr>
            <w:tcW w:w="4228" w:type="dxa"/>
            <w:vAlign w:val="center"/>
          </w:tcPr>
          <w:p>
            <w:pPr>
              <w:pStyle w:val="13"/>
            </w:pPr>
            <w:r>
              <w:t>积极性提高，改善就医问题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村民反响</w:t>
            </w:r>
          </w:p>
        </w:tc>
        <w:tc>
          <w:tcPr>
            <w:tcW w:w="4228" w:type="dxa"/>
            <w:vAlign w:val="center"/>
          </w:tcPr>
          <w:p>
            <w:pPr>
              <w:pStyle w:val="13"/>
            </w:pPr>
            <w:r>
              <w:t>妥善解决乡村医生养老问题，提高村医服务积极性，村民反响良好。</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村医生活质量</w:t>
            </w:r>
          </w:p>
        </w:tc>
        <w:tc>
          <w:tcPr>
            <w:tcW w:w="4228" w:type="dxa"/>
            <w:vAlign w:val="center"/>
          </w:tcPr>
          <w:p>
            <w:pPr>
              <w:pStyle w:val="13"/>
            </w:pPr>
            <w:r>
              <w:t>进一步提高乡村医生生活质量，达到长期维护社会和谐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服务质量</w:t>
            </w:r>
          </w:p>
        </w:tc>
        <w:tc>
          <w:tcPr>
            <w:tcW w:w="4228" w:type="dxa"/>
            <w:vAlign w:val="center"/>
          </w:tcPr>
          <w:p>
            <w:pPr>
              <w:pStyle w:val="13"/>
            </w:pPr>
            <w:r>
              <w:t>达到长期维护社会和谐，服务态度提升</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361017隆尧县大张家庄乡卫生院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隆尧县大张家庄乡卫生院上年末固定资产金额为407.14万元（详见下表）。本年度拟购置固定资产总额为0.00万元，已按要求列入政府采购预算，详见政府采购预算表。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361017隆尧县大张家庄乡卫生院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407.14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4990</w:t>
            </w:r>
          </w:p>
        </w:tc>
        <w:tc>
          <w:tcPr>
            <w:tcW w:w="4933" w:type="dxa"/>
            <w:vAlign w:val="center"/>
          </w:tcPr>
          <w:p>
            <w:pPr>
              <w:pStyle w:val="12"/>
            </w:pPr>
            <w:r>
              <w:t>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p>
        </w:tc>
        <w:tc>
          <w:tcPr>
            <w:tcW w:w="493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2</w:t>
            </w:r>
          </w:p>
        </w:tc>
        <w:tc>
          <w:tcPr>
            <w:tcW w:w="4933" w:type="dxa"/>
            <w:vAlign w:val="center"/>
          </w:tcPr>
          <w:p>
            <w:pPr>
              <w:pStyle w:val="12"/>
            </w:pPr>
            <w:r>
              <w:t>20.39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5</w:t>
            </w:r>
          </w:p>
        </w:tc>
        <w:tc>
          <w:tcPr>
            <w:tcW w:w="4933" w:type="dxa"/>
            <w:vAlign w:val="center"/>
          </w:tcPr>
          <w:p>
            <w:pPr>
              <w:pStyle w:val="12"/>
            </w:pPr>
            <w:r>
              <w:t>326.40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744</w:t>
            </w:r>
          </w:p>
        </w:tc>
        <w:tc>
          <w:tcPr>
            <w:tcW w:w="4933" w:type="dxa"/>
            <w:vAlign w:val="center"/>
          </w:tcPr>
          <w:p>
            <w:pPr>
              <w:pStyle w:val="12"/>
            </w:pPr>
            <w:r>
              <w:t>51.85</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6" w:name="_Toc_4_4_0000000017"/>
      <w:r>
        <w:rPr>
          <w:rFonts w:ascii="方正小标宋_GBK" w:hAnsi="方正小标宋_GBK" w:eastAsia="方正小标宋_GBK" w:cs="方正小标宋_GBK"/>
          <w:b w:val="0"/>
          <w:color w:val="000000"/>
          <w:sz w:val="44"/>
        </w:rPr>
        <w:t>十七、隆尧县千户营乡中心卫生院收支预算</w:t>
      </w:r>
      <w:bookmarkEnd w:id="16"/>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330.54</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330.54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330.54</w:t>
            </w:r>
          </w:p>
        </w:tc>
        <w:tc>
          <w:tcPr>
            <w:tcW w:w="2959" w:type="dxa"/>
            <w:vAlign w:val="center"/>
          </w:tcPr>
          <w:p>
            <w:pPr>
              <w:pStyle w:val="15"/>
            </w:pPr>
            <w:r>
              <w:t>本年支出合计</w:t>
            </w:r>
          </w:p>
        </w:tc>
        <w:tc>
          <w:tcPr>
            <w:tcW w:w="2959" w:type="dxa"/>
            <w:vAlign w:val="center"/>
          </w:tcPr>
          <w:p>
            <w:pPr>
              <w:pStyle w:val="16"/>
            </w:pPr>
            <w:r>
              <w:t>330.54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330.54</w:t>
            </w:r>
          </w:p>
        </w:tc>
        <w:tc>
          <w:tcPr>
            <w:tcW w:w="2959" w:type="dxa"/>
            <w:vAlign w:val="center"/>
          </w:tcPr>
          <w:p>
            <w:pPr>
              <w:pStyle w:val="15"/>
            </w:pPr>
            <w:r>
              <w:t>支出总计</w:t>
            </w:r>
          </w:p>
        </w:tc>
        <w:tc>
          <w:tcPr>
            <w:tcW w:w="2959" w:type="dxa"/>
            <w:vAlign w:val="center"/>
          </w:tcPr>
          <w:p>
            <w:pPr>
              <w:pStyle w:val="16"/>
            </w:pPr>
            <w:r>
              <w:t>330.54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330.54</w:t>
            </w:r>
          </w:p>
        </w:tc>
        <w:tc>
          <w:tcPr>
            <w:tcW w:w="1162" w:type="dxa"/>
            <w:vAlign w:val="center"/>
          </w:tcPr>
          <w:p>
            <w:pPr>
              <w:pStyle w:val="16"/>
            </w:pPr>
            <w:r>
              <w:t>330.54</w:t>
            </w:r>
          </w:p>
        </w:tc>
        <w:tc>
          <w:tcPr>
            <w:tcW w:w="1153" w:type="dxa"/>
            <w:vAlign w:val="center"/>
          </w:tcPr>
          <w:p>
            <w:pPr>
              <w:pStyle w:val="16"/>
            </w:pPr>
            <w:r>
              <w:t>330.54</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330.54</w:t>
            </w:r>
          </w:p>
        </w:tc>
        <w:tc>
          <w:tcPr>
            <w:tcW w:w="1162" w:type="dxa"/>
            <w:vAlign w:val="center"/>
          </w:tcPr>
          <w:p>
            <w:pPr>
              <w:pStyle w:val="12"/>
            </w:pPr>
            <w:r>
              <w:t>330.54</w:t>
            </w:r>
          </w:p>
        </w:tc>
        <w:tc>
          <w:tcPr>
            <w:tcW w:w="1153" w:type="dxa"/>
            <w:vAlign w:val="center"/>
          </w:tcPr>
          <w:p>
            <w:pPr>
              <w:pStyle w:val="12"/>
            </w:pPr>
            <w:r>
              <w:t>330.54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122.28</w:t>
            </w:r>
          </w:p>
        </w:tc>
        <w:tc>
          <w:tcPr>
            <w:tcW w:w="1162" w:type="dxa"/>
            <w:vAlign w:val="center"/>
          </w:tcPr>
          <w:p>
            <w:pPr>
              <w:pStyle w:val="12"/>
            </w:pPr>
            <w:r>
              <w:t>122.28</w:t>
            </w:r>
          </w:p>
        </w:tc>
        <w:tc>
          <w:tcPr>
            <w:tcW w:w="1153" w:type="dxa"/>
            <w:vAlign w:val="center"/>
          </w:tcPr>
          <w:p>
            <w:pPr>
              <w:pStyle w:val="12"/>
            </w:pPr>
            <w:r>
              <w:t>122.28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51.22</w:t>
            </w:r>
          </w:p>
        </w:tc>
        <w:tc>
          <w:tcPr>
            <w:tcW w:w="1162" w:type="dxa"/>
            <w:vAlign w:val="center"/>
          </w:tcPr>
          <w:p>
            <w:pPr>
              <w:pStyle w:val="12"/>
            </w:pPr>
            <w:r>
              <w:t>51.22</w:t>
            </w:r>
          </w:p>
        </w:tc>
        <w:tc>
          <w:tcPr>
            <w:tcW w:w="1153" w:type="dxa"/>
            <w:vAlign w:val="center"/>
          </w:tcPr>
          <w:p>
            <w:pPr>
              <w:pStyle w:val="12"/>
            </w:pPr>
            <w:r>
              <w:t>51.22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71.06</w:t>
            </w:r>
          </w:p>
        </w:tc>
        <w:tc>
          <w:tcPr>
            <w:tcW w:w="1162" w:type="dxa"/>
            <w:vAlign w:val="center"/>
          </w:tcPr>
          <w:p>
            <w:pPr>
              <w:pStyle w:val="12"/>
            </w:pPr>
            <w:r>
              <w:t>71.06</w:t>
            </w:r>
          </w:p>
        </w:tc>
        <w:tc>
          <w:tcPr>
            <w:tcW w:w="1153" w:type="dxa"/>
            <w:vAlign w:val="center"/>
          </w:tcPr>
          <w:p>
            <w:pPr>
              <w:pStyle w:val="12"/>
            </w:pPr>
            <w:r>
              <w:t>71.06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208.26</w:t>
            </w:r>
          </w:p>
        </w:tc>
        <w:tc>
          <w:tcPr>
            <w:tcW w:w="1162" w:type="dxa"/>
            <w:vAlign w:val="center"/>
          </w:tcPr>
          <w:p>
            <w:pPr>
              <w:pStyle w:val="12"/>
            </w:pPr>
            <w:r>
              <w:t>208.26</w:t>
            </w:r>
          </w:p>
        </w:tc>
        <w:tc>
          <w:tcPr>
            <w:tcW w:w="1153" w:type="dxa"/>
            <w:vAlign w:val="center"/>
          </w:tcPr>
          <w:p>
            <w:pPr>
              <w:pStyle w:val="12"/>
            </w:pPr>
            <w:r>
              <w:t>208.26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208.26</w:t>
            </w:r>
          </w:p>
        </w:tc>
        <w:tc>
          <w:tcPr>
            <w:tcW w:w="1162" w:type="dxa"/>
            <w:vAlign w:val="center"/>
          </w:tcPr>
          <w:p>
            <w:pPr>
              <w:pStyle w:val="12"/>
            </w:pPr>
            <w:r>
              <w:t>208.26</w:t>
            </w:r>
          </w:p>
        </w:tc>
        <w:tc>
          <w:tcPr>
            <w:tcW w:w="1153" w:type="dxa"/>
            <w:vAlign w:val="center"/>
          </w:tcPr>
          <w:p>
            <w:pPr>
              <w:pStyle w:val="12"/>
            </w:pPr>
            <w:r>
              <w:t>208.26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330.54</w:t>
            </w:r>
          </w:p>
        </w:tc>
        <w:tc>
          <w:tcPr>
            <w:tcW w:w="1667" w:type="dxa"/>
            <w:vAlign w:val="center"/>
          </w:tcPr>
          <w:p>
            <w:pPr>
              <w:pStyle w:val="16"/>
            </w:pPr>
          </w:p>
        </w:tc>
        <w:tc>
          <w:tcPr>
            <w:tcW w:w="1667" w:type="dxa"/>
            <w:vAlign w:val="center"/>
          </w:tcPr>
          <w:p>
            <w:pPr>
              <w:pStyle w:val="16"/>
            </w:pPr>
            <w:r>
              <w:t>330.54</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330.54</w:t>
            </w:r>
          </w:p>
        </w:tc>
        <w:tc>
          <w:tcPr>
            <w:tcW w:w="1667" w:type="dxa"/>
            <w:vAlign w:val="center"/>
          </w:tcPr>
          <w:p>
            <w:pPr>
              <w:pStyle w:val="12"/>
            </w:pPr>
          </w:p>
        </w:tc>
        <w:tc>
          <w:tcPr>
            <w:tcW w:w="1667" w:type="dxa"/>
            <w:vAlign w:val="center"/>
          </w:tcPr>
          <w:p>
            <w:pPr>
              <w:pStyle w:val="12"/>
            </w:pPr>
            <w:r>
              <w:t>330.54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122.28</w:t>
            </w:r>
          </w:p>
        </w:tc>
        <w:tc>
          <w:tcPr>
            <w:tcW w:w="1667" w:type="dxa"/>
            <w:vAlign w:val="center"/>
          </w:tcPr>
          <w:p>
            <w:pPr>
              <w:pStyle w:val="12"/>
            </w:pPr>
          </w:p>
        </w:tc>
        <w:tc>
          <w:tcPr>
            <w:tcW w:w="1667" w:type="dxa"/>
            <w:vAlign w:val="center"/>
          </w:tcPr>
          <w:p>
            <w:pPr>
              <w:pStyle w:val="12"/>
            </w:pPr>
            <w:r>
              <w:t>122.28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51.22</w:t>
            </w:r>
          </w:p>
        </w:tc>
        <w:tc>
          <w:tcPr>
            <w:tcW w:w="1667" w:type="dxa"/>
            <w:vAlign w:val="center"/>
          </w:tcPr>
          <w:p>
            <w:pPr>
              <w:pStyle w:val="12"/>
            </w:pPr>
          </w:p>
        </w:tc>
        <w:tc>
          <w:tcPr>
            <w:tcW w:w="1667" w:type="dxa"/>
            <w:vAlign w:val="center"/>
          </w:tcPr>
          <w:p>
            <w:pPr>
              <w:pStyle w:val="12"/>
            </w:pPr>
            <w:r>
              <w:t>51.22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71.06</w:t>
            </w:r>
          </w:p>
        </w:tc>
        <w:tc>
          <w:tcPr>
            <w:tcW w:w="1667" w:type="dxa"/>
            <w:vAlign w:val="center"/>
          </w:tcPr>
          <w:p>
            <w:pPr>
              <w:pStyle w:val="12"/>
            </w:pPr>
          </w:p>
        </w:tc>
        <w:tc>
          <w:tcPr>
            <w:tcW w:w="1667" w:type="dxa"/>
            <w:vAlign w:val="center"/>
          </w:tcPr>
          <w:p>
            <w:pPr>
              <w:pStyle w:val="12"/>
            </w:pPr>
            <w:r>
              <w:t>71.06</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208.26</w:t>
            </w:r>
          </w:p>
        </w:tc>
        <w:tc>
          <w:tcPr>
            <w:tcW w:w="1667" w:type="dxa"/>
            <w:vAlign w:val="center"/>
          </w:tcPr>
          <w:p>
            <w:pPr>
              <w:pStyle w:val="12"/>
            </w:pPr>
          </w:p>
        </w:tc>
        <w:tc>
          <w:tcPr>
            <w:tcW w:w="1667" w:type="dxa"/>
            <w:vAlign w:val="center"/>
          </w:tcPr>
          <w:p>
            <w:pPr>
              <w:pStyle w:val="12"/>
            </w:pPr>
            <w:r>
              <w:t>208.26</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208.26</w:t>
            </w:r>
          </w:p>
        </w:tc>
        <w:tc>
          <w:tcPr>
            <w:tcW w:w="1667" w:type="dxa"/>
            <w:vAlign w:val="center"/>
          </w:tcPr>
          <w:p>
            <w:pPr>
              <w:pStyle w:val="12"/>
            </w:pPr>
          </w:p>
        </w:tc>
        <w:tc>
          <w:tcPr>
            <w:tcW w:w="1667" w:type="dxa"/>
            <w:vAlign w:val="center"/>
          </w:tcPr>
          <w:p>
            <w:pPr>
              <w:pStyle w:val="12"/>
            </w:pPr>
            <w:r>
              <w:t>208.26</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330.54</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330.54</w:t>
            </w:r>
          </w:p>
        </w:tc>
        <w:tc>
          <w:tcPr>
            <w:tcW w:w="1877" w:type="dxa"/>
            <w:vAlign w:val="center"/>
          </w:tcPr>
          <w:p>
            <w:pPr>
              <w:pStyle w:val="12"/>
            </w:pPr>
            <w:r>
              <w:t>330.54</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330.54</w:t>
            </w:r>
          </w:p>
        </w:tc>
        <w:tc>
          <w:tcPr>
            <w:tcW w:w="1877" w:type="dxa"/>
            <w:vAlign w:val="center"/>
          </w:tcPr>
          <w:p>
            <w:pPr>
              <w:pStyle w:val="15"/>
            </w:pPr>
            <w:r>
              <w:t>本年支出合计</w:t>
            </w:r>
          </w:p>
        </w:tc>
        <w:tc>
          <w:tcPr>
            <w:tcW w:w="1877" w:type="dxa"/>
            <w:vAlign w:val="center"/>
          </w:tcPr>
          <w:p>
            <w:pPr>
              <w:pStyle w:val="16"/>
            </w:pPr>
            <w:r>
              <w:t>330.54</w:t>
            </w:r>
          </w:p>
        </w:tc>
        <w:tc>
          <w:tcPr>
            <w:tcW w:w="1877" w:type="dxa"/>
            <w:vAlign w:val="center"/>
          </w:tcPr>
          <w:p>
            <w:pPr>
              <w:pStyle w:val="16"/>
            </w:pPr>
            <w:r>
              <w:t>330.54</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330.54</w:t>
            </w:r>
          </w:p>
        </w:tc>
        <w:tc>
          <w:tcPr>
            <w:tcW w:w="1877" w:type="dxa"/>
            <w:vAlign w:val="center"/>
          </w:tcPr>
          <w:p>
            <w:pPr>
              <w:pStyle w:val="15"/>
            </w:pPr>
            <w:r>
              <w:t>支出总计</w:t>
            </w:r>
          </w:p>
        </w:tc>
        <w:tc>
          <w:tcPr>
            <w:tcW w:w="1877" w:type="dxa"/>
            <w:vAlign w:val="center"/>
          </w:tcPr>
          <w:p>
            <w:pPr>
              <w:pStyle w:val="16"/>
            </w:pPr>
            <w:r>
              <w:t>330.54</w:t>
            </w:r>
          </w:p>
        </w:tc>
        <w:tc>
          <w:tcPr>
            <w:tcW w:w="1877" w:type="dxa"/>
            <w:vAlign w:val="center"/>
          </w:tcPr>
          <w:p>
            <w:pPr>
              <w:pStyle w:val="16"/>
            </w:pPr>
            <w:r>
              <w:t>330.54</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330.54</w:t>
            </w:r>
          </w:p>
        </w:tc>
        <w:tc>
          <w:tcPr>
            <w:tcW w:w="2502" w:type="dxa"/>
            <w:vAlign w:val="center"/>
          </w:tcPr>
          <w:p>
            <w:pPr>
              <w:pStyle w:val="16"/>
            </w:pPr>
          </w:p>
        </w:tc>
        <w:tc>
          <w:tcPr>
            <w:tcW w:w="2502" w:type="dxa"/>
            <w:vAlign w:val="center"/>
          </w:tcPr>
          <w:p>
            <w:pPr>
              <w:pStyle w:val="16"/>
            </w:pPr>
            <w:r>
              <w:t>330.54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330.54</w:t>
            </w:r>
          </w:p>
        </w:tc>
        <w:tc>
          <w:tcPr>
            <w:tcW w:w="2502" w:type="dxa"/>
            <w:vAlign w:val="center"/>
          </w:tcPr>
          <w:p>
            <w:pPr>
              <w:pStyle w:val="12"/>
            </w:pPr>
          </w:p>
        </w:tc>
        <w:tc>
          <w:tcPr>
            <w:tcW w:w="2502" w:type="dxa"/>
            <w:vAlign w:val="center"/>
          </w:tcPr>
          <w:p>
            <w:pPr>
              <w:pStyle w:val="12"/>
            </w:pPr>
            <w:r>
              <w:t>330.54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122.28</w:t>
            </w:r>
          </w:p>
        </w:tc>
        <w:tc>
          <w:tcPr>
            <w:tcW w:w="2502" w:type="dxa"/>
            <w:vAlign w:val="center"/>
          </w:tcPr>
          <w:p>
            <w:pPr>
              <w:pStyle w:val="12"/>
            </w:pPr>
          </w:p>
        </w:tc>
        <w:tc>
          <w:tcPr>
            <w:tcW w:w="2502" w:type="dxa"/>
            <w:vAlign w:val="center"/>
          </w:tcPr>
          <w:p>
            <w:pPr>
              <w:pStyle w:val="12"/>
            </w:pPr>
            <w:r>
              <w:t>122.28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51.22</w:t>
            </w:r>
          </w:p>
        </w:tc>
        <w:tc>
          <w:tcPr>
            <w:tcW w:w="2502" w:type="dxa"/>
            <w:vAlign w:val="center"/>
          </w:tcPr>
          <w:p>
            <w:pPr>
              <w:pStyle w:val="12"/>
            </w:pPr>
          </w:p>
        </w:tc>
        <w:tc>
          <w:tcPr>
            <w:tcW w:w="2502" w:type="dxa"/>
            <w:vAlign w:val="center"/>
          </w:tcPr>
          <w:p>
            <w:pPr>
              <w:pStyle w:val="12"/>
            </w:pPr>
            <w:r>
              <w:t>51.22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71.06</w:t>
            </w:r>
          </w:p>
        </w:tc>
        <w:tc>
          <w:tcPr>
            <w:tcW w:w="2502" w:type="dxa"/>
            <w:vAlign w:val="center"/>
          </w:tcPr>
          <w:p>
            <w:pPr>
              <w:pStyle w:val="12"/>
            </w:pPr>
          </w:p>
        </w:tc>
        <w:tc>
          <w:tcPr>
            <w:tcW w:w="2502" w:type="dxa"/>
            <w:vAlign w:val="center"/>
          </w:tcPr>
          <w:p>
            <w:pPr>
              <w:pStyle w:val="12"/>
            </w:pPr>
            <w:r>
              <w:t>71.06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208.26</w:t>
            </w:r>
          </w:p>
        </w:tc>
        <w:tc>
          <w:tcPr>
            <w:tcW w:w="2502" w:type="dxa"/>
            <w:vAlign w:val="center"/>
          </w:tcPr>
          <w:p>
            <w:pPr>
              <w:pStyle w:val="12"/>
            </w:pPr>
          </w:p>
        </w:tc>
        <w:tc>
          <w:tcPr>
            <w:tcW w:w="2502" w:type="dxa"/>
            <w:vAlign w:val="center"/>
          </w:tcPr>
          <w:p>
            <w:pPr>
              <w:pStyle w:val="12"/>
            </w:pPr>
            <w:r>
              <w:t>208.26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208.26</w:t>
            </w:r>
          </w:p>
        </w:tc>
        <w:tc>
          <w:tcPr>
            <w:tcW w:w="2502" w:type="dxa"/>
            <w:vAlign w:val="center"/>
          </w:tcPr>
          <w:p>
            <w:pPr>
              <w:pStyle w:val="12"/>
            </w:pPr>
          </w:p>
        </w:tc>
        <w:tc>
          <w:tcPr>
            <w:tcW w:w="2502" w:type="dxa"/>
            <w:vAlign w:val="center"/>
          </w:tcPr>
          <w:p>
            <w:pPr>
              <w:pStyle w:val="12"/>
            </w:pPr>
            <w:r>
              <w:t>208.26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隆尧县千户营乡中心卫生院2024年单位预算信息公开情况说明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按照《中华人民共和国预算法》、《地方预决算公开操作规程》和《关于进一步推进预算公开工作的实施意见》规定，现将隆尧县千户营乡中心卫生院2024年单位预算公开如下：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8"/>
        <w:rPr>
          <w:rFonts w:hint="eastAsia"/>
        </w:rPr>
      </w:pPr>
      <w:r>
        <w:rPr>
          <w:rFonts w:hint="eastAsia"/>
        </w:rPr>
        <w:t>隆尧县千户营乡中心卫生院是县政府设立的集医疗预防工作为一体的非营利性基层医疗机构。其主要职责是：</w:t>
      </w:r>
    </w:p>
    <w:p>
      <w:pPr>
        <w:pStyle w:val="18"/>
        <w:rPr>
          <w:rFonts w:hint="eastAsia"/>
        </w:rPr>
      </w:pPr>
      <w:r>
        <w:rPr>
          <w:rFonts w:hint="eastAsia"/>
        </w:rPr>
        <w:t>（</w:t>
      </w:r>
      <w:r>
        <w:rPr>
          <w:rFonts w:hint="eastAsia"/>
          <w:lang w:eastAsia="zh-CN"/>
        </w:rPr>
        <w:t>一</w:t>
      </w:r>
      <w:r>
        <w:rPr>
          <w:rFonts w:hint="eastAsia"/>
        </w:rPr>
        <w:t>）乡镇卫生院承担本辖区公共卫生服务，综合提供预防、保健和基本医疗、养老服务、培训等服务。</w:t>
      </w:r>
    </w:p>
    <w:p>
      <w:pPr>
        <w:pStyle w:val="18"/>
        <w:rPr>
          <w:rFonts w:hint="eastAsia"/>
        </w:rPr>
      </w:pPr>
      <w:r>
        <w:rPr>
          <w:rFonts w:hint="eastAsia"/>
        </w:rPr>
        <w:t>（</w:t>
      </w:r>
      <w:r>
        <w:rPr>
          <w:rFonts w:hint="eastAsia"/>
          <w:lang w:eastAsia="zh-CN"/>
        </w:rPr>
        <w:t>二</w:t>
      </w:r>
      <w:r>
        <w:rPr>
          <w:rFonts w:hint="eastAsia"/>
        </w:rPr>
        <w:t>）加强农村疾病预防控制，做好传染病、地方病防治和疫情等农村</w:t>
      </w:r>
      <w:r>
        <w:rPr>
          <w:rFonts w:hint="eastAsia"/>
          <w:lang w:eastAsia="zh-CN"/>
        </w:rPr>
        <w:t>突发公共卫生事件</w:t>
      </w:r>
      <w:r>
        <w:rPr>
          <w:rFonts w:hint="eastAsia"/>
        </w:rPr>
        <w:t>报告工作，重点控制严重危害农民身体健康的传染病、地方病、职业病和寄生虫病等重大疾病。</w:t>
      </w:r>
    </w:p>
    <w:p>
      <w:pPr>
        <w:pStyle w:val="18"/>
        <w:rPr>
          <w:rFonts w:hint="eastAsia"/>
        </w:rPr>
      </w:pPr>
      <w:r>
        <w:rPr>
          <w:rFonts w:hint="eastAsia"/>
        </w:rPr>
        <w:t>（</w:t>
      </w:r>
      <w:r>
        <w:rPr>
          <w:rFonts w:hint="eastAsia"/>
          <w:lang w:eastAsia="zh-CN"/>
        </w:rPr>
        <w:t>三</w:t>
      </w:r>
      <w:r>
        <w:rPr>
          <w:rFonts w:hint="eastAsia"/>
        </w:rPr>
        <w:t>） 认真执行儿童计划免疫，积极开展慢性非传染性疾病的防治工作。</w:t>
      </w:r>
    </w:p>
    <w:p>
      <w:pPr>
        <w:pStyle w:val="18"/>
        <w:rPr>
          <w:rFonts w:hint="eastAsia"/>
        </w:rPr>
      </w:pPr>
      <w:r>
        <w:rPr>
          <w:rFonts w:hint="eastAsia"/>
        </w:rPr>
        <w:t>（</w:t>
      </w:r>
      <w:r>
        <w:rPr>
          <w:rFonts w:hint="eastAsia"/>
          <w:lang w:eastAsia="zh-CN"/>
        </w:rPr>
        <w:t>四</w:t>
      </w:r>
      <w:r>
        <w:rPr>
          <w:rFonts w:hint="eastAsia"/>
        </w:rPr>
        <w:t>）做好农村孕产妇和儿童保健工作，提高住院分娩率，改善儿童营养状况。</w:t>
      </w:r>
    </w:p>
    <w:p>
      <w:pPr>
        <w:pStyle w:val="18"/>
        <w:rPr>
          <w:rFonts w:hint="eastAsia"/>
        </w:rPr>
      </w:pPr>
      <w:r>
        <w:rPr>
          <w:rFonts w:hint="eastAsia"/>
        </w:rPr>
        <w:t>（</w:t>
      </w:r>
      <w:r>
        <w:rPr>
          <w:rFonts w:hint="eastAsia"/>
          <w:lang w:eastAsia="zh-CN"/>
        </w:rPr>
        <w:t>五</w:t>
      </w:r>
      <w:r>
        <w:rPr>
          <w:rFonts w:hint="eastAsia"/>
        </w:rPr>
        <w:t>）积极做好城乡居民医疗保险服务、计划生育技术指导、康复等工作。</w:t>
      </w:r>
    </w:p>
    <w:p>
      <w:pPr>
        <w:pStyle w:val="18"/>
      </w:pPr>
      <w:r>
        <w:rPr>
          <w:rFonts w:hint="eastAsia"/>
        </w:rPr>
        <w:t>（</w:t>
      </w:r>
      <w:r>
        <w:rPr>
          <w:rFonts w:hint="eastAsia"/>
          <w:lang w:eastAsia="zh-CN"/>
        </w:rPr>
        <w:t>六</w:t>
      </w:r>
      <w:r>
        <w:rPr>
          <w:rFonts w:hint="eastAsia"/>
        </w:rPr>
        <w:t>）开展爱国卫生运动，普及疾病预防和卫生保健知识，指导群众改善居住、饮食、饮水和环境卫生条件，引导和帮助农民建立良好的卫生习惯。</w:t>
      </w:r>
    </w:p>
    <w:p>
      <w:pPr>
        <w:pStyle w:val="18"/>
      </w:pP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20"/>
        <w:gridCol w:w="2312"/>
        <w:gridCol w:w="2312"/>
        <w:gridCol w:w="231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20" w:type="dxa"/>
            <w:vAlign w:val="center"/>
          </w:tcPr>
          <w:p>
            <w:pPr>
              <w:pStyle w:val="11"/>
            </w:pPr>
            <w:r>
              <w:t>单位名称</w:t>
            </w:r>
          </w:p>
        </w:tc>
        <w:tc>
          <w:tcPr>
            <w:tcW w:w="2312" w:type="dxa"/>
            <w:vAlign w:val="center"/>
          </w:tcPr>
          <w:p>
            <w:pPr>
              <w:pStyle w:val="11"/>
            </w:pPr>
            <w:r>
              <w:t>单位性质</w:t>
            </w:r>
          </w:p>
        </w:tc>
        <w:tc>
          <w:tcPr>
            <w:tcW w:w="2312" w:type="dxa"/>
            <w:vAlign w:val="center"/>
          </w:tcPr>
          <w:p>
            <w:pPr>
              <w:pStyle w:val="11"/>
            </w:pPr>
            <w:r>
              <w:t>单位规格</w:t>
            </w:r>
          </w:p>
        </w:tc>
        <w:tc>
          <w:tcPr>
            <w:tcW w:w="2312"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0" w:type="dxa"/>
            <w:vAlign w:val="center"/>
          </w:tcPr>
          <w:p>
            <w:pPr>
              <w:pStyle w:val="13"/>
            </w:pPr>
            <w:r>
              <w:t>隆尧县千户营乡中心卫生院</w:t>
            </w:r>
          </w:p>
        </w:tc>
        <w:tc>
          <w:tcPr>
            <w:tcW w:w="2312" w:type="dxa"/>
            <w:vAlign w:val="center"/>
          </w:tcPr>
          <w:p>
            <w:pPr>
              <w:pStyle w:val="14"/>
            </w:pPr>
            <w:r>
              <w:t>事业</w:t>
            </w:r>
          </w:p>
        </w:tc>
        <w:tc>
          <w:tcPr>
            <w:tcW w:w="2312" w:type="dxa"/>
            <w:vAlign w:val="center"/>
          </w:tcPr>
          <w:p>
            <w:pPr>
              <w:pStyle w:val="14"/>
            </w:pPr>
            <w:r>
              <w:t>股级</w:t>
            </w:r>
          </w:p>
        </w:tc>
        <w:tc>
          <w:tcPr>
            <w:tcW w:w="2312" w:type="dxa"/>
            <w:vAlign w:val="center"/>
          </w:tcPr>
          <w:p>
            <w:pPr>
              <w:pStyle w:val="14"/>
            </w:pPr>
            <w:r>
              <w:t>财政性资金定额或定项补助</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按照预算管理有关规定，目前我院预算的编制实行综合预算制度，即全部收入和支出都反映预算中。</w:t>
      </w:r>
    </w:p>
    <w:p>
      <w:pPr>
        <w:pStyle w:val="19"/>
      </w:pPr>
      <w:r>
        <w:t>1、收入说明</w:t>
      </w:r>
    </w:p>
    <w:p>
      <w:pPr>
        <w:pStyle w:val="19"/>
      </w:pPr>
      <w:r>
        <w:t>反映本单位本年度预算的全部收入。2024年预算收入330.5418万元,其中一般公共预算收入330.5418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千户营乡中心卫生院年度单位预算中支出预算的总体情况。2024年支出预算330.5418万元，其中基本支出0万元；项目支出330.5418万元，其中人员经费支出282.9467万元，公用经费支出47.5951万元，主要为基本公共卫生服务、乡村医生养老保险，村卫生室基本药物制度补助资金、一体化村卫生室运行经费、大学生村医补助、500人以下村村医补助、差额人员工资补助等专项资金。</w:t>
      </w:r>
    </w:p>
    <w:p>
      <w:pPr>
        <w:pStyle w:val="19"/>
      </w:pPr>
      <w:r>
        <w:t>3、比上年增减情况</w:t>
      </w:r>
    </w:p>
    <w:p>
      <w:pPr>
        <w:pStyle w:val="19"/>
      </w:pPr>
      <w:r>
        <w:t>2024年单位预算收支安排330.5418万元，较2023年增加330.5418万元，其中：基本支出0万元；项目支出增加330.5418万元，主要为增加基本公共卫生服务、乡村医生养老保险，村卫生室基本药物制度补助资金、一体化村卫生室运行经费、大学生村医补助、500人以下村村医补助、差额人员工资补助等专项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本单位本年度未安排财政拨款“三公”经费预算。</w:t>
      </w:r>
    </w:p>
    <w:p>
      <w:pPr>
        <w:pStyle w:val="21"/>
      </w:pP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51.22</w:t>
            </w:r>
          </w:p>
        </w:tc>
        <w:tc>
          <w:tcPr>
            <w:tcW w:w="2114" w:type="dxa"/>
            <w:vAlign w:val="center"/>
          </w:tcPr>
          <w:p>
            <w:pPr>
              <w:pStyle w:val="11"/>
            </w:pPr>
            <w:r>
              <w:t>其中：财政    资金</w:t>
            </w:r>
          </w:p>
        </w:tc>
        <w:tc>
          <w:tcPr>
            <w:tcW w:w="2114" w:type="dxa"/>
            <w:vAlign w:val="center"/>
          </w:tcPr>
          <w:p>
            <w:pPr>
              <w:pStyle w:val="13"/>
            </w:pPr>
            <w:r>
              <w:t>51.22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用于卫生院在岗职工基本工资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12.81</w:t>
            </w:r>
          </w:p>
        </w:tc>
        <w:tc>
          <w:tcPr>
            <w:tcW w:w="2114" w:type="dxa"/>
            <w:vAlign w:val="center"/>
          </w:tcPr>
          <w:p>
            <w:pPr>
              <w:pStyle w:val="14"/>
            </w:pPr>
            <w:r>
              <w:t>25.61</w:t>
            </w:r>
          </w:p>
        </w:tc>
        <w:tc>
          <w:tcPr>
            <w:tcW w:w="2114" w:type="dxa"/>
            <w:vAlign w:val="center"/>
          </w:tcPr>
          <w:p>
            <w:pPr>
              <w:pStyle w:val="14"/>
            </w:pPr>
            <w:r>
              <w:t>38.42</w:t>
            </w:r>
          </w:p>
        </w:tc>
        <w:tc>
          <w:tcPr>
            <w:tcW w:w="4228" w:type="dxa"/>
            <w:gridSpan w:val="2"/>
            <w:vAlign w:val="center"/>
          </w:tcPr>
          <w:p>
            <w:pPr>
              <w:pStyle w:val="14"/>
            </w:pPr>
            <w:r>
              <w:t>51.22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人员数量</w:t>
            </w:r>
          </w:p>
        </w:tc>
        <w:tc>
          <w:tcPr>
            <w:tcW w:w="4228" w:type="dxa"/>
            <w:vAlign w:val="center"/>
          </w:tcPr>
          <w:p>
            <w:pPr>
              <w:pStyle w:val="13"/>
            </w:pPr>
            <w:r>
              <w:t>保障乡镇卫生院在岗职工工资待遇</w:t>
            </w:r>
          </w:p>
        </w:tc>
        <w:tc>
          <w:tcPr>
            <w:tcW w:w="2114" w:type="dxa"/>
            <w:vAlign w:val="center"/>
          </w:tcPr>
          <w:p>
            <w:pPr>
              <w:pStyle w:val="13"/>
            </w:pPr>
            <w:r>
              <w:t>33人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待遇保障率</w:t>
            </w:r>
          </w:p>
        </w:tc>
        <w:tc>
          <w:tcPr>
            <w:tcW w:w="4228" w:type="dxa"/>
            <w:vAlign w:val="center"/>
          </w:tcPr>
          <w:p>
            <w:pPr>
              <w:pStyle w:val="13"/>
            </w:pPr>
            <w:r>
              <w:t>保障乡镇卫生院人员工资待遇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及时发放率</w:t>
            </w:r>
          </w:p>
        </w:tc>
        <w:tc>
          <w:tcPr>
            <w:tcW w:w="4228" w:type="dxa"/>
            <w:vAlign w:val="center"/>
          </w:tcPr>
          <w:p>
            <w:pPr>
              <w:pStyle w:val="13"/>
            </w:pPr>
            <w:r>
              <w:t>资金按时拨付，及时率达100%</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资金成本</w:t>
            </w:r>
          </w:p>
        </w:tc>
        <w:tc>
          <w:tcPr>
            <w:tcW w:w="4228" w:type="dxa"/>
            <w:vAlign w:val="center"/>
          </w:tcPr>
          <w:p>
            <w:pPr>
              <w:pStyle w:val="13"/>
            </w:pPr>
            <w:r>
              <w:t>乡镇卫生院人员工资拨付</w:t>
            </w:r>
          </w:p>
        </w:tc>
        <w:tc>
          <w:tcPr>
            <w:tcW w:w="2114" w:type="dxa"/>
            <w:vAlign w:val="center"/>
          </w:tcPr>
          <w:p>
            <w:pPr>
              <w:pStyle w:val="13"/>
            </w:pPr>
            <w:r>
              <w:t>51.22万元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保障卫生院工作人员工资待遇，确保各项工作顺利开展</w:t>
            </w:r>
          </w:p>
        </w:tc>
        <w:tc>
          <w:tcPr>
            <w:tcW w:w="4228" w:type="dxa"/>
            <w:vAlign w:val="center"/>
          </w:tcPr>
          <w:p>
            <w:pPr>
              <w:pStyle w:val="13"/>
            </w:pPr>
            <w:r>
              <w:t>保障卫生院工作人员工资待遇，确保各项工作顺利开展</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发挥绩效职能</w:t>
            </w:r>
          </w:p>
        </w:tc>
        <w:tc>
          <w:tcPr>
            <w:tcW w:w="4228" w:type="dxa"/>
            <w:vAlign w:val="center"/>
          </w:tcPr>
          <w:p>
            <w:pPr>
              <w:pStyle w:val="13"/>
            </w:pPr>
            <w:r>
              <w:t>充分发挥绩效管理的职能，实现卫生院服务能力提升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改革完成率</w:t>
            </w:r>
          </w:p>
        </w:tc>
        <w:tc>
          <w:tcPr>
            <w:tcW w:w="4228" w:type="dxa"/>
            <w:vAlign w:val="center"/>
          </w:tcPr>
          <w:p>
            <w:pPr>
              <w:pStyle w:val="13"/>
            </w:pPr>
            <w:r>
              <w:t>推进医药卫生体制改革和医疗保障</w:t>
            </w:r>
          </w:p>
        </w:tc>
        <w:tc>
          <w:tcPr>
            <w:tcW w:w="2114" w:type="dxa"/>
            <w:vAlign w:val="center"/>
          </w:tcPr>
          <w:p>
            <w:pPr>
              <w:pStyle w:val="13"/>
            </w:pPr>
            <w:r>
              <w:t>持续推进</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乡镇卫生院人员对工资发放的及时性满意率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6.13</w:t>
            </w:r>
          </w:p>
        </w:tc>
        <w:tc>
          <w:tcPr>
            <w:tcW w:w="2114" w:type="dxa"/>
            <w:vAlign w:val="center"/>
          </w:tcPr>
          <w:p>
            <w:pPr>
              <w:pStyle w:val="11"/>
            </w:pPr>
            <w:r>
              <w:t>其中：财政    资金</w:t>
            </w:r>
          </w:p>
        </w:tc>
        <w:tc>
          <w:tcPr>
            <w:tcW w:w="2114" w:type="dxa"/>
            <w:vAlign w:val="center"/>
          </w:tcPr>
          <w:p>
            <w:pPr>
              <w:pStyle w:val="13"/>
            </w:pPr>
            <w:r>
              <w:t>6.13</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用于辖区内一体化村卫生室日常运转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1.53</w:t>
            </w:r>
          </w:p>
        </w:tc>
        <w:tc>
          <w:tcPr>
            <w:tcW w:w="2114" w:type="dxa"/>
            <w:vAlign w:val="center"/>
          </w:tcPr>
          <w:p>
            <w:pPr>
              <w:pStyle w:val="14"/>
            </w:pPr>
            <w:r>
              <w:t>3.07</w:t>
            </w:r>
          </w:p>
        </w:tc>
        <w:tc>
          <w:tcPr>
            <w:tcW w:w="2114" w:type="dxa"/>
            <w:vAlign w:val="center"/>
          </w:tcPr>
          <w:p>
            <w:pPr>
              <w:pStyle w:val="14"/>
            </w:pPr>
            <w:r>
              <w:t>4.60</w:t>
            </w:r>
          </w:p>
        </w:tc>
        <w:tc>
          <w:tcPr>
            <w:tcW w:w="4228" w:type="dxa"/>
            <w:gridSpan w:val="2"/>
            <w:vAlign w:val="center"/>
          </w:tcPr>
          <w:p>
            <w:pPr>
              <w:pStyle w:val="14"/>
            </w:pPr>
            <w:r>
              <w:t>6.13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1.通过村卫生室及小区卫生站待遇，提高村卫生室及小区卫生站医疗及服务质量不断提升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pPr>
            <w:r>
              <w:t>21家</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拨付标准是按每所卫生室3650元，预算总成本为7.665万元</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pPr>
            <w:r>
              <w:t>不断提升</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pPr>
            <w:r>
              <w:t>妥善解决</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13.22</w:t>
            </w:r>
          </w:p>
        </w:tc>
        <w:tc>
          <w:tcPr>
            <w:tcW w:w="2114" w:type="dxa"/>
            <w:vAlign w:val="center"/>
          </w:tcPr>
          <w:p>
            <w:pPr>
              <w:pStyle w:val="11"/>
            </w:pPr>
            <w:r>
              <w:t>其中：财政    资金</w:t>
            </w:r>
          </w:p>
        </w:tc>
        <w:tc>
          <w:tcPr>
            <w:tcW w:w="2114" w:type="dxa"/>
            <w:vAlign w:val="center"/>
          </w:tcPr>
          <w:p>
            <w:pPr>
              <w:pStyle w:val="13"/>
            </w:pPr>
            <w:r>
              <w:t>13.22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用于村卫生室绩效工资支出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3.30</w:t>
            </w:r>
          </w:p>
        </w:tc>
        <w:tc>
          <w:tcPr>
            <w:tcW w:w="2114" w:type="dxa"/>
            <w:vAlign w:val="center"/>
          </w:tcPr>
          <w:p>
            <w:pPr>
              <w:pStyle w:val="14"/>
            </w:pPr>
            <w:r>
              <w:t>6.61</w:t>
            </w:r>
          </w:p>
        </w:tc>
        <w:tc>
          <w:tcPr>
            <w:tcW w:w="2114" w:type="dxa"/>
            <w:vAlign w:val="center"/>
          </w:tcPr>
          <w:p>
            <w:pPr>
              <w:pStyle w:val="14"/>
            </w:pPr>
            <w:r>
              <w:t>9.91</w:t>
            </w:r>
          </w:p>
        </w:tc>
        <w:tc>
          <w:tcPr>
            <w:tcW w:w="4228" w:type="dxa"/>
            <w:gridSpan w:val="2"/>
            <w:vAlign w:val="center"/>
          </w:tcPr>
          <w:p>
            <w:pPr>
              <w:pStyle w:val="14"/>
            </w:pPr>
            <w:r>
              <w:t>13.22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13.21万元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4、大学生村医工资待遇绩效目标表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13052524P000005100516</w:t>
            </w:r>
          </w:p>
        </w:tc>
        <w:tc>
          <w:tcPr>
            <w:tcW w:w="2114" w:type="dxa"/>
            <w:vAlign w:val="center"/>
          </w:tcPr>
          <w:p>
            <w:pPr>
              <w:pStyle w:val="11"/>
            </w:pPr>
            <w:r>
              <w:t>项目名称</w:t>
            </w:r>
          </w:p>
        </w:tc>
        <w:tc>
          <w:tcPr>
            <w:tcW w:w="6342" w:type="dxa"/>
            <w:gridSpan w:val="3"/>
            <w:vAlign w:val="center"/>
          </w:tcPr>
          <w:p>
            <w:pPr>
              <w:pStyle w:val="13"/>
            </w:pPr>
            <w:r>
              <w:t>大学生村医工资待遇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2.02</w:t>
            </w:r>
          </w:p>
        </w:tc>
        <w:tc>
          <w:tcPr>
            <w:tcW w:w="2114" w:type="dxa"/>
            <w:vAlign w:val="center"/>
          </w:tcPr>
          <w:p>
            <w:pPr>
              <w:pStyle w:val="11"/>
            </w:pPr>
            <w:r>
              <w:t>其中：财政    资金</w:t>
            </w:r>
          </w:p>
        </w:tc>
        <w:tc>
          <w:tcPr>
            <w:tcW w:w="2114" w:type="dxa"/>
            <w:vAlign w:val="center"/>
          </w:tcPr>
          <w:p>
            <w:pPr>
              <w:pStyle w:val="13"/>
            </w:pPr>
            <w:r>
              <w:t>2.02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用于辖区内大学生村医工资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0.50</w:t>
            </w:r>
          </w:p>
        </w:tc>
        <w:tc>
          <w:tcPr>
            <w:tcW w:w="2114" w:type="dxa"/>
            <w:vAlign w:val="center"/>
          </w:tcPr>
          <w:p>
            <w:pPr>
              <w:pStyle w:val="14"/>
            </w:pPr>
            <w:r>
              <w:t>1.01</w:t>
            </w:r>
          </w:p>
        </w:tc>
        <w:tc>
          <w:tcPr>
            <w:tcW w:w="2114" w:type="dxa"/>
            <w:vAlign w:val="center"/>
          </w:tcPr>
          <w:p>
            <w:pPr>
              <w:pStyle w:val="14"/>
            </w:pPr>
            <w:r>
              <w:t>1.51</w:t>
            </w:r>
          </w:p>
        </w:tc>
        <w:tc>
          <w:tcPr>
            <w:tcW w:w="4228" w:type="dxa"/>
            <w:gridSpan w:val="2"/>
            <w:vAlign w:val="center"/>
          </w:tcPr>
          <w:p>
            <w:pPr>
              <w:pStyle w:val="14"/>
            </w:pPr>
            <w:r>
              <w:t>2.02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1.通过招聘大学生村医，改善村卫生室医疗及服务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招聘村医数量</w:t>
            </w:r>
          </w:p>
        </w:tc>
        <w:tc>
          <w:tcPr>
            <w:tcW w:w="4228" w:type="dxa"/>
            <w:vAlign w:val="center"/>
          </w:tcPr>
          <w:p>
            <w:pPr>
              <w:pStyle w:val="13"/>
            </w:pPr>
            <w:r>
              <w:t>2019年大学生招聘村医数量</w:t>
            </w:r>
          </w:p>
        </w:tc>
        <w:tc>
          <w:tcPr>
            <w:tcW w:w="2114" w:type="dxa"/>
            <w:vAlign w:val="center"/>
          </w:tcPr>
          <w:p>
            <w:pPr>
              <w:pStyle w:val="13"/>
            </w:pPr>
            <w:r>
              <w:t>1人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按标准发放率</w:t>
            </w:r>
          </w:p>
        </w:tc>
        <w:tc>
          <w:tcPr>
            <w:tcW w:w="4228" w:type="dxa"/>
            <w:vAlign w:val="center"/>
          </w:tcPr>
          <w:p>
            <w:pPr>
              <w:pStyle w:val="13"/>
            </w:pPr>
            <w:r>
              <w:t>拨付标准是按每每名村医每月1680元，共1名村医，年预算总成本为2.016万元</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老百姓就医能力</w:t>
            </w:r>
          </w:p>
        </w:tc>
        <w:tc>
          <w:tcPr>
            <w:tcW w:w="4228" w:type="dxa"/>
            <w:vAlign w:val="center"/>
          </w:tcPr>
          <w:p>
            <w:pPr>
              <w:pStyle w:val="13"/>
            </w:pPr>
            <w:r>
              <w:t>妥善解决老百姓就医问题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24.14</w:t>
            </w:r>
          </w:p>
        </w:tc>
        <w:tc>
          <w:tcPr>
            <w:tcW w:w="2114" w:type="dxa"/>
            <w:vAlign w:val="center"/>
          </w:tcPr>
          <w:p>
            <w:pPr>
              <w:pStyle w:val="11"/>
            </w:pPr>
            <w:r>
              <w:t>其中：财政    资金</w:t>
            </w:r>
          </w:p>
        </w:tc>
        <w:tc>
          <w:tcPr>
            <w:tcW w:w="2114" w:type="dxa"/>
            <w:vAlign w:val="center"/>
          </w:tcPr>
          <w:p>
            <w:pPr>
              <w:pStyle w:val="13"/>
            </w:pPr>
            <w:r>
              <w:t>24.14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7.20</w:t>
            </w:r>
          </w:p>
        </w:tc>
        <w:tc>
          <w:tcPr>
            <w:tcW w:w="2114" w:type="dxa"/>
            <w:vAlign w:val="center"/>
          </w:tcPr>
          <w:p>
            <w:pPr>
              <w:pStyle w:val="14"/>
            </w:pPr>
            <w:r>
              <w:t>15.00</w:t>
            </w:r>
          </w:p>
        </w:tc>
        <w:tc>
          <w:tcPr>
            <w:tcW w:w="2114" w:type="dxa"/>
            <w:vAlign w:val="center"/>
          </w:tcPr>
          <w:p>
            <w:pPr>
              <w:pStyle w:val="14"/>
            </w:pPr>
            <w:r>
              <w:t>22.00</w:t>
            </w:r>
          </w:p>
        </w:tc>
        <w:tc>
          <w:tcPr>
            <w:tcW w:w="4228" w:type="dxa"/>
            <w:gridSpan w:val="2"/>
            <w:vAlign w:val="center"/>
          </w:tcPr>
          <w:p>
            <w:pPr>
              <w:pStyle w:val="14"/>
            </w:pPr>
            <w:r>
              <w:t>24.14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24.14万元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5.27</w:t>
            </w:r>
          </w:p>
        </w:tc>
        <w:tc>
          <w:tcPr>
            <w:tcW w:w="2114" w:type="dxa"/>
            <w:vAlign w:val="center"/>
          </w:tcPr>
          <w:p>
            <w:pPr>
              <w:pStyle w:val="11"/>
            </w:pPr>
            <w:r>
              <w:t>其中：财政    资金</w:t>
            </w:r>
          </w:p>
        </w:tc>
        <w:tc>
          <w:tcPr>
            <w:tcW w:w="2114" w:type="dxa"/>
            <w:vAlign w:val="center"/>
          </w:tcPr>
          <w:p>
            <w:pPr>
              <w:pStyle w:val="13"/>
            </w:pPr>
            <w:r>
              <w:t>5.27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1.32</w:t>
            </w:r>
          </w:p>
        </w:tc>
        <w:tc>
          <w:tcPr>
            <w:tcW w:w="2114" w:type="dxa"/>
            <w:vAlign w:val="center"/>
          </w:tcPr>
          <w:p>
            <w:pPr>
              <w:pStyle w:val="14"/>
            </w:pPr>
            <w:r>
              <w:t>2.64</w:t>
            </w:r>
          </w:p>
        </w:tc>
        <w:tc>
          <w:tcPr>
            <w:tcW w:w="2114" w:type="dxa"/>
            <w:vAlign w:val="center"/>
          </w:tcPr>
          <w:p>
            <w:pPr>
              <w:pStyle w:val="14"/>
            </w:pPr>
            <w:r>
              <w:t>4.74</w:t>
            </w:r>
          </w:p>
        </w:tc>
        <w:tc>
          <w:tcPr>
            <w:tcW w:w="4228" w:type="dxa"/>
            <w:gridSpan w:val="2"/>
            <w:vAlign w:val="center"/>
          </w:tcPr>
          <w:p>
            <w:pPr>
              <w:pStyle w:val="14"/>
            </w:pPr>
            <w:r>
              <w:t>5.27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5.27万元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49.07</w:t>
            </w:r>
          </w:p>
        </w:tc>
        <w:tc>
          <w:tcPr>
            <w:tcW w:w="2114" w:type="dxa"/>
            <w:vAlign w:val="center"/>
          </w:tcPr>
          <w:p>
            <w:pPr>
              <w:pStyle w:val="11"/>
            </w:pPr>
            <w:r>
              <w:t>其中：财政    资金</w:t>
            </w:r>
          </w:p>
        </w:tc>
        <w:tc>
          <w:tcPr>
            <w:tcW w:w="2114" w:type="dxa"/>
            <w:vAlign w:val="center"/>
          </w:tcPr>
          <w:p>
            <w:pPr>
              <w:pStyle w:val="13"/>
            </w:pPr>
            <w:r>
              <w:t>49.07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用于辖区内基本公共卫生服务补助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12.27</w:t>
            </w:r>
          </w:p>
        </w:tc>
        <w:tc>
          <w:tcPr>
            <w:tcW w:w="2114" w:type="dxa"/>
            <w:vAlign w:val="center"/>
          </w:tcPr>
          <w:p>
            <w:pPr>
              <w:pStyle w:val="14"/>
            </w:pPr>
            <w:r>
              <w:t>24.53</w:t>
            </w:r>
          </w:p>
        </w:tc>
        <w:tc>
          <w:tcPr>
            <w:tcW w:w="2114" w:type="dxa"/>
            <w:vAlign w:val="center"/>
          </w:tcPr>
          <w:p>
            <w:pPr>
              <w:pStyle w:val="14"/>
            </w:pPr>
            <w:r>
              <w:t>39.25</w:t>
            </w:r>
          </w:p>
        </w:tc>
        <w:tc>
          <w:tcPr>
            <w:tcW w:w="4228" w:type="dxa"/>
            <w:gridSpan w:val="2"/>
            <w:vAlign w:val="center"/>
          </w:tcPr>
          <w:p>
            <w:pPr>
              <w:pStyle w:val="14"/>
            </w:pPr>
            <w:r>
              <w:t>49.07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49.06万元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9.47</w:t>
            </w:r>
          </w:p>
        </w:tc>
        <w:tc>
          <w:tcPr>
            <w:tcW w:w="2114" w:type="dxa"/>
            <w:vAlign w:val="center"/>
          </w:tcPr>
          <w:p>
            <w:pPr>
              <w:pStyle w:val="11"/>
            </w:pPr>
            <w:r>
              <w:t>其中：财政    资金</w:t>
            </w:r>
          </w:p>
        </w:tc>
        <w:tc>
          <w:tcPr>
            <w:tcW w:w="2114" w:type="dxa"/>
            <w:vAlign w:val="center"/>
          </w:tcPr>
          <w:p>
            <w:pPr>
              <w:pStyle w:val="13"/>
            </w:pPr>
            <w:r>
              <w:t>9.47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用于一体化村卫生室人员绩效工资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2.37</w:t>
            </w:r>
          </w:p>
        </w:tc>
        <w:tc>
          <w:tcPr>
            <w:tcW w:w="2114" w:type="dxa"/>
            <w:vAlign w:val="center"/>
          </w:tcPr>
          <w:p>
            <w:pPr>
              <w:pStyle w:val="14"/>
            </w:pPr>
            <w:r>
              <w:t>4.73</w:t>
            </w:r>
          </w:p>
        </w:tc>
        <w:tc>
          <w:tcPr>
            <w:tcW w:w="2114" w:type="dxa"/>
            <w:vAlign w:val="center"/>
          </w:tcPr>
          <w:p>
            <w:pPr>
              <w:pStyle w:val="14"/>
            </w:pPr>
            <w:r>
              <w:t>7.57</w:t>
            </w:r>
          </w:p>
        </w:tc>
        <w:tc>
          <w:tcPr>
            <w:tcW w:w="4228" w:type="dxa"/>
            <w:gridSpan w:val="2"/>
            <w:vAlign w:val="center"/>
          </w:tcPr>
          <w:p>
            <w:pPr>
              <w:pStyle w:val="14"/>
            </w:pPr>
            <w:r>
              <w:t>9.47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9.46万元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12.36</w:t>
            </w:r>
          </w:p>
        </w:tc>
        <w:tc>
          <w:tcPr>
            <w:tcW w:w="2114" w:type="dxa"/>
            <w:vAlign w:val="center"/>
          </w:tcPr>
          <w:p>
            <w:pPr>
              <w:pStyle w:val="11"/>
            </w:pPr>
            <w:r>
              <w:t>其中：财政    资金</w:t>
            </w:r>
          </w:p>
        </w:tc>
        <w:tc>
          <w:tcPr>
            <w:tcW w:w="2114" w:type="dxa"/>
            <w:vAlign w:val="center"/>
          </w:tcPr>
          <w:p>
            <w:pPr>
              <w:pStyle w:val="13"/>
            </w:pPr>
            <w:r>
              <w:t>12.36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用于卫生院人员工资支出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3.71</w:t>
            </w:r>
          </w:p>
        </w:tc>
        <w:tc>
          <w:tcPr>
            <w:tcW w:w="2114" w:type="dxa"/>
            <w:vAlign w:val="center"/>
          </w:tcPr>
          <w:p>
            <w:pPr>
              <w:pStyle w:val="14"/>
            </w:pPr>
            <w:r>
              <w:t>7.42</w:t>
            </w:r>
          </w:p>
        </w:tc>
        <w:tc>
          <w:tcPr>
            <w:tcW w:w="2114" w:type="dxa"/>
            <w:vAlign w:val="center"/>
          </w:tcPr>
          <w:p>
            <w:pPr>
              <w:pStyle w:val="14"/>
            </w:pPr>
            <w:r>
              <w:t>11.12</w:t>
            </w:r>
          </w:p>
        </w:tc>
        <w:tc>
          <w:tcPr>
            <w:tcW w:w="4228" w:type="dxa"/>
            <w:gridSpan w:val="2"/>
            <w:vAlign w:val="center"/>
          </w:tcPr>
          <w:p>
            <w:pPr>
              <w:pStyle w:val="14"/>
            </w:pPr>
            <w:r>
              <w:t>12.36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12.36万元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保障卫生院职工工资待遇</w:t>
            </w:r>
          </w:p>
        </w:tc>
        <w:tc>
          <w:tcPr>
            <w:tcW w:w="4228" w:type="dxa"/>
            <w:vAlign w:val="center"/>
          </w:tcPr>
          <w:p>
            <w:pPr>
              <w:pStyle w:val="13"/>
            </w:pPr>
            <w:r>
              <w:t>保障卫生院职工工资待遇</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135.05</w:t>
            </w:r>
          </w:p>
        </w:tc>
        <w:tc>
          <w:tcPr>
            <w:tcW w:w="2114" w:type="dxa"/>
            <w:vAlign w:val="center"/>
          </w:tcPr>
          <w:p>
            <w:pPr>
              <w:pStyle w:val="11"/>
            </w:pPr>
            <w:r>
              <w:t>其中：财政    资金</w:t>
            </w:r>
          </w:p>
        </w:tc>
        <w:tc>
          <w:tcPr>
            <w:tcW w:w="2114" w:type="dxa"/>
            <w:vAlign w:val="center"/>
          </w:tcPr>
          <w:p>
            <w:pPr>
              <w:pStyle w:val="13"/>
            </w:pPr>
            <w:r>
              <w:t>135.05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辖区内基本公共卫生服务资金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40.00</w:t>
            </w:r>
          </w:p>
        </w:tc>
        <w:tc>
          <w:tcPr>
            <w:tcW w:w="2114" w:type="dxa"/>
            <w:vAlign w:val="center"/>
          </w:tcPr>
          <w:p>
            <w:pPr>
              <w:pStyle w:val="14"/>
            </w:pPr>
            <w:r>
              <w:t>81.00</w:t>
            </w:r>
          </w:p>
        </w:tc>
        <w:tc>
          <w:tcPr>
            <w:tcW w:w="2114" w:type="dxa"/>
            <w:vAlign w:val="center"/>
          </w:tcPr>
          <w:p>
            <w:pPr>
              <w:pStyle w:val="14"/>
            </w:pPr>
            <w:r>
              <w:t>125.00</w:t>
            </w:r>
          </w:p>
        </w:tc>
        <w:tc>
          <w:tcPr>
            <w:tcW w:w="4228" w:type="dxa"/>
            <w:gridSpan w:val="2"/>
            <w:vAlign w:val="center"/>
          </w:tcPr>
          <w:p>
            <w:pPr>
              <w:pStyle w:val="14"/>
            </w:pPr>
            <w:r>
              <w:t>135.05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100年度内</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135.05万元</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100不断缩小</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100不断提高</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100较上年度提高</w:t>
            </w:r>
          </w:p>
        </w:tc>
        <w:tc>
          <w:tcPr>
            <w:tcW w:w="2114" w:type="dxa"/>
            <w:vAlign w:val="center"/>
          </w:tcPr>
          <w:p>
            <w:pPr>
              <w:pStyle w:val="13"/>
            </w:pPr>
            <w:r>
              <w:t>依据实际工程需要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11、落实500人以下村补助工资绩效目标表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13052524P00000510053D</w:t>
            </w:r>
          </w:p>
        </w:tc>
        <w:tc>
          <w:tcPr>
            <w:tcW w:w="2114" w:type="dxa"/>
            <w:vAlign w:val="center"/>
          </w:tcPr>
          <w:p>
            <w:pPr>
              <w:pStyle w:val="11"/>
            </w:pPr>
            <w:r>
              <w:t>项目名称</w:t>
            </w:r>
          </w:p>
        </w:tc>
        <w:tc>
          <w:tcPr>
            <w:tcW w:w="6342" w:type="dxa"/>
            <w:gridSpan w:val="3"/>
            <w:vAlign w:val="center"/>
          </w:tcPr>
          <w:p>
            <w:pPr>
              <w:pStyle w:val="13"/>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1.20</w:t>
            </w:r>
          </w:p>
        </w:tc>
        <w:tc>
          <w:tcPr>
            <w:tcW w:w="2114" w:type="dxa"/>
            <w:vAlign w:val="center"/>
          </w:tcPr>
          <w:p>
            <w:pPr>
              <w:pStyle w:val="11"/>
            </w:pPr>
            <w:r>
              <w:t>其中：财政    资金</w:t>
            </w:r>
          </w:p>
        </w:tc>
        <w:tc>
          <w:tcPr>
            <w:tcW w:w="2114" w:type="dxa"/>
            <w:vAlign w:val="center"/>
          </w:tcPr>
          <w:p>
            <w:pPr>
              <w:pStyle w:val="13"/>
            </w:pPr>
            <w:r>
              <w:t>1.20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用于辖区内500人以下村工资补助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0.30</w:t>
            </w:r>
          </w:p>
        </w:tc>
        <w:tc>
          <w:tcPr>
            <w:tcW w:w="2114" w:type="dxa"/>
            <w:vAlign w:val="center"/>
          </w:tcPr>
          <w:p>
            <w:pPr>
              <w:pStyle w:val="14"/>
            </w:pPr>
            <w:r>
              <w:t>0.60</w:t>
            </w:r>
          </w:p>
        </w:tc>
        <w:tc>
          <w:tcPr>
            <w:tcW w:w="2114" w:type="dxa"/>
            <w:vAlign w:val="center"/>
          </w:tcPr>
          <w:p>
            <w:pPr>
              <w:pStyle w:val="14"/>
            </w:pPr>
            <w:r>
              <w:t>0.90</w:t>
            </w:r>
          </w:p>
        </w:tc>
        <w:tc>
          <w:tcPr>
            <w:tcW w:w="4228" w:type="dxa"/>
            <w:gridSpan w:val="2"/>
            <w:vAlign w:val="center"/>
          </w:tcPr>
          <w:p>
            <w:pPr>
              <w:pStyle w:val="14"/>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补助数</w:t>
            </w:r>
          </w:p>
        </w:tc>
        <w:tc>
          <w:tcPr>
            <w:tcW w:w="4228" w:type="dxa"/>
            <w:vAlign w:val="center"/>
          </w:tcPr>
          <w:p>
            <w:pPr>
              <w:pStyle w:val="13"/>
            </w:pPr>
            <w:r>
              <w:t>500人以下村卫生室1家，补助村医人数</w:t>
            </w:r>
          </w:p>
        </w:tc>
        <w:tc>
          <w:tcPr>
            <w:tcW w:w="2114" w:type="dxa"/>
            <w:vAlign w:val="center"/>
          </w:tcPr>
          <w:p>
            <w:pPr>
              <w:pStyle w:val="13"/>
            </w:pPr>
            <w:r>
              <w:t>1人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补助标准</w:t>
            </w:r>
          </w:p>
        </w:tc>
        <w:tc>
          <w:tcPr>
            <w:tcW w:w="4228" w:type="dxa"/>
            <w:vAlign w:val="center"/>
          </w:tcPr>
          <w:p>
            <w:pPr>
              <w:pStyle w:val="13"/>
            </w:pPr>
            <w:r>
              <w:t>拨付标准是按每所卫生室每名村医每月1000元</w:t>
            </w:r>
          </w:p>
        </w:tc>
        <w:tc>
          <w:tcPr>
            <w:tcW w:w="2114" w:type="dxa"/>
            <w:vAlign w:val="center"/>
          </w:tcPr>
          <w:p>
            <w:pPr>
              <w:pStyle w:val="13"/>
            </w:pPr>
            <w:r>
              <w:t>1.2万元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提升率</w:t>
            </w:r>
          </w:p>
        </w:tc>
        <w:tc>
          <w:tcPr>
            <w:tcW w:w="4228" w:type="dxa"/>
            <w:vAlign w:val="center"/>
          </w:tcPr>
          <w:p>
            <w:pPr>
              <w:pStyle w:val="13"/>
            </w:pPr>
            <w:r>
              <w:t>医疗及服务质量不断提升</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提升率</w:t>
            </w:r>
          </w:p>
        </w:tc>
        <w:tc>
          <w:tcPr>
            <w:tcW w:w="4228" w:type="dxa"/>
            <w:vAlign w:val="center"/>
          </w:tcPr>
          <w:p>
            <w:pPr>
              <w:pStyle w:val="13"/>
            </w:pPr>
            <w:r>
              <w:t>妥善解决老百姓就医问题</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进一步提高村民生活质量</w:t>
            </w:r>
          </w:p>
        </w:tc>
        <w:tc>
          <w:tcPr>
            <w:tcW w:w="4228" w:type="dxa"/>
            <w:vAlign w:val="center"/>
          </w:tcPr>
          <w:p>
            <w:pPr>
              <w:pStyle w:val="13"/>
            </w:pPr>
            <w:r>
              <w:t>进一步提高村民生活质量</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达到长期维护社会和谐</w:t>
            </w:r>
          </w:p>
        </w:tc>
        <w:tc>
          <w:tcPr>
            <w:tcW w:w="4228" w:type="dxa"/>
            <w:vAlign w:val="center"/>
          </w:tcPr>
          <w:p>
            <w:pPr>
              <w:pStyle w:val="13"/>
            </w:pPr>
            <w:r>
              <w:t>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21.40</w:t>
            </w:r>
          </w:p>
        </w:tc>
        <w:tc>
          <w:tcPr>
            <w:tcW w:w="2114" w:type="dxa"/>
            <w:vAlign w:val="center"/>
          </w:tcPr>
          <w:p>
            <w:pPr>
              <w:pStyle w:val="11"/>
            </w:pPr>
            <w:r>
              <w:t>其中：财政    资金</w:t>
            </w:r>
          </w:p>
        </w:tc>
        <w:tc>
          <w:tcPr>
            <w:tcW w:w="2114" w:type="dxa"/>
            <w:vAlign w:val="center"/>
          </w:tcPr>
          <w:p>
            <w:pPr>
              <w:pStyle w:val="13"/>
            </w:pPr>
            <w:r>
              <w:t>21.40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用于缴纳村医养老保险单位部分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5.35</w:t>
            </w:r>
          </w:p>
        </w:tc>
        <w:tc>
          <w:tcPr>
            <w:tcW w:w="2114" w:type="dxa"/>
            <w:vAlign w:val="center"/>
          </w:tcPr>
          <w:p>
            <w:pPr>
              <w:pStyle w:val="14"/>
            </w:pPr>
            <w:r>
              <w:t>10.20</w:t>
            </w:r>
          </w:p>
        </w:tc>
        <w:tc>
          <w:tcPr>
            <w:tcW w:w="2114" w:type="dxa"/>
            <w:vAlign w:val="center"/>
          </w:tcPr>
          <w:p>
            <w:pPr>
              <w:pStyle w:val="14"/>
            </w:pPr>
            <w:r>
              <w:t>16.05</w:t>
            </w:r>
          </w:p>
        </w:tc>
        <w:tc>
          <w:tcPr>
            <w:tcW w:w="4228" w:type="dxa"/>
            <w:gridSpan w:val="2"/>
            <w:vAlign w:val="center"/>
          </w:tcPr>
          <w:p>
            <w:pPr>
              <w:pStyle w:val="14"/>
            </w:pPr>
            <w:r>
              <w:t>21.40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1.通过对乡村医生待遇，提高乡村医生生活质量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乡村医生符合数</w:t>
            </w:r>
          </w:p>
        </w:tc>
        <w:tc>
          <w:tcPr>
            <w:tcW w:w="4228" w:type="dxa"/>
            <w:vAlign w:val="center"/>
          </w:tcPr>
          <w:p>
            <w:pPr>
              <w:pStyle w:val="13"/>
            </w:pPr>
            <w:r>
              <w:t>乡村医生符合人数</w:t>
            </w:r>
          </w:p>
        </w:tc>
        <w:tc>
          <w:tcPr>
            <w:tcW w:w="2114" w:type="dxa"/>
            <w:vAlign w:val="center"/>
          </w:tcPr>
          <w:p>
            <w:pPr>
              <w:pStyle w:val="13"/>
            </w:pPr>
            <w:r>
              <w:t>28人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按要求缴纳，保证准确，足额发放率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及时拨付率</w:t>
            </w:r>
          </w:p>
        </w:tc>
        <w:tc>
          <w:tcPr>
            <w:tcW w:w="4228" w:type="dxa"/>
            <w:vAlign w:val="center"/>
          </w:tcPr>
          <w:p>
            <w:pPr>
              <w:pStyle w:val="13"/>
            </w:pPr>
            <w:r>
              <w:t>及时审批并足额拨付发放补助率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缴纳标准是按缴费基数3726.65元，2023年调整基数,每人每月提高253.4元，财政负担16%</w:t>
            </w:r>
          </w:p>
        </w:tc>
        <w:tc>
          <w:tcPr>
            <w:tcW w:w="2114" w:type="dxa"/>
            <w:vAlign w:val="center"/>
          </w:tcPr>
          <w:p>
            <w:pPr>
              <w:pStyle w:val="13"/>
            </w:pPr>
            <w:r>
              <w:t>21.39万元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村医积极性</w:t>
            </w:r>
          </w:p>
        </w:tc>
        <w:tc>
          <w:tcPr>
            <w:tcW w:w="4228" w:type="dxa"/>
            <w:vAlign w:val="center"/>
          </w:tcPr>
          <w:p>
            <w:pPr>
              <w:pStyle w:val="13"/>
            </w:pPr>
            <w:r>
              <w:t>积极性提高，改善就医问题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村民反响</w:t>
            </w:r>
          </w:p>
        </w:tc>
        <w:tc>
          <w:tcPr>
            <w:tcW w:w="4228" w:type="dxa"/>
            <w:vAlign w:val="center"/>
          </w:tcPr>
          <w:p>
            <w:pPr>
              <w:pStyle w:val="13"/>
            </w:pPr>
            <w:r>
              <w:t>妥善解决乡村医生养老问题，提高村医服务积极性，村民反响良好。</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村医生活质量</w:t>
            </w:r>
          </w:p>
        </w:tc>
        <w:tc>
          <w:tcPr>
            <w:tcW w:w="4228" w:type="dxa"/>
            <w:vAlign w:val="center"/>
          </w:tcPr>
          <w:p>
            <w:pPr>
              <w:pStyle w:val="13"/>
            </w:pPr>
            <w:r>
              <w:t>进一步提高乡村医生生活质量，达到长期维护社会和谐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服务质量</w:t>
            </w:r>
          </w:p>
        </w:tc>
        <w:tc>
          <w:tcPr>
            <w:tcW w:w="4228" w:type="dxa"/>
            <w:vAlign w:val="center"/>
          </w:tcPr>
          <w:p>
            <w:pPr>
              <w:pStyle w:val="13"/>
            </w:pPr>
            <w:r>
              <w:t>达到长期维护社会和谐，服务态度提升</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隆尧县千户营乡中心卫生院上年末固定资产金额为697.98万元（详见下表）。本年度拟购置固定资产总额为0.00万元，已按要求列入政府采购预算，详见政府采购预算表。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361018隆尧县千户营乡中心卫生院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697.98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3827</w:t>
            </w:r>
          </w:p>
        </w:tc>
        <w:tc>
          <w:tcPr>
            <w:tcW w:w="4933" w:type="dxa"/>
            <w:vAlign w:val="center"/>
          </w:tcPr>
          <w:p>
            <w:pPr>
              <w:pStyle w:val="12"/>
            </w:pPr>
            <w:r>
              <w:t>431.00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368</w:t>
            </w:r>
          </w:p>
        </w:tc>
        <w:tc>
          <w:tcPr>
            <w:tcW w:w="4933" w:type="dxa"/>
            <w:vAlign w:val="center"/>
          </w:tcPr>
          <w:p>
            <w:pPr>
              <w:pStyle w:val="12"/>
            </w:pPr>
            <w:r>
              <w:t>31.54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3</w:t>
            </w:r>
          </w:p>
        </w:tc>
        <w:tc>
          <w:tcPr>
            <w:tcW w:w="4933" w:type="dxa"/>
            <w:vAlign w:val="center"/>
          </w:tcPr>
          <w:p>
            <w:pPr>
              <w:pStyle w:val="12"/>
            </w:pPr>
            <w:r>
              <w:t>54.30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1</w:t>
            </w:r>
          </w:p>
        </w:tc>
        <w:tc>
          <w:tcPr>
            <w:tcW w:w="4933" w:type="dxa"/>
            <w:vAlign w:val="center"/>
          </w:tcPr>
          <w:p>
            <w:pPr>
              <w:pStyle w:val="12"/>
            </w:pPr>
            <w:r>
              <w:t>48.90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570</w:t>
            </w:r>
          </w:p>
        </w:tc>
        <w:tc>
          <w:tcPr>
            <w:tcW w:w="4933" w:type="dxa"/>
            <w:vAlign w:val="center"/>
          </w:tcPr>
          <w:p>
            <w:pPr>
              <w:pStyle w:val="12"/>
            </w:pPr>
            <w:r>
              <w:t>163.78</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7" w:name="_Toc_4_4_0000000018"/>
      <w:r>
        <w:rPr>
          <w:rFonts w:ascii="方正小标宋_GBK" w:hAnsi="方正小标宋_GBK" w:eastAsia="方正小标宋_GBK" w:cs="方正小标宋_GBK"/>
          <w:b w:val="0"/>
          <w:color w:val="000000"/>
          <w:sz w:val="44"/>
        </w:rPr>
        <w:t>十八、隆尧县牛家桥乡中心卫生院收支预算</w:t>
      </w:r>
      <w:bookmarkEnd w:id="17"/>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307.71</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307.71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307.71</w:t>
            </w:r>
          </w:p>
        </w:tc>
        <w:tc>
          <w:tcPr>
            <w:tcW w:w="2959" w:type="dxa"/>
            <w:vAlign w:val="center"/>
          </w:tcPr>
          <w:p>
            <w:pPr>
              <w:pStyle w:val="15"/>
            </w:pPr>
            <w:r>
              <w:t>本年支出合计</w:t>
            </w:r>
          </w:p>
        </w:tc>
        <w:tc>
          <w:tcPr>
            <w:tcW w:w="2959" w:type="dxa"/>
            <w:vAlign w:val="center"/>
          </w:tcPr>
          <w:p>
            <w:pPr>
              <w:pStyle w:val="16"/>
            </w:pPr>
            <w:r>
              <w:t>307.71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307.71</w:t>
            </w:r>
          </w:p>
        </w:tc>
        <w:tc>
          <w:tcPr>
            <w:tcW w:w="2959" w:type="dxa"/>
            <w:vAlign w:val="center"/>
          </w:tcPr>
          <w:p>
            <w:pPr>
              <w:pStyle w:val="15"/>
            </w:pPr>
            <w:r>
              <w:t>支出总计</w:t>
            </w:r>
          </w:p>
        </w:tc>
        <w:tc>
          <w:tcPr>
            <w:tcW w:w="2959" w:type="dxa"/>
            <w:vAlign w:val="center"/>
          </w:tcPr>
          <w:p>
            <w:pPr>
              <w:pStyle w:val="16"/>
            </w:pPr>
            <w:r>
              <w:t>307.71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307.71</w:t>
            </w:r>
          </w:p>
        </w:tc>
        <w:tc>
          <w:tcPr>
            <w:tcW w:w="1162" w:type="dxa"/>
            <w:vAlign w:val="center"/>
          </w:tcPr>
          <w:p>
            <w:pPr>
              <w:pStyle w:val="16"/>
            </w:pPr>
            <w:r>
              <w:t>307.71</w:t>
            </w:r>
          </w:p>
        </w:tc>
        <w:tc>
          <w:tcPr>
            <w:tcW w:w="1153" w:type="dxa"/>
            <w:vAlign w:val="center"/>
          </w:tcPr>
          <w:p>
            <w:pPr>
              <w:pStyle w:val="16"/>
            </w:pPr>
            <w:r>
              <w:t>307.71</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307.71</w:t>
            </w:r>
          </w:p>
        </w:tc>
        <w:tc>
          <w:tcPr>
            <w:tcW w:w="1162" w:type="dxa"/>
            <w:vAlign w:val="center"/>
          </w:tcPr>
          <w:p>
            <w:pPr>
              <w:pStyle w:val="12"/>
            </w:pPr>
            <w:r>
              <w:t>307.71</w:t>
            </w:r>
          </w:p>
        </w:tc>
        <w:tc>
          <w:tcPr>
            <w:tcW w:w="1153" w:type="dxa"/>
            <w:vAlign w:val="center"/>
          </w:tcPr>
          <w:p>
            <w:pPr>
              <w:pStyle w:val="12"/>
            </w:pPr>
            <w:r>
              <w:t>307.71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141.50</w:t>
            </w:r>
          </w:p>
        </w:tc>
        <w:tc>
          <w:tcPr>
            <w:tcW w:w="1162" w:type="dxa"/>
            <w:vAlign w:val="center"/>
          </w:tcPr>
          <w:p>
            <w:pPr>
              <w:pStyle w:val="12"/>
            </w:pPr>
            <w:r>
              <w:t>141.50</w:t>
            </w:r>
          </w:p>
        </w:tc>
        <w:tc>
          <w:tcPr>
            <w:tcW w:w="1153" w:type="dxa"/>
            <w:vAlign w:val="center"/>
          </w:tcPr>
          <w:p>
            <w:pPr>
              <w:pStyle w:val="12"/>
            </w:pPr>
            <w:r>
              <w:t>141.50</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43.68</w:t>
            </w:r>
          </w:p>
        </w:tc>
        <w:tc>
          <w:tcPr>
            <w:tcW w:w="1162" w:type="dxa"/>
            <w:vAlign w:val="center"/>
          </w:tcPr>
          <w:p>
            <w:pPr>
              <w:pStyle w:val="12"/>
            </w:pPr>
            <w:r>
              <w:t>43.68</w:t>
            </w:r>
          </w:p>
        </w:tc>
        <w:tc>
          <w:tcPr>
            <w:tcW w:w="1153" w:type="dxa"/>
            <w:vAlign w:val="center"/>
          </w:tcPr>
          <w:p>
            <w:pPr>
              <w:pStyle w:val="12"/>
            </w:pPr>
            <w:r>
              <w:t>43.68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97.82</w:t>
            </w:r>
          </w:p>
        </w:tc>
        <w:tc>
          <w:tcPr>
            <w:tcW w:w="1162" w:type="dxa"/>
            <w:vAlign w:val="center"/>
          </w:tcPr>
          <w:p>
            <w:pPr>
              <w:pStyle w:val="12"/>
            </w:pPr>
            <w:r>
              <w:t>97.82</w:t>
            </w:r>
          </w:p>
        </w:tc>
        <w:tc>
          <w:tcPr>
            <w:tcW w:w="1153" w:type="dxa"/>
            <w:vAlign w:val="center"/>
          </w:tcPr>
          <w:p>
            <w:pPr>
              <w:pStyle w:val="12"/>
            </w:pPr>
            <w:r>
              <w:t>97.82</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166.21</w:t>
            </w:r>
          </w:p>
        </w:tc>
        <w:tc>
          <w:tcPr>
            <w:tcW w:w="1162" w:type="dxa"/>
            <w:vAlign w:val="center"/>
          </w:tcPr>
          <w:p>
            <w:pPr>
              <w:pStyle w:val="12"/>
            </w:pPr>
            <w:r>
              <w:t>166.21</w:t>
            </w:r>
          </w:p>
        </w:tc>
        <w:tc>
          <w:tcPr>
            <w:tcW w:w="1153" w:type="dxa"/>
            <w:vAlign w:val="center"/>
          </w:tcPr>
          <w:p>
            <w:pPr>
              <w:pStyle w:val="12"/>
            </w:pPr>
            <w:r>
              <w:t>166.21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166.21</w:t>
            </w:r>
          </w:p>
        </w:tc>
        <w:tc>
          <w:tcPr>
            <w:tcW w:w="1162" w:type="dxa"/>
            <w:vAlign w:val="center"/>
          </w:tcPr>
          <w:p>
            <w:pPr>
              <w:pStyle w:val="12"/>
            </w:pPr>
            <w:r>
              <w:t>166.21</w:t>
            </w:r>
          </w:p>
        </w:tc>
        <w:tc>
          <w:tcPr>
            <w:tcW w:w="1153" w:type="dxa"/>
            <w:vAlign w:val="center"/>
          </w:tcPr>
          <w:p>
            <w:pPr>
              <w:pStyle w:val="12"/>
            </w:pPr>
            <w:r>
              <w:t>166.21</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307.71</w:t>
            </w:r>
          </w:p>
        </w:tc>
        <w:tc>
          <w:tcPr>
            <w:tcW w:w="1667" w:type="dxa"/>
            <w:vAlign w:val="center"/>
          </w:tcPr>
          <w:p>
            <w:pPr>
              <w:pStyle w:val="16"/>
            </w:pPr>
          </w:p>
        </w:tc>
        <w:tc>
          <w:tcPr>
            <w:tcW w:w="1667" w:type="dxa"/>
            <w:vAlign w:val="center"/>
          </w:tcPr>
          <w:p>
            <w:pPr>
              <w:pStyle w:val="16"/>
            </w:pPr>
            <w:r>
              <w:t>307.71</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307.71</w:t>
            </w:r>
          </w:p>
        </w:tc>
        <w:tc>
          <w:tcPr>
            <w:tcW w:w="1667" w:type="dxa"/>
            <w:vAlign w:val="center"/>
          </w:tcPr>
          <w:p>
            <w:pPr>
              <w:pStyle w:val="12"/>
            </w:pPr>
          </w:p>
        </w:tc>
        <w:tc>
          <w:tcPr>
            <w:tcW w:w="1667" w:type="dxa"/>
            <w:vAlign w:val="center"/>
          </w:tcPr>
          <w:p>
            <w:pPr>
              <w:pStyle w:val="12"/>
            </w:pPr>
            <w:r>
              <w:t>307.71</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141.50</w:t>
            </w:r>
          </w:p>
        </w:tc>
        <w:tc>
          <w:tcPr>
            <w:tcW w:w="1667" w:type="dxa"/>
            <w:vAlign w:val="center"/>
          </w:tcPr>
          <w:p>
            <w:pPr>
              <w:pStyle w:val="12"/>
            </w:pPr>
          </w:p>
        </w:tc>
        <w:tc>
          <w:tcPr>
            <w:tcW w:w="1667" w:type="dxa"/>
            <w:vAlign w:val="center"/>
          </w:tcPr>
          <w:p>
            <w:pPr>
              <w:pStyle w:val="12"/>
            </w:pPr>
            <w:r>
              <w:t>141.50</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43.68</w:t>
            </w:r>
          </w:p>
        </w:tc>
        <w:tc>
          <w:tcPr>
            <w:tcW w:w="1667" w:type="dxa"/>
            <w:vAlign w:val="center"/>
          </w:tcPr>
          <w:p>
            <w:pPr>
              <w:pStyle w:val="12"/>
            </w:pPr>
          </w:p>
        </w:tc>
        <w:tc>
          <w:tcPr>
            <w:tcW w:w="1667" w:type="dxa"/>
            <w:vAlign w:val="center"/>
          </w:tcPr>
          <w:p>
            <w:pPr>
              <w:pStyle w:val="12"/>
            </w:pPr>
            <w:r>
              <w:t>43.68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97.82</w:t>
            </w:r>
          </w:p>
        </w:tc>
        <w:tc>
          <w:tcPr>
            <w:tcW w:w="1667" w:type="dxa"/>
            <w:vAlign w:val="center"/>
          </w:tcPr>
          <w:p>
            <w:pPr>
              <w:pStyle w:val="12"/>
            </w:pPr>
          </w:p>
        </w:tc>
        <w:tc>
          <w:tcPr>
            <w:tcW w:w="1667" w:type="dxa"/>
            <w:vAlign w:val="center"/>
          </w:tcPr>
          <w:p>
            <w:pPr>
              <w:pStyle w:val="12"/>
            </w:pPr>
            <w:r>
              <w:t>97.82</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166.21</w:t>
            </w:r>
          </w:p>
        </w:tc>
        <w:tc>
          <w:tcPr>
            <w:tcW w:w="1667" w:type="dxa"/>
            <w:vAlign w:val="center"/>
          </w:tcPr>
          <w:p>
            <w:pPr>
              <w:pStyle w:val="12"/>
            </w:pPr>
          </w:p>
        </w:tc>
        <w:tc>
          <w:tcPr>
            <w:tcW w:w="1667" w:type="dxa"/>
            <w:vAlign w:val="center"/>
          </w:tcPr>
          <w:p>
            <w:pPr>
              <w:pStyle w:val="12"/>
            </w:pPr>
            <w:r>
              <w:t>166.21</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166.21</w:t>
            </w:r>
          </w:p>
        </w:tc>
        <w:tc>
          <w:tcPr>
            <w:tcW w:w="1667" w:type="dxa"/>
            <w:vAlign w:val="center"/>
          </w:tcPr>
          <w:p>
            <w:pPr>
              <w:pStyle w:val="12"/>
            </w:pPr>
          </w:p>
        </w:tc>
        <w:tc>
          <w:tcPr>
            <w:tcW w:w="1667" w:type="dxa"/>
            <w:vAlign w:val="center"/>
          </w:tcPr>
          <w:p>
            <w:pPr>
              <w:pStyle w:val="12"/>
            </w:pPr>
            <w:r>
              <w:t>166.21</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307.71</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307.71</w:t>
            </w:r>
          </w:p>
        </w:tc>
        <w:tc>
          <w:tcPr>
            <w:tcW w:w="1877" w:type="dxa"/>
            <w:vAlign w:val="center"/>
          </w:tcPr>
          <w:p>
            <w:pPr>
              <w:pStyle w:val="12"/>
            </w:pPr>
            <w:r>
              <w:t>307.71</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307.71</w:t>
            </w:r>
          </w:p>
        </w:tc>
        <w:tc>
          <w:tcPr>
            <w:tcW w:w="1877" w:type="dxa"/>
            <w:vAlign w:val="center"/>
          </w:tcPr>
          <w:p>
            <w:pPr>
              <w:pStyle w:val="15"/>
            </w:pPr>
            <w:r>
              <w:t>本年支出合计</w:t>
            </w:r>
          </w:p>
        </w:tc>
        <w:tc>
          <w:tcPr>
            <w:tcW w:w="1877" w:type="dxa"/>
            <w:vAlign w:val="center"/>
          </w:tcPr>
          <w:p>
            <w:pPr>
              <w:pStyle w:val="16"/>
            </w:pPr>
            <w:r>
              <w:t>307.71</w:t>
            </w:r>
          </w:p>
        </w:tc>
        <w:tc>
          <w:tcPr>
            <w:tcW w:w="1877" w:type="dxa"/>
            <w:vAlign w:val="center"/>
          </w:tcPr>
          <w:p>
            <w:pPr>
              <w:pStyle w:val="16"/>
            </w:pPr>
            <w:r>
              <w:t>307.71</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307.71</w:t>
            </w:r>
          </w:p>
        </w:tc>
        <w:tc>
          <w:tcPr>
            <w:tcW w:w="1877" w:type="dxa"/>
            <w:vAlign w:val="center"/>
          </w:tcPr>
          <w:p>
            <w:pPr>
              <w:pStyle w:val="15"/>
            </w:pPr>
            <w:r>
              <w:t>支出总计</w:t>
            </w:r>
          </w:p>
        </w:tc>
        <w:tc>
          <w:tcPr>
            <w:tcW w:w="1877" w:type="dxa"/>
            <w:vAlign w:val="center"/>
          </w:tcPr>
          <w:p>
            <w:pPr>
              <w:pStyle w:val="16"/>
            </w:pPr>
            <w:r>
              <w:t>307.71</w:t>
            </w:r>
          </w:p>
        </w:tc>
        <w:tc>
          <w:tcPr>
            <w:tcW w:w="1877" w:type="dxa"/>
            <w:vAlign w:val="center"/>
          </w:tcPr>
          <w:p>
            <w:pPr>
              <w:pStyle w:val="16"/>
            </w:pPr>
            <w:r>
              <w:t>307.71</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307.71</w:t>
            </w:r>
          </w:p>
        </w:tc>
        <w:tc>
          <w:tcPr>
            <w:tcW w:w="2502" w:type="dxa"/>
            <w:vAlign w:val="center"/>
          </w:tcPr>
          <w:p>
            <w:pPr>
              <w:pStyle w:val="16"/>
            </w:pPr>
          </w:p>
        </w:tc>
        <w:tc>
          <w:tcPr>
            <w:tcW w:w="2502" w:type="dxa"/>
            <w:vAlign w:val="center"/>
          </w:tcPr>
          <w:p>
            <w:pPr>
              <w:pStyle w:val="16"/>
            </w:pPr>
            <w:r>
              <w:t>307.71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307.71</w:t>
            </w:r>
          </w:p>
        </w:tc>
        <w:tc>
          <w:tcPr>
            <w:tcW w:w="2502" w:type="dxa"/>
            <w:vAlign w:val="center"/>
          </w:tcPr>
          <w:p>
            <w:pPr>
              <w:pStyle w:val="12"/>
            </w:pPr>
          </w:p>
        </w:tc>
        <w:tc>
          <w:tcPr>
            <w:tcW w:w="2502" w:type="dxa"/>
            <w:vAlign w:val="center"/>
          </w:tcPr>
          <w:p>
            <w:pPr>
              <w:pStyle w:val="12"/>
            </w:pPr>
            <w:r>
              <w:t>307.71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141.50</w:t>
            </w:r>
          </w:p>
        </w:tc>
        <w:tc>
          <w:tcPr>
            <w:tcW w:w="2502" w:type="dxa"/>
            <w:vAlign w:val="center"/>
          </w:tcPr>
          <w:p>
            <w:pPr>
              <w:pStyle w:val="12"/>
            </w:pPr>
          </w:p>
        </w:tc>
        <w:tc>
          <w:tcPr>
            <w:tcW w:w="2502" w:type="dxa"/>
            <w:vAlign w:val="center"/>
          </w:tcPr>
          <w:p>
            <w:pPr>
              <w:pStyle w:val="12"/>
            </w:pPr>
            <w:r>
              <w:t>141.50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43.68</w:t>
            </w:r>
          </w:p>
        </w:tc>
        <w:tc>
          <w:tcPr>
            <w:tcW w:w="2502" w:type="dxa"/>
            <w:vAlign w:val="center"/>
          </w:tcPr>
          <w:p>
            <w:pPr>
              <w:pStyle w:val="12"/>
            </w:pPr>
          </w:p>
        </w:tc>
        <w:tc>
          <w:tcPr>
            <w:tcW w:w="2502" w:type="dxa"/>
            <w:vAlign w:val="center"/>
          </w:tcPr>
          <w:p>
            <w:pPr>
              <w:pStyle w:val="12"/>
            </w:pPr>
            <w:r>
              <w:t>43.68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97.82</w:t>
            </w:r>
          </w:p>
        </w:tc>
        <w:tc>
          <w:tcPr>
            <w:tcW w:w="2502" w:type="dxa"/>
            <w:vAlign w:val="center"/>
          </w:tcPr>
          <w:p>
            <w:pPr>
              <w:pStyle w:val="12"/>
            </w:pPr>
          </w:p>
        </w:tc>
        <w:tc>
          <w:tcPr>
            <w:tcW w:w="2502" w:type="dxa"/>
            <w:vAlign w:val="center"/>
          </w:tcPr>
          <w:p>
            <w:pPr>
              <w:pStyle w:val="12"/>
            </w:pPr>
            <w:r>
              <w:t>97.82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166.21</w:t>
            </w:r>
          </w:p>
        </w:tc>
        <w:tc>
          <w:tcPr>
            <w:tcW w:w="2502" w:type="dxa"/>
            <w:vAlign w:val="center"/>
          </w:tcPr>
          <w:p>
            <w:pPr>
              <w:pStyle w:val="12"/>
            </w:pPr>
          </w:p>
        </w:tc>
        <w:tc>
          <w:tcPr>
            <w:tcW w:w="2502" w:type="dxa"/>
            <w:vAlign w:val="center"/>
          </w:tcPr>
          <w:p>
            <w:pPr>
              <w:pStyle w:val="12"/>
            </w:pPr>
            <w:r>
              <w:t>166.21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166.21</w:t>
            </w:r>
          </w:p>
        </w:tc>
        <w:tc>
          <w:tcPr>
            <w:tcW w:w="2502" w:type="dxa"/>
            <w:vAlign w:val="center"/>
          </w:tcPr>
          <w:p>
            <w:pPr>
              <w:pStyle w:val="12"/>
            </w:pPr>
          </w:p>
        </w:tc>
        <w:tc>
          <w:tcPr>
            <w:tcW w:w="2502" w:type="dxa"/>
            <w:vAlign w:val="center"/>
          </w:tcPr>
          <w:p>
            <w:pPr>
              <w:pStyle w:val="12"/>
            </w:pPr>
            <w:r>
              <w:t>166.21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隆尧县牛家桥乡中心卫生院2024年单位预算信息公开情况说明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按照《中华人民共和国预算法》、《地方预决算公开操作规程》和《关于进一步推进预算公开工作的实施意见》规定，现将隆尧县牛家桥乡中心卫生院2024年单位预算公开如下：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500" w:lineRule="exact"/>
        <w:ind w:firstLine="56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keepNext w:val="0"/>
        <w:keepLines w:val="0"/>
        <w:pageBreakBefore w:val="0"/>
        <w:widowControl/>
        <w:kinsoku/>
        <w:wordWrap/>
        <w:overflowPunct/>
        <w:topLinePunct w:val="0"/>
        <w:autoSpaceDE/>
        <w:autoSpaceDN/>
        <w:bidi w:val="0"/>
        <w:adjustRightInd/>
        <w:snapToGrid/>
        <w:spacing w:before="0" w:after="0" w:line="500" w:lineRule="exact"/>
        <w:ind w:firstLine="641"/>
        <w:jc w:val="left"/>
        <w:textAlignment w:val="auto"/>
        <w:outlineLvl w:val="9"/>
        <w:rPr>
          <w:rFonts w:hint="default" w:ascii="方正楷体_GBK" w:hAnsi="方正楷体_GBK" w:eastAsia="方正楷体_GBK" w:cs="方正楷体_GBK"/>
          <w:b w:val="0"/>
          <w:bCs/>
          <w:color w:val="000000"/>
          <w:sz w:val="28"/>
          <w:szCs w:val="28"/>
          <w:lang w:val="en-US" w:eastAsia="zh-CN"/>
        </w:rPr>
      </w:pPr>
      <w:r>
        <w:rPr>
          <w:rFonts w:hint="eastAsia" w:ascii="方正楷体_GBK" w:hAnsi="方正楷体_GBK" w:eastAsia="方正楷体_GBK" w:cs="方正楷体_GBK"/>
          <w:b w:val="0"/>
          <w:bCs/>
          <w:color w:val="000000"/>
          <w:sz w:val="28"/>
          <w:szCs w:val="28"/>
          <w:lang w:val="en-US" w:eastAsia="zh-CN"/>
        </w:rPr>
        <w:t>1、基本医疗服务：能够处理常见病及多发病的服务、对于疑难杂症能够进行恰当的处理并转诊；建立健全的消毒、隔离制度，遵守无菌操作规程，加强医疗质量管理，做好医废处理和污水、污物无害化处理。2、公共卫生服务：卫生院应服务好本辖区内居民健康服务，普及卫生保健常识、在重点人群和场所开展健康教育、做好辖区内预防接种服务；及时发现传染病做好上报及现场疫情处等。3、其他服务：卫生院可提供新型农村合作医疗的服务，计划生育指导、康复等工作，指导群众改善居住、饮食、饮水难和环境卫生条件，引导和帮助村民建立良好的卫生习惯。</w:t>
      </w:r>
    </w:p>
    <w:p>
      <w:pPr>
        <w:spacing w:before="0" w:after="0" w:line="500" w:lineRule="exact"/>
        <w:ind w:firstLine="560"/>
        <w:jc w:val="left"/>
        <w:outlineLvl w:val="9"/>
        <w:rPr>
          <w:rFonts w:ascii="Times New Roman" w:hAnsi="Times New Roman" w:eastAsia="方正仿宋_GBK" w:cs="Times New Roman"/>
          <w:b w:val="0"/>
          <w:color w:val="000000"/>
          <w:sz w:val="28"/>
        </w:rPr>
      </w:pPr>
    </w:p>
    <w:p>
      <w:pPr>
        <w:spacing w:before="0" w:after="0" w:line="240" w:lineRule="auto"/>
        <w:ind w:firstLine="640"/>
        <w:jc w:val="left"/>
        <w:outlineLvl w:val="9"/>
      </w:pPr>
    </w:p>
    <w:p>
      <w:pPr>
        <w:spacing w:before="0" w:after="0" w:line="240" w:lineRule="auto"/>
        <w:ind w:firstLine="643" w:firstLineChars="20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隆尧县牛家桥乡中心卫生院</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财政性资金定额或定项补助</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按照预算管理有关规定，目前我院预算的编制实行综合预算制度，即全部收入和支出都反映预算中。</w:t>
      </w:r>
    </w:p>
    <w:p>
      <w:pPr>
        <w:pStyle w:val="19"/>
      </w:pPr>
      <w:r>
        <w:t>1、收入说明反反映本单位本年度预算的全部收入。2024年预算收入307.7072万元,其中一般公共预算收入307.7072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牛家桥乡中心卫生院年度单位预算中支出预算的总体情况。2024年支出预算307.7072万元，其中基本支出0万元；项目支出307.7072万元，其中人员经费支出226.6588元，公用经费支出81.0484元，主要为基本公共卫生、乡村医生养老保险，村卫生室基本药物制度补助资金、一体化村卫生室运行经费、500人以下村村医补助、差额人员工资补助等专项资金。</w:t>
      </w:r>
    </w:p>
    <w:p>
      <w:pPr>
        <w:pStyle w:val="19"/>
      </w:pPr>
      <w:r>
        <w:t>3、比上年增减情况</w:t>
      </w:r>
    </w:p>
    <w:p>
      <w:pPr>
        <w:pStyle w:val="19"/>
      </w:pPr>
      <w:r>
        <w:t>2024年单位预算收支安排307.7072万元，较2023年增加307.7072万元，其中：基本支出0万元；项目支出增加307.7072万元，主要为增加基本公共卫生、乡村医生养老保险，村卫生室基本药物制度补助资金、一体化村卫生室运行经费、500人以下村村医补助、差额人员工资补助等专项资金。</w:t>
      </w:r>
    </w:p>
    <w:p>
      <w:pPr>
        <w:pStyle w:val="19"/>
      </w:pPr>
    </w:p>
    <w:p>
      <w:pPr>
        <w:pStyle w:val="19"/>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43.68</w:t>
            </w:r>
          </w:p>
        </w:tc>
        <w:tc>
          <w:tcPr>
            <w:tcW w:w="2114" w:type="dxa"/>
            <w:vAlign w:val="center"/>
          </w:tcPr>
          <w:p>
            <w:pPr>
              <w:pStyle w:val="11"/>
            </w:pPr>
            <w:r>
              <w:t>其中：财政    资金</w:t>
            </w:r>
          </w:p>
        </w:tc>
        <w:tc>
          <w:tcPr>
            <w:tcW w:w="2114" w:type="dxa"/>
            <w:vAlign w:val="center"/>
          </w:tcPr>
          <w:p>
            <w:pPr>
              <w:pStyle w:val="13"/>
            </w:pPr>
            <w:r>
              <w:t>43.68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人员工资补助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10.92</w:t>
            </w:r>
          </w:p>
        </w:tc>
        <w:tc>
          <w:tcPr>
            <w:tcW w:w="2114" w:type="dxa"/>
            <w:vAlign w:val="center"/>
          </w:tcPr>
          <w:p>
            <w:pPr>
              <w:pStyle w:val="14"/>
            </w:pPr>
            <w:r>
              <w:t>21.84</w:t>
            </w:r>
          </w:p>
        </w:tc>
        <w:tc>
          <w:tcPr>
            <w:tcW w:w="2114" w:type="dxa"/>
            <w:vAlign w:val="center"/>
          </w:tcPr>
          <w:p>
            <w:pPr>
              <w:pStyle w:val="14"/>
            </w:pPr>
            <w:r>
              <w:t>32.76</w:t>
            </w:r>
          </w:p>
        </w:tc>
        <w:tc>
          <w:tcPr>
            <w:tcW w:w="4228" w:type="dxa"/>
            <w:gridSpan w:val="2"/>
            <w:vAlign w:val="center"/>
          </w:tcPr>
          <w:p>
            <w:pPr>
              <w:pStyle w:val="14"/>
            </w:pPr>
            <w:r>
              <w:t>43.68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1.推进乡镇卫生院改革制度完成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人员数量</w:t>
            </w:r>
          </w:p>
        </w:tc>
        <w:tc>
          <w:tcPr>
            <w:tcW w:w="4228" w:type="dxa"/>
            <w:vAlign w:val="center"/>
          </w:tcPr>
          <w:p>
            <w:pPr>
              <w:pStyle w:val="13"/>
            </w:pPr>
            <w:r>
              <w:t>保障乡镇卫生院在岗职工工资待遇</w:t>
            </w:r>
          </w:p>
        </w:tc>
        <w:tc>
          <w:tcPr>
            <w:tcW w:w="2114" w:type="dxa"/>
            <w:vAlign w:val="center"/>
          </w:tcPr>
          <w:p>
            <w:pPr>
              <w:pStyle w:val="13"/>
            </w:pPr>
            <w:r>
              <w:t>28人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待遇保障率</w:t>
            </w:r>
          </w:p>
        </w:tc>
        <w:tc>
          <w:tcPr>
            <w:tcW w:w="4228" w:type="dxa"/>
            <w:vAlign w:val="center"/>
          </w:tcPr>
          <w:p>
            <w:pPr>
              <w:pStyle w:val="13"/>
            </w:pPr>
            <w:r>
              <w:t>保障乡镇卫生院人员工资待遇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及时发放率</w:t>
            </w:r>
          </w:p>
        </w:tc>
        <w:tc>
          <w:tcPr>
            <w:tcW w:w="4228" w:type="dxa"/>
            <w:vAlign w:val="center"/>
          </w:tcPr>
          <w:p>
            <w:pPr>
              <w:pStyle w:val="13"/>
            </w:pPr>
            <w:r>
              <w:t>资金按时拨付，及时率达100%</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资金成本</w:t>
            </w:r>
          </w:p>
        </w:tc>
        <w:tc>
          <w:tcPr>
            <w:tcW w:w="4228" w:type="dxa"/>
            <w:vAlign w:val="center"/>
          </w:tcPr>
          <w:p>
            <w:pPr>
              <w:pStyle w:val="13"/>
            </w:pPr>
            <w:r>
              <w:t>乡镇卫生院人员工资拨付</w:t>
            </w:r>
          </w:p>
        </w:tc>
        <w:tc>
          <w:tcPr>
            <w:tcW w:w="2114" w:type="dxa"/>
            <w:vAlign w:val="center"/>
          </w:tcPr>
          <w:p>
            <w:pPr>
              <w:pStyle w:val="13"/>
            </w:pPr>
            <w:r>
              <w:t>43.68万元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保障卫生院工作人员工资待遇，确保各项工作顺利开展</w:t>
            </w:r>
          </w:p>
        </w:tc>
        <w:tc>
          <w:tcPr>
            <w:tcW w:w="4228" w:type="dxa"/>
            <w:vAlign w:val="center"/>
          </w:tcPr>
          <w:p>
            <w:pPr>
              <w:pStyle w:val="13"/>
            </w:pPr>
            <w:r>
              <w:t>保障卫生院工作人员工资待遇，确保各项工作顺利开展</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发挥绩效职能</w:t>
            </w:r>
          </w:p>
        </w:tc>
        <w:tc>
          <w:tcPr>
            <w:tcW w:w="4228" w:type="dxa"/>
            <w:vAlign w:val="center"/>
          </w:tcPr>
          <w:p>
            <w:pPr>
              <w:pStyle w:val="13"/>
            </w:pPr>
            <w:r>
              <w:t>充分发挥绩效管理的职能，实现卫生院服务能力提升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改革完成率</w:t>
            </w:r>
          </w:p>
        </w:tc>
        <w:tc>
          <w:tcPr>
            <w:tcW w:w="4228" w:type="dxa"/>
            <w:vAlign w:val="center"/>
          </w:tcPr>
          <w:p>
            <w:pPr>
              <w:pStyle w:val="13"/>
            </w:pPr>
            <w:r>
              <w:t>推进医药卫生体制改革和医疗保障</w:t>
            </w:r>
          </w:p>
        </w:tc>
        <w:tc>
          <w:tcPr>
            <w:tcW w:w="2114" w:type="dxa"/>
            <w:vAlign w:val="center"/>
          </w:tcPr>
          <w:p>
            <w:pPr>
              <w:pStyle w:val="13"/>
            </w:pPr>
            <w:r>
              <w:t>持续推进</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乡镇卫生院人员对工资发放的及时性满意率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5.26</w:t>
            </w:r>
          </w:p>
        </w:tc>
        <w:tc>
          <w:tcPr>
            <w:tcW w:w="2114" w:type="dxa"/>
            <w:vAlign w:val="center"/>
          </w:tcPr>
          <w:p>
            <w:pPr>
              <w:pStyle w:val="11"/>
            </w:pPr>
            <w:r>
              <w:t>其中：财政    资金</w:t>
            </w:r>
          </w:p>
        </w:tc>
        <w:tc>
          <w:tcPr>
            <w:tcW w:w="2114" w:type="dxa"/>
            <w:vAlign w:val="center"/>
          </w:tcPr>
          <w:p>
            <w:pPr>
              <w:pStyle w:val="13"/>
            </w:pPr>
            <w:r>
              <w:t>5.26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用于卫生室日常经费支出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2.00</w:t>
            </w:r>
          </w:p>
        </w:tc>
        <w:tc>
          <w:tcPr>
            <w:tcW w:w="2114" w:type="dxa"/>
            <w:vAlign w:val="center"/>
          </w:tcPr>
          <w:p>
            <w:pPr>
              <w:pStyle w:val="14"/>
            </w:pPr>
            <w:r>
              <w:t>5.00</w:t>
            </w:r>
          </w:p>
        </w:tc>
        <w:tc>
          <w:tcPr>
            <w:tcW w:w="2114" w:type="dxa"/>
            <w:vAlign w:val="center"/>
          </w:tcPr>
          <w:p>
            <w:pPr>
              <w:pStyle w:val="14"/>
            </w:pPr>
            <w:r>
              <w:t>5.26</w:t>
            </w:r>
          </w:p>
        </w:tc>
        <w:tc>
          <w:tcPr>
            <w:tcW w:w="4228" w:type="dxa"/>
            <w:gridSpan w:val="2"/>
            <w:vAlign w:val="center"/>
          </w:tcPr>
          <w:p>
            <w:pPr>
              <w:pStyle w:val="14"/>
            </w:pPr>
            <w:r>
              <w:t>5.26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1.通过提高卫生室待遇，提高村卫生室医疗和服务质量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发放完成数量</w:t>
            </w:r>
          </w:p>
        </w:tc>
        <w:tc>
          <w:tcPr>
            <w:tcW w:w="4228" w:type="dxa"/>
            <w:vAlign w:val="center"/>
          </w:tcPr>
          <w:p>
            <w:pPr>
              <w:pStyle w:val="13"/>
            </w:pPr>
            <w:r>
              <w:t>一体化村卫生室发放完成数量</w:t>
            </w:r>
          </w:p>
        </w:tc>
        <w:tc>
          <w:tcPr>
            <w:tcW w:w="2114" w:type="dxa"/>
            <w:vAlign w:val="center"/>
          </w:tcPr>
          <w:p>
            <w:pPr>
              <w:pStyle w:val="13"/>
            </w:pPr>
            <w:r>
              <w:t>18家</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拨付率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 xml:space="preserve"> 在县级安排预算60万元的基础上，由中央基本药物制度补助资金补足及时审批并足额拨付发放  </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拨付标准</w:t>
            </w:r>
          </w:p>
        </w:tc>
        <w:tc>
          <w:tcPr>
            <w:tcW w:w="4228" w:type="dxa"/>
            <w:vAlign w:val="center"/>
          </w:tcPr>
          <w:p>
            <w:pPr>
              <w:pStyle w:val="13"/>
            </w:pPr>
            <w:r>
              <w:t>拨付标准是按每所卫生室3650元，预算总成本为7.665万元</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医疗服务质量</w:t>
            </w:r>
          </w:p>
        </w:tc>
        <w:tc>
          <w:tcPr>
            <w:tcW w:w="4228" w:type="dxa"/>
            <w:vAlign w:val="center"/>
          </w:tcPr>
          <w:p>
            <w:pPr>
              <w:pStyle w:val="13"/>
            </w:pPr>
            <w:r>
              <w:t>医疗及服务质量不断提升</w:t>
            </w:r>
          </w:p>
        </w:tc>
        <w:tc>
          <w:tcPr>
            <w:tcW w:w="2114" w:type="dxa"/>
            <w:vAlign w:val="center"/>
          </w:tcPr>
          <w:p>
            <w:pPr>
              <w:pStyle w:val="13"/>
            </w:pPr>
            <w:r>
              <w:t>不断提升</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就医能力</w:t>
            </w:r>
          </w:p>
        </w:tc>
        <w:tc>
          <w:tcPr>
            <w:tcW w:w="4228" w:type="dxa"/>
            <w:vAlign w:val="center"/>
          </w:tcPr>
          <w:p>
            <w:pPr>
              <w:pStyle w:val="13"/>
            </w:pPr>
            <w:r>
              <w:t>妥善解决老百姓就医问题。</w:t>
            </w:r>
          </w:p>
        </w:tc>
        <w:tc>
          <w:tcPr>
            <w:tcW w:w="2114" w:type="dxa"/>
            <w:vAlign w:val="center"/>
          </w:tcPr>
          <w:p>
            <w:pPr>
              <w:pStyle w:val="13"/>
            </w:pPr>
            <w:r>
              <w:t>妥善解决</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生活质量</w:t>
            </w:r>
          </w:p>
        </w:tc>
        <w:tc>
          <w:tcPr>
            <w:tcW w:w="4228" w:type="dxa"/>
            <w:vAlign w:val="center"/>
          </w:tcPr>
          <w:p>
            <w:pPr>
              <w:pStyle w:val="13"/>
            </w:pPr>
            <w:r>
              <w:t>进一步提高村民生活质量，达到长期维护社会和谐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社会稳定能力</w:t>
            </w:r>
          </w:p>
        </w:tc>
        <w:tc>
          <w:tcPr>
            <w:tcW w:w="4228" w:type="dxa"/>
            <w:vAlign w:val="center"/>
          </w:tcPr>
          <w:p>
            <w:pPr>
              <w:pStyle w:val="13"/>
            </w:pPr>
            <w:r>
              <w:t>达到长期维护社会和谐</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pPr>
            <w:r>
              <w:t>≥95</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29.22</w:t>
            </w:r>
          </w:p>
        </w:tc>
        <w:tc>
          <w:tcPr>
            <w:tcW w:w="2114" w:type="dxa"/>
            <w:vAlign w:val="center"/>
          </w:tcPr>
          <w:p>
            <w:pPr>
              <w:pStyle w:val="11"/>
            </w:pPr>
            <w:r>
              <w:t>其中：财政    资金</w:t>
            </w:r>
          </w:p>
        </w:tc>
        <w:tc>
          <w:tcPr>
            <w:tcW w:w="2114" w:type="dxa"/>
            <w:vAlign w:val="center"/>
          </w:tcPr>
          <w:p>
            <w:pPr>
              <w:pStyle w:val="13"/>
            </w:pPr>
            <w:r>
              <w:t>29.22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村卫生室网采药品补助款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7.31</w:t>
            </w:r>
          </w:p>
        </w:tc>
        <w:tc>
          <w:tcPr>
            <w:tcW w:w="2114" w:type="dxa"/>
            <w:vAlign w:val="center"/>
          </w:tcPr>
          <w:p>
            <w:pPr>
              <w:pStyle w:val="14"/>
            </w:pPr>
            <w:r>
              <w:t>14.61</w:t>
            </w:r>
          </w:p>
        </w:tc>
        <w:tc>
          <w:tcPr>
            <w:tcW w:w="2114" w:type="dxa"/>
            <w:vAlign w:val="center"/>
          </w:tcPr>
          <w:p>
            <w:pPr>
              <w:pStyle w:val="14"/>
            </w:pPr>
            <w:r>
              <w:t>21.92</w:t>
            </w:r>
          </w:p>
        </w:tc>
        <w:tc>
          <w:tcPr>
            <w:tcW w:w="4228" w:type="dxa"/>
            <w:gridSpan w:val="2"/>
            <w:vAlign w:val="center"/>
          </w:tcPr>
          <w:p>
            <w:pPr>
              <w:pStyle w:val="14"/>
            </w:pPr>
            <w:r>
              <w:t>29.22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1.保证所以政府办基层医疗机构实施国家基本药物制度，推进综合改革顺利进行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29.22万元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19.27</w:t>
            </w:r>
          </w:p>
        </w:tc>
        <w:tc>
          <w:tcPr>
            <w:tcW w:w="2114" w:type="dxa"/>
            <w:vAlign w:val="center"/>
          </w:tcPr>
          <w:p>
            <w:pPr>
              <w:pStyle w:val="11"/>
            </w:pPr>
            <w:r>
              <w:t>其中：财政    资金</w:t>
            </w:r>
          </w:p>
        </w:tc>
        <w:tc>
          <w:tcPr>
            <w:tcW w:w="2114" w:type="dxa"/>
            <w:vAlign w:val="center"/>
          </w:tcPr>
          <w:p>
            <w:pPr>
              <w:pStyle w:val="13"/>
            </w:pPr>
            <w:r>
              <w:t>19.27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5.00</w:t>
            </w:r>
          </w:p>
        </w:tc>
        <w:tc>
          <w:tcPr>
            <w:tcW w:w="2114" w:type="dxa"/>
            <w:vAlign w:val="center"/>
          </w:tcPr>
          <w:p>
            <w:pPr>
              <w:pStyle w:val="14"/>
            </w:pPr>
            <w:r>
              <w:t>13.00</w:t>
            </w:r>
          </w:p>
        </w:tc>
        <w:tc>
          <w:tcPr>
            <w:tcW w:w="2114" w:type="dxa"/>
            <w:vAlign w:val="center"/>
          </w:tcPr>
          <w:p>
            <w:pPr>
              <w:pStyle w:val="14"/>
            </w:pPr>
            <w:r>
              <w:t>18.00</w:t>
            </w:r>
          </w:p>
        </w:tc>
        <w:tc>
          <w:tcPr>
            <w:tcW w:w="4228" w:type="dxa"/>
            <w:gridSpan w:val="2"/>
            <w:vAlign w:val="center"/>
          </w:tcPr>
          <w:p>
            <w:pPr>
              <w:pStyle w:val="14"/>
            </w:pPr>
            <w:r>
              <w:t>19.27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r>
              <w:tab/>
            </w:r>
            <w:r>
              <w:tab/>
            </w:r>
            <w:r>
              <w:tab/>
            </w:r>
            <w:r>
              <w:tab/>
            </w:r>
            <w:r>
              <w:tab/>
            </w:r>
            <w:r>
              <w:tab/>
            </w:r>
          </w:p>
          <w:p>
            <w:pPr>
              <w:pStyle w:val="13"/>
            </w:pPr>
          </w:p>
          <w:p>
            <w:pPr>
              <w:pStyle w:val="13"/>
            </w:pPr>
            <w:r>
              <w:t>2.基本公卫绩效考核，基本公卫人员培训，基本公卫项目宣传</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3434"/>
        <w:gridCol w:w="4245"/>
        <w:gridCol w:w="1740"/>
        <w:gridCol w:w="11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3434" w:type="dxa"/>
            <w:vAlign w:val="center"/>
          </w:tcPr>
          <w:p>
            <w:pPr>
              <w:pStyle w:val="11"/>
            </w:pPr>
            <w:r>
              <w:t>三级指标</w:t>
            </w:r>
          </w:p>
        </w:tc>
        <w:tc>
          <w:tcPr>
            <w:tcW w:w="4245" w:type="dxa"/>
            <w:vAlign w:val="center"/>
          </w:tcPr>
          <w:p>
            <w:pPr>
              <w:pStyle w:val="11"/>
            </w:pPr>
            <w:r>
              <w:t>绩效指标描述</w:t>
            </w:r>
          </w:p>
        </w:tc>
        <w:tc>
          <w:tcPr>
            <w:tcW w:w="1740" w:type="dxa"/>
            <w:vAlign w:val="center"/>
          </w:tcPr>
          <w:p>
            <w:pPr>
              <w:pStyle w:val="11"/>
            </w:pPr>
            <w:r>
              <w:t>指标值</w:t>
            </w:r>
          </w:p>
        </w:tc>
        <w:tc>
          <w:tcPr>
            <w:tcW w:w="115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3434" w:type="dxa"/>
            <w:vAlign w:val="center"/>
          </w:tcPr>
          <w:p>
            <w:pPr>
              <w:pStyle w:val="13"/>
            </w:pPr>
            <w:r>
              <w:t>适龄儿童国家免疫规划疫苗接种率</w:t>
            </w:r>
          </w:p>
        </w:tc>
        <w:tc>
          <w:tcPr>
            <w:tcW w:w="4245" w:type="dxa"/>
            <w:vAlign w:val="center"/>
          </w:tcPr>
          <w:p>
            <w:pPr>
              <w:pStyle w:val="13"/>
            </w:pPr>
            <w:r>
              <w:t>适龄儿童国家免疫规划疫苗接种率</w:t>
            </w:r>
          </w:p>
        </w:tc>
        <w:tc>
          <w:tcPr>
            <w:tcW w:w="1740" w:type="dxa"/>
            <w:vAlign w:val="center"/>
          </w:tcPr>
          <w:p>
            <w:pPr>
              <w:pStyle w:val="13"/>
              <w:rPr>
                <w:rFonts w:hint="eastAsia" w:eastAsia="方正书宋_GBK"/>
                <w:lang w:eastAsia="zh-CN"/>
              </w:rPr>
            </w:pPr>
            <w:r>
              <w:t>≥90</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7岁以下儿童健康管理率</w:t>
            </w:r>
          </w:p>
        </w:tc>
        <w:tc>
          <w:tcPr>
            <w:tcW w:w="4245" w:type="dxa"/>
            <w:vAlign w:val="center"/>
          </w:tcPr>
          <w:p>
            <w:pPr>
              <w:pStyle w:val="13"/>
            </w:pPr>
            <w:r>
              <w:t>7岁以下儿童健康管理率</w:t>
            </w:r>
          </w:p>
        </w:tc>
        <w:tc>
          <w:tcPr>
            <w:tcW w:w="1740" w:type="dxa"/>
            <w:vAlign w:val="center"/>
          </w:tcPr>
          <w:p>
            <w:pPr>
              <w:pStyle w:val="13"/>
              <w:rPr>
                <w:rFonts w:hint="eastAsia" w:eastAsia="方正书宋_GBK"/>
                <w:lang w:eastAsia="zh-CN"/>
              </w:rPr>
            </w:pPr>
            <w:r>
              <w:t>≥85</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0-6岁儿童眼保健和视力检查覆盖率</w:t>
            </w:r>
          </w:p>
        </w:tc>
        <w:tc>
          <w:tcPr>
            <w:tcW w:w="4245" w:type="dxa"/>
            <w:vAlign w:val="center"/>
          </w:tcPr>
          <w:p>
            <w:pPr>
              <w:pStyle w:val="13"/>
            </w:pPr>
            <w:r>
              <w:t>0-6岁儿童眼保健和视力检查覆盖率</w:t>
            </w:r>
          </w:p>
        </w:tc>
        <w:tc>
          <w:tcPr>
            <w:tcW w:w="1740" w:type="dxa"/>
            <w:vAlign w:val="center"/>
          </w:tcPr>
          <w:p>
            <w:pPr>
              <w:pStyle w:val="13"/>
              <w:rPr>
                <w:rFonts w:hint="eastAsia" w:eastAsia="方正书宋_GBK"/>
                <w:lang w:eastAsia="zh-CN"/>
              </w:rPr>
            </w:pPr>
            <w:r>
              <w:t>≥90</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孕产妇系统管理率</w:t>
            </w:r>
          </w:p>
        </w:tc>
        <w:tc>
          <w:tcPr>
            <w:tcW w:w="4245" w:type="dxa"/>
            <w:vAlign w:val="center"/>
          </w:tcPr>
          <w:p>
            <w:pPr>
              <w:pStyle w:val="13"/>
            </w:pPr>
            <w:r>
              <w:t>孕产妇系统管理率</w:t>
            </w:r>
          </w:p>
        </w:tc>
        <w:tc>
          <w:tcPr>
            <w:tcW w:w="1740" w:type="dxa"/>
            <w:vAlign w:val="center"/>
          </w:tcPr>
          <w:p>
            <w:pPr>
              <w:pStyle w:val="13"/>
              <w:rPr>
                <w:rFonts w:hint="eastAsia" w:eastAsia="方正书宋_GBK"/>
                <w:lang w:eastAsia="zh-CN"/>
              </w:rPr>
            </w:pPr>
            <w:r>
              <w:t>≥90</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3岁以下儿童系统管理率</w:t>
            </w:r>
          </w:p>
        </w:tc>
        <w:tc>
          <w:tcPr>
            <w:tcW w:w="4245" w:type="dxa"/>
            <w:vAlign w:val="center"/>
          </w:tcPr>
          <w:p>
            <w:pPr>
              <w:pStyle w:val="13"/>
            </w:pPr>
            <w:r>
              <w:t>3岁以下儿童系统管理率</w:t>
            </w:r>
          </w:p>
        </w:tc>
        <w:tc>
          <w:tcPr>
            <w:tcW w:w="1740" w:type="dxa"/>
            <w:vAlign w:val="center"/>
          </w:tcPr>
          <w:p>
            <w:pPr>
              <w:pStyle w:val="13"/>
              <w:rPr>
                <w:rFonts w:hint="eastAsia" w:eastAsia="方正书宋_GBK"/>
                <w:lang w:eastAsia="zh-CN"/>
              </w:rPr>
            </w:pPr>
            <w:r>
              <w:t>≥80</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高血压患者管理人数</w:t>
            </w:r>
          </w:p>
        </w:tc>
        <w:tc>
          <w:tcPr>
            <w:tcW w:w="4245" w:type="dxa"/>
            <w:vAlign w:val="center"/>
          </w:tcPr>
          <w:p>
            <w:pPr>
              <w:pStyle w:val="13"/>
            </w:pPr>
            <w:r>
              <w:t>高血压患者管理人数</w:t>
            </w:r>
          </w:p>
        </w:tc>
        <w:tc>
          <w:tcPr>
            <w:tcW w:w="1740" w:type="dxa"/>
            <w:vAlign w:val="center"/>
          </w:tcPr>
          <w:p>
            <w:pPr>
              <w:pStyle w:val="13"/>
            </w:pPr>
            <w:r>
              <w:t>≥0.28万人</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2型糖尿病患者管理人数</w:t>
            </w:r>
          </w:p>
        </w:tc>
        <w:tc>
          <w:tcPr>
            <w:tcW w:w="4245" w:type="dxa"/>
            <w:vAlign w:val="center"/>
          </w:tcPr>
          <w:p>
            <w:pPr>
              <w:pStyle w:val="13"/>
            </w:pPr>
            <w:r>
              <w:t>2型糖尿病患者管理人数</w:t>
            </w:r>
          </w:p>
        </w:tc>
        <w:tc>
          <w:tcPr>
            <w:tcW w:w="1740" w:type="dxa"/>
            <w:vAlign w:val="center"/>
          </w:tcPr>
          <w:p>
            <w:pPr>
              <w:pStyle w:val="13"/>
            </w:pPr>
            <w:r>
              <w:t>≥0.11万人</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肺结核患者管理率</w:t>
            </w:r>
          </w:p>
        </w:tc>
        <w:tc>
          <w:tcPr>
            <w:tcW w:w="4245" w:type="dxa"/>
            <w:vAlign w:val="center"/>
          </w:tcPr>
          <w:p>
            <w:pPr>
              <w:pStyle w:val="13"/>
            </w:pPr>
            <w:r>
              <w:t>肺结核患者管理率</w:t>
            </w:r>
          </w:p>
        </w:tc>
        <w:tc>
          <w:tcPr>
            <w:tcW w:w="1740" w:type="dxa"/>
            <w:vAlign w:val="center"/>
          </w:tcPr>
          <w:p>
            <w:pPr>
              <w:pStyle w:val="13"/>
              <w:rPr>
                <w:rFonts w:hint="eastAsia" w:eastAsia="方正书宋_GBK"/>
                <w:lang w:eastAsia="zh-CN"/>
              </w:rPr>
            </w:pPr>
            <w:r>
              <w:t>≥90</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社区在册居家严重精神障碍患者健康管理率</w:t>
            </w:r>
          </w:p>
        </w:tc>
        <w:tc>
          <w:tcPr>
            <w:tcW w:w="4245" w:type="dxa"/>
            <w:vAlign w:val="center"/>
          </w:tcPr>
          <w:p>
            <w:pPr>
              <w:pStyle w:val="13"/>
            </w:pPr>
            <w:r>
              <w:t>社区在册居家严重精神障碍患者健康管理率</w:t>
            </w:r>
          </w:p>
        </w:tc>
        <w:tc>
          <w:tcPr>
            <w:tcW w:w="1740" w:type="dxa"/>
            <w:vAlign w:val="center"/>
          </w:tcPr>
          <w:p>
            <w:pPr>
              <w:pStyle w:val="13"/>
              <w:rPr>
                <w:rFonts w:hint="eastAsia" w:eastAsia="方正书宋_GBK"/>
                <w:lang w:eastAsia="zh-CN"/>
              </w:rPr>
            </w:pPr>
            <w:r>
              <w:t>≥80</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老年人中医药健康管理率</w:t>
            </w:r>
          </w:p>
        </w:tc>
        <w:tc>
          <w:tcPr>
            <w:tcW w:w="4245" w:type="dxa"/>
            <w:vAlign w:val="center"/>
          </w:tcPr>
          <w:p>
            <w:pPr>
              <w:pStyle w:val="13"/>
            </w:pPr>
            <w:r>
              <w:t>老年人中医药健康管理率</w:t>
            </w:r>
          </w:p>
        </w:tc>
        <w:tc>
          <w:tcPr>
            <w:tcW w:w="1740" w:type="dxa"/>
            <w:vAlign w:val="center"/>
          </w:tcPr>
          <w:p>
            <w:pPr>
              <w:pStyle w:val="13"/>
              <w:rPr>
                <w:rFonts w:hint="eastAsia" w:eastAsia="方正书宋_GBK"/>
                <w:lang w:eastAsia="zh-CN"/>
              </w:rPr>
            </w:pPr>
            <w:r>
              <w:t>≥70</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儿童中医药健康管理率</w:t>
            </w:r>
          </w:p>
        </w:tc>
        <w:tc>
          <w:tcPr>
            <w:tcW w:w="4245" w:type="dxa"/>
            <w:vAlign w:val="center"/>
          </w:tcPr>
          <w:p>
            <w:pPr>
              <w:pStyle w:val="13"/>
            </w:pPr>
            <w:r>
              <w:t>儿童中医药健康管理率</w:t>
            </w:r>
          </w:p>
        </w:tc>
        <w:tc>
          <w:tcPr>
            <w:tcW w:w="1740" w:type="dxa"/>
            <w:vAlign w:val="center"/>
          </w:tcPr>
          <w:p>
            <w:pPr>
              <w:pStyle w:val="13"/>
              <w:rPr>
                <w:rFonts w:hint="eastAsia" w:eastAsia="方正书宋_GBK"/>
                <w:lang w:eastAsia="zh-CN"/>
              </w:rPr>
            </w:pPr>
            <w:r>
              <w:t>≥77</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3434" w:type="dxa"/>
            <w:vAlign w:val="center"/>
          </w:tcPr>
          <w:p>
            <w:pPr>
              <w:pStyle w:val="13"/>
            </w:pPr>
            <w:r>
              <w:t>卫生监督协管各专业每年巡查（访）2次完成率</w:t>
            </w:r>
          </w:p>
        </w:tc>
        <w:tc>
          <w:tcPr>
            <w:tcW w:w="4245" w:type="dxa"/>
            <w:vAlign w:val="center"/>
          </w:tcPr>
          <w:p>
            <w:pPr>
              <w:pStyle w:val="13"/>
            </w:pPr>
            <w:r>
              <w:t>卫生监督协管各专业每年巡查（访）2次完成率</w:t>
            </w:r>
          </w:p>
        </w:tc>
        <w:tc>
          <w:tcPr>
            <w:tcW w:w="1740" w:type="dxa"/>
            <w:vAlign w:val="center"/>
          </w:tcPr>
          <w:p>
            <w:pPr>
              <w:pStyle w:val="13"/>
              <w:rPr>
                <w:rFonts w:hint="eastAsia" w:eastAsia="方正书宋_GBK"/>
                <w:lang w:eastAsia="zh-CN"/>
              </w:rPr>
            </w:pPr>
            <w:r>
              <w:t>≥90</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3434" w:type="dxa"/>
            <w:vAlign w:val="center"/>
          </w:tcPr>
          <w:p>
            <w:pPr>
              <w:pStyle w:val="13"/>
            </w:pPr>
            <w:r>
              <w:t>居民规范化电子健康档案覆盖率</w:t>
            </w:r>
          </w:p>
        </w:tc>
        <w:tc>
          <w:tcPr>
            <w:tcW w:w="4245" w:type="dxa"/>
            <w:vAlign w:val="center"/>
          </w:tcPr>
          <w:p>
            <w:pPr>
              <w:pStyle w:val="13"/>
            </w:pPr>
            <w:r>
              <w:t>居民规范化电子健康档案覆盖率</w:t>
            </w:r>
          </w:p>
        </w:tc>
        <w:tc>
          <w:tcPr>
            <w:tcW w:w="1740" w:type="dxa"/>
            <w:vAlign w:val="center"/>
          </w:tcPr>
          <w:p>
            <w:pPr>
              <w:pStyle w:val="13"/>
              <w:rPr>
                <w:rFonts w:hint="eastAsia" w:eastAsia="方正书宋_GBK"/>
                <w:lang w:eastAsia="zh-CN"/>
              </w:rPr>
            </w:pPr>
            <w:r>
              <w:t>≥62</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3434" w:type="dxa"/>
            <w:vAlign w:val="center"/>
          </w:tcPr>
          <w:p>
            <w:pPr>
              <w:pStyle w:val="13"/>
            </w:pPr>
            <w:r>
              <w:t>高血压患者基层规范管理服务率</w:t>
            </w:r>
          </w:p>
        </w:tc>
        <w:tc>
          <w:tcPr>
            <w:tcW w:w="4245" w:type="dxa"/>
            <w:vAlign w:val="center"/>
          </w:tcPr>
          <w:p>
            <w:pPr>
              <w:pStyle w:val="13"/>
            </w:pPr>
            <w:r>
              <w:t>高血压患者基层规范管理服务率</w:t>
            </w:r>
          </w:p>
        </w:tc>
        <w:tc>
          <w:tcPr>
            <w:tcW w:w="1740" w:type="dxa"/>
            <w:vAlign w:val="center"/>
          </w:tcPr>
          <w:p>
            <w:pPr>
              <w:pStyle w:val="13"/>
              <w:rPr>
                <w:rFonts w:hint="eastAsia" w:eastAsia="方正书宋_GBK"/>
                <w:lang w:eastAsia="zh-CN"/>
              </w:rPr>
            </w:pPr>
            <w:r>
              <w:t>≥62</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3434" w:type="dxa"/>
            <w:vAlign w:val="center"/>
          </w:tcPr>
          <w:p>
            <w:pPr>
              <w:pStyle w:val="13"/>
            </w:pPr>
            <w:r>
              <w:t>2型糖尿病患者基层规范管理服务率</w:t>
            </w:r>
          </w:p>
        </w:tc>
        <w:tc>
          <w:tcPr>
            <w:tcW w:w="4245" w:type="dxa"/>
            <w:vAlign w:val="center"/>
          </w:tcPr>
          <w:p>
            <w:pPr>
              <w:pStyle w:val="13"/>
            </w:pPr>
            <w:r>
              <w:t>2型糖尿病患者基层规范管理服务率</w:t>
            </w:r>
          </w:p>
        </w:tc>
        <w:tc>
          <w:tcPr>
            <w:tcW w:w="1740" w:type="dxa"/>
            <w:vAlign w:val="center"/>
          </w:tcPr>
          <w:p>
            <w:pPr>
              <w:pStyle w:val="13"/>
              <w:rPr>
                <w:rFonts w:hint="eastAsia" w:eastAsia="方正书宋_GBK"/>
                <w:lang w:eastAsia="zh-CN"/>
              </w:rPr>
            </w:pPr>
            <w:r>
              <w:t>≥62</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3434" w:type="dxa"/>
            <w:vAlign w:val="center"/>
          </w:tcPr>
          <w:p>
            <w:pPr>
              <w:pStyle w:val="13"/>
            </w:pPr>
            <w:r>
              <w:t>65岁及以上老年人城乡社区规范健康服务率</w:t>
            </w:r>
          </w:p>
        </w:tc>
        <w:tc>
          <w:tcPr>
            <w:tcW w:w="4245" w:type="dxa"/>
            <w:vAlign w:val="center"/>
          </w:tcPr>
          <w:p>
            <w:pPr>
              <w:pStyle w:val="13"/>
            </w:pPr>
            <w:r>
              <w:t>65岁及以上老年人城乡社区规范健康服务率</w:t>
            </w:r>
          </w:p>
        </w:tc>
        <w:tc>
          <w:tcPr>
            <w:tcW w:w="1740" w:type="dxa"/>
            <w:vAlign w:val="center"/>
          </w:tcPr>
          <w:p>
            <w:pPr>
              <w:pStyle w:val="13"/>
              <w:rPr>
                <w:rFonts w:hint="eastAsia" w:eastAsia="方正书宋_GBK"/>
                <w:lang w:eastAsia="zh-CN"/>
              </w:rPr>
            </w:pPr>
            <w:r>
              <w:t>≥62</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3434" w:type="dxa"/>
            <w:vAlign w:val="center"/>
          </w:tcPr>
          <w:p>
            <w:pPr>
              <w:pStyle w:val="13"/>
            </w:pPr>
            <w:r>
              <w:t>传染病和突发公共卫生事件报告率</w:t>
            </w:r>
          </w:p>
        </w:tc>
        <w:tc>
          <w:tcPr>
            <w:tcW w:w="4245" w:type="dxa"/>
            <w:vAlign w:val="center"/>
          </w:tcPr>
          <w:p>
            <w:pPr>
              <w:pStyle w:val="13"/>
            </w:pPr>
            <w:r>
              <w:t>传染病和突发公共卫生事件报告率</w:t>
            </w:r>
          </w:p>
        </w:tc>
        <w:tc>
          <w:tcPr>
            <w:tcW w:w="1740" w:type="dxa"/>
            <w:vAlign w:val="center"/>
          </w:tcPr>
          <w:p>
            <w:pPr>
              <w:pStyle w:val="13"/>
              <w:rPr>
                <w:rFonts w:hint="eastAsia" w:eastAsia="方正书宋_GBK"/>
                <w:lang w:eastAsia="zh-CN"/>
              </w:rPr>
            </w:pPr>
            <w:r>
              <w:t>≥95</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3434" w:type="dxa"/>
            <w:vAlign w:val="center"/>
          </w:tcPr>
          <w:p>
            <w:pPr>
              <w:pStyle w:val="13"/>
            </w:pPr>
            <w:r>
              <w:t>按时完成率</w:t>
            </w:r>
          </w:p>
        </w:tc>
        <w:tc>
          <w:tcPr>
            <w:tcW w:w="4245" w:type="dxa"/>
            <w:vAlign w:val="center"/>
          </w:tcPr>
          <w:p>
            <w:pPr>
              <w:pStyle w:val="13"/>
            </w:pPr>
            <w:r>
              <w:t>按时完成率</w:t>
            </w:r>
          </w:p>
        </w:tc>
        <w:tc>
          <w:tcPr>
            <w:tcW w:w="1740" w:type="dxa"/>
            <w:vAlign w:val="center"/>
          </w:tcPr>
          <w:p>
            <w:pPr>
              <w:pStyle w:val="13"/>
              <w:rPr>
                <w:rFonts w:hint="eastAsia" w:eastAsia="方正书宋_GBK"/>
                <w:lang w:eastAsia="zh-CN"/>
              </w:rPr>
            </w:pPr>
            <w:r>
              <w:t>100</w:t>
            </w:r>
            <w:r>
              <w:rPr>
                <w:rFonts w:hint="eastAsia"/>
                <w:lang w:eastAsia="zh-CN"/>
              </w:rPr>
              <w:t>%</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3434" w:type="dxa"/>
            <w:vAlign w:val="center"/>
          </w:tcPr>
          <w:p>
            <w:pPr>
              <w:pStyle w:val="13"/>
            </w:pPr>
            <w:r>
              <w:t>资金成本</w:t>
            </w:r>
          </w:p>
        </w:tc>
        <w:tc>
          <w:tcPr>
            <w:tcW w:w="4245" w:type="dxa"/>
            <w:vAlign w:val="center"/>
          </w:tcPr>
          <w:p>
            <w:pPr>
              <w:pStyle w:val="13"/>
            </w:pPr>
            <w:r>
              <w:t>资金成本</w:t>
            </w:r>
          </w:p>
        </w:tc>
        <w:tc>
          <w:tcPr>
            <w:tcW w:w="1740" w:type="dxa"/>
            <w:vAlign w:val="center"/>
          </w:tcPr>
          <w:p>
            <w:pPr>
              <w:pStyle w:val="13"/>
            </w:pPr>
            <w:r>
              <w:t>19.27万元</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3434" w:type="dxa"/>
            <w:vAlign w:val="center"/>
          </w:tcPr>
          <w:p>
            <w:pPr>
              <w:pStyle w:val="13"/>
            </w:pPr>
            <w:r>
              <w:t>城乡居民公共卫生差距</w:t>
            </w:r>
          </w:p>
        </w:tc>
        <w:tc>
          <w:tcPr>
            <w:tcW w:w="4245" w:type="dxa"/>
            <w:vAlign w:val="center"/>
          </w:tcPr>
          <w:p>
            <w:pPr>
              <w:pStyle w:val="13"/>
            </w:pPr>
            <w:r>
              <w:t>城乡居民公共卫生差距</w:t>
            </w:r>
          </w:p>
        </w:tc>
        <w:tc>
          <w:tcPr>
            <w:tcW w:w="1740" w:type="dxa"/>
            <w:vAlign w:val="center"/>
          </w:tcPr>
          <w:p>
            <w:pPr>
              <w:pStyle w:val="13"/>
            </w:pPr>
            <w:r>
              <w:t>不断缩小</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3434" w:type="dxa"/>
            <w:vAlign w:val="center"/>
          </w:tcPr>
          <w:p>
            <w:pPr>
              <w:pStyle w:val="13"/>
            </w:pPr>
            <w:r>
              <w:t>基本公共卫生服务水平</w:t>
            </w:r>
          </w:p>
        </w:tc>
        <w:tc>
          <w:tcPr>
            <w:tcW w:w="4245" w:type="dxa"/>
            <w:vAlign w:val="center"/>
          </w:tcPr>
          <w:p>
            <w:pPr>
              <w:pStyle w:val="13"/>
            </w:pPr>
            <w:r>
              <w:t>基本公共卫生服务水平</w:t>
            </w:r>
          </w:p>
        </w:tc>
        <w:tc>
          <w:tcPr>
            <w:tcW w:w="1740" w:type="dxa"/>
            <w:vAlign w:val="center"/>
          </w:tcPr>
          <w:p>
            <w:pPr>
              <w:pStyle w:val="13"/>
            </w:pPr>
            <w:r>
              <w:t>不断提高</w:t>
            </w:r>
          </w:p>
        </w:tc>
        <w:tc>
          <w:tcPr>
            <w:tcW w:w="1151"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3434" w:type="dxa"/>
            <w:vAlign w:val="center"/>
          </w:tcPr>
          <w:p>
            <w:pPr>
              <w:pStyle w:val="13"/>
            </w:pPr>
            <w:r>
              <w:t>服务对象满意度率</w:t>
            </w:r>
          </w:p>
        </w:tc>
        <w:tc>
          <w:tcPr>
            <w:tcW w:w="4245" w:type="dxa"/>
            <w:vAlign w:val="center"/>
          </w:tcPr>
          <w:p>
            <w:pPr>
              <w:pStyle w:val="13"/>
            </w:pPr>
            <w:r>
              <w:t>服务对象满意度率</w:t>
            </w:r>
          </w:p>
        </w:tc>
        <w:tc>
          <w:tcPr>
            <w:tcW w:w="1740" w:type="dxa"/>
            <w:vAlign w:val="center"/>
          </w:tcPr>
          <w:p>
            <w:pPr>
              <w:pStyle w:val="13"/>
              <w:rPr>
                <w:rFonts w:hint="eastAsia" w:eastAsia="方正书宋_GBK"/>
                <w:lang w:eastAsia="zh-CN"/>
              </w:rPr>
            </w:pPr>
            <w:r>
              <w:t>≥95</w:t>
            </w:r>
            <w:r>
              <w:rPr>
                <w:rFonts w:hint="eastAsia"/>
                <w:lang w:eastAsia="zh-CN"/>
              </w:rPr>
              <w:t>%</w:t>
            </w:r>
          </w:p>
        </w:tc>
        <w:tc>
          <w:tcPr>
            <w:tcW w:w="1151"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10.66</w:t>
            </w:r>
          </w:p>
        </w:tc>
        <w:tc>
          <w:tcPr>
            <w:tcW w:w="2114" w:type="dxa"/>
            <w:vAlign w:val="center"/>
          </w:tcPr>
          <w:p>
            <w:pPr>
              <w:pStyle w:val="11"/>
            </w:pPr>
            <w:r>
              <w:t>其中：财政    资金</w:t>
            </w:r>
          </w:p>
        </w:tc>
        <w:tc>
          <w:tcPr>
            <w:tcW w:w="2114" w:type="dxa"/>
            <w:vAlign w:val="center"/>
          </w:tcPr>
          <w:p>
            <w:pPr>
              <w:pStyle w:val="13"/>
            </w:pPr>
            <w:r>
              <w:t>10.66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对实施基本药物制度的村卫生室给予补助，支持国家基本药物制度在村卫生室顺利实施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2.67</w:t>
            </w:r>
          </w:p>
        </w:tc>
        <w:tc>
          <w:tcPr>
            <w:tcW w:w="2114" w:type="dxa"/>
            <w:vAlign w:val="center"/>
          </w:tcPr>
          <w:p>
            <w:pPr>
              <w:pStyle w:val="14"/>
            </w:pPr>
            <w:r>
              <w:t>5.33</w:t>
            </w:r>
          </w:p>
        </w:tc>
        <w:tc>
          <w:tcPr>
            <w:tcW w:w="2114" w:type="dxa"/>
            <w:vAlign w:val="center"/>
          </w:tcPr>
          <w:p>
            <w:pPr>
              <w:pStyle w:val="14"/>
            </w:pPr>
            <w:r>
              <w:t>8.00</w:t>
            </w:r>
          </w:p>
        </w:tc>
        <w:tc>
          <w:tcPr>
            <w:tcW w:w="4228" w:type="dxa"/>
            <w:gridSpan w:val="2"/>
            <w:vAlign w:val="center"/>
          </w:tcPr>
          <w:p>
            <w:pPr>
              <w:pStyle w:val="14"/>
            </w:pPr>
            <w:r>
              <w:t>10.66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10.66万元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39.16</w:t>
            </w:r>
          </w:p>
        </w:tc>
        <w:tc>
          <w:tcPr>
            <w:tcW w:w="2114" w:type="dxa"/>
            <w:vAlign w:val="center"/>
          </w:tcPr>
          <w:p>
            <w:pPr>
              <w:pStyle w:val="11"/>
            </w:pPr>
            <w:r>
              <w:t>其中：财政    资金</w:t>
            </w:r>
          </w:p>
        </w:tc>
        <w:tc>
          <w:tcPr>
            <w:tcW w:w="2114" w:type="dxa"/>
            <w:vAlign w:val="center"/>
          </w:tcPr>
          <w:p>
            <w:pPr>
              <w:pStyle w:val="13"/>
            </w:pPr>
            <w:r>
              <w:t>39.16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用于全镇居民基本公共卫生服务。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9.79</w:t>
            </w:r>
          </w:p>
        </w:tc>
        <w:tc>
          <w:tcPr>
            <w:tcW w:w="2114" w:type="dxa"/>
            <w:vAlign w:val="center"/>
          </w:tcPr>
          <w:p>
            <w:pPr>
              <w:pStyle w:val="14"/>
            </w:pPr>
            <w:r>
              <w:t>19.58</w:t>
            </w:r>
          </w:p>
        </w:tc>
        <w:tc>
          <w:tcPr>
            <w:tcW w:w="2114" w:type="dxa"/>
            <w:vAlign w:val="center"/>
          </w:tcPr>
          <w:p>
            <w:pPr>
              <w:pStyle w:val="14"/>
            </w:pPr>
            <w:r>
              <w:t>29.37</w:t>
            </w:r>
          </w:p>
        </w:tc>
        <w:tc>
          <w:tcPr>
            <w:tcW w:w="4228" w:type="dxa"/>
            <w:gridSpan w:val="2"/>
            <w:vAlign w:val="center"/>
          </w:tcPr>
          <w:p>
            <w:pPr>
              <w:pStyle w:val="14"/>
            </w:pPr>
            <w:r>
              <w:t>39.16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r>
              <w:tab/>
            </w:r>
            <w:r>
              <w:tab/>
            </w:r>
            <w:r>
              <w:tab/>
            </w:r>
          </w:p>
          <w:p>
            <w:pPr>
              <w:pStyle w:val="13"/>
            </w:pPr>
            <w:r>
              <w:t>"</w:t>
            </w:r>
            <w:r>
              <w:tab/>
            </w:r>
            <w:r>
              <w:tab/>
            </w:r>
            <w:r>
              <w:tab/>
            </w:r>
          </w:p>
          <w:p>
            <w:pPr>
              <w:pStyle w:val="13"/>
            </w:pPr>
          </w:p>
          <w:p>
            <w:pPr>
              <w:pStyle w:val="13"/>
            </w:pPr>
            <w:r>
              <w:t>2."基本公卫绩效考核，基本公卫人员培训，基本公卫项目宣传</w:t>
            </w:r>
            <w:r>
              <w:tab/>
            </w:r>
            <w:r>
              <w:tab/>
            </w:r>
            <w:r>
              <w:tab/>
            </w:r>
          </w:p>
          <w:p>
            <w:pPr>
              <w:pStyle w:val="13"/>
            </w:pPr>
            <w:r>
              <w:t>"</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10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19.15</w:t>
            </w:r>
          </w:p>
        </w:tc>
        <w:tc>
          <w:tcPr>
            <w:tcW w:w="2114" w:type="dxa"/>
            <w:vAlign w:val="center"/>
          </w:tcPr>
          <w:p>
            <w:pPr>
              <w:pStyle w:val="11"/>
            </w:pPr>
            <w:r>
              <w:t>其中：财政    资金</w:t>
            </w:r>
          </w:p>
        </w:tc>
        <w:tc>
          <w:tcPr>
            <w:tcW w:w="2114" w:type="dxa"/>
            <w:vAlign w:val="center"/>
          </w:tcPr>
          <w:p>
            <w:pPr>
              <w:pStyle w:val="13"/>
            </w:pPr>
            <w:r>
              <w:t>19.15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对实施基本药物制度的村卫生室给予补助，支持国家基本药物制度在村卫生室顺利实施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4.79</w:t>
            </w:r>
          </w:p>
        </w:tc>
        <w:tc>
          <w:tcPr>
            <w:tcW w:w="2114" w:type="dxa"/>
            <w:vAlign w:val="center"/>
          </w:tcPr>
          <w:p>
            <w:pPr>
              <w:pStyle w:val="14"/>
            </w:pPr>
            <w:r>
              <w:t>9.58</w:t>
            </w:r>
          </w:p>
        </w:tc>
        <w:tc>
          <w:tcPr>
            <w:tcW w:w="2114" w:type="dxa"/>
            <w:vAlign w:val="center"/>
          </w:tcPr>
          <w:p>
            <w:pPr>
              <w:pStyle w:val="14"/>
            </w:pPr>
            <w:r>
              <w:t>14.36</w:t>
            </w:r>
          </w:p>
        </w:tc>
        <w:tc>
          <w:tcPr>
            <w:tcW w:w="4228" w:type="dxa"/>
            <w:gridSpan w:val="2"/>
            <w:vAlign w:val="center"/>
          </w:tcPr>
          <w:p>
            <w:pPr>
              <w:pStyle w:val="14"/>
            </w:pPr>
            <w:r>
              <w:t>19.15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19.15万元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11.45</w:t>
            </w:r>
          </w:p>
        </w:tc>
        <w:tc>
          <w:tcPr>
            <w:tcW w:w="2114" w:type="dxa"/>
            <w:vAlign w:val="center"/>
          </w:tcPr>
          <w:p>
            <w:pPr>
              <w:pStyle w:val="11"/>
            </w:pPr>
            <w:r>
              <w:t>其中：财政    资金</w:t>
            </w:r>
          </w:p>
        </w:tc>
        <w:tc>
          <w:tcPr>
            <w:tcW w:w="2114" w:type="dxa"/>
            <w:vAlign w:val="center"/>
          </w:tcPr>
          <w:p>
            <w:pPr>
              <w:pStyle w:val="13"/>
            </w:pPr>
            <w:r>
              <w:t>11.45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用于基层医疗卫生机构实施国家基本药物制度，推进综合改革顺利进行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2.86</w:t>
            </w:r>
          </w:p>
        </w:tc>
        <w:tc>
          <w:tcPr>
            <w:tcW w:w="2114" w:type="dxa"/>
            <w:vAlign w:val="center"/>
          </w:tcPr>
          <w:p>
            <w:pPr>
              <w:pStyle w:val="14"/>
            </w:pPr>
            <w:r>
              <w:t>5.72</w:t>
            </w:r>
          </w:p>
        </w:tc>
        <w:tc>
          <w:tcPr>
            <w:tcW w:w="2114" w:type="dxa"/>
            <w:vAlign w:val="center"/>
          </w:tcPr>
          <w:p>
            <w:pPr>
              <w:pStyle w:val="14"/>
            </w:pPr>
            <w:r>
              <w:t>8.58</w:t>
            </w:r>
          </w:p>
        </w:tc>
        <w:tc>
          <w:tcPr>
            <w:tcW w:w="4228" w:type="dxa"/>
            <w:gridSpan w:val="2"/>
            <w:vAlign w:val="center"/>
          </w:tcPr>
          <w:p>
            <w:pPr>
              <w:pStyle w:val="14"/>
            </w:pPr>
            <w:r>
              <w:t>11.45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11.44万元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保障卫生院职工工资待遇</w:t>
            </w:r>
          </w:p>
        </w:tc>
        <w:tc>
          <w:tcPr>
            <w:tcW w:w="4228" w:type="dxa"/>
            <w:vAlign w:val="center"/>
          </w:tcPr>
          <w:p>
            <w:pPr>
              <w:pStyle w:val="13"/>
            </w:pPr>
            <w:r>
              <w:t>保障卫生院职工工资待遇</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107.78</w:t>
            </w:r>
          </w:p>
        </w:tc>
        <w:tc>
          <w:tcPr>
            <w:tcW w:w="2114" w:type="dxa"/>
            <w:vAlign w:val="center"/>
          </w:tcPr>
          <w:p>
            <w:pPr>
              <w:pStyle w:val="11"/>
            </w:pPr>
            <w:r>
              <w:t>其中：财政    资金</w:t>
            </w:r>
          </w:p>
        </w:tc>
        <w:tc>
          <w:tcPr>
            <w:tcW w:w="2114" w:type="dxa"/>
            <w:vAlign w:val="center"/>
          </w:tcPr>
          <w:p>
            <w:pPr>
              <w:pStyle w:val="13"/>
            </w:pPr>
            <w:r>
              <w:t>107.78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32.33</w:t>
            </w:r>
          </w:p>
        </w:tc>
        <w:tc>
          <w:tcPr>
            <w:tcW w:w="2114" w:type="dxa"/>
            <w:vAlign w:val="center"/>
          </w:tcPr>
          <w:p>
            <w:pPr>
              <w:pStyle w:val="14"/>
            </w:pPr>
            <w:r>
              <w:t>64.67</w:t>
            </w:r>
          </w:p>
        </w:tc>
        <w:tc>
          <w:tcPr>
            <w:tcW w:w="2114" w:type="dxa"/>
            <w:vAlign w:val="center"/>
          </w:tcPr>
          <w:p>
            <w:pPr>
              <w:pStyle w:val="14"/>
            </w:pPr>
            <w:r>
              <w:t>97.00</w:t>
            </w:r>
          </w:p>
        </w:tc>
        <w:tc>
          <w:tcPr>
            <w:tcW w:w="4228" w:type="dxa"/>
            <w:gridSpan w:val="2"/>
            <w:vAlign w:val="center"/>
          </w:tcPr>
          <w:p>
            <w:pPr>
              <w:pStyle w:val="14"/>
            </w:pPr>
            <w:r>
              <w:t>107.78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1."按照国家基本公共卫生服务项目《规范》，组织全县基层医疗卫生机构开展实施基本公共卫生服务项目督导检查</w:t>
            </w:r>
            <w:r>
              <w:tab/>
            </w:r>
            <w:r>
              <w:tab/>
            </w:r>
            <w:r>
              <w:tab/>
            </w:r>
          </w:p>
          <w:p>
            <w:pPr>
              <w:pStyle w:val="13"/>
            </w:pPr>
            <w:r>
              <w:t>"</w:t>
            </w:r>
            <w:r>
              <w:tab/>
            </w:r>
            <w:r>
              <w:tab/>
            </w:r>
            <w:r>
              <w:tab/>
            </w:r>
          </w:p>
          <w:p>
            <w:pPr>
              <w:pStyle w:val="13"/>
            </w:pPr>
          </w:p>
          <w:p>
            <w:pPr>
              <w:pStyle w:val="13"/>
            </w:pPr>
            <w:r>
              <w:t>2."基本公卫绩效考核，基本公卫人员培训，基本公卫项目宣传</w:t>
            </w:r>
            <w:r>
              <w:tab/>
            </w:r>
            <w:r>
              <w:tab/>
            </w:r>
            <w:r>
              <w:tab/>
            </w:r>
            <w:r>
              <w:tab/>
            </w:r>
            <w:r>
              <w:tab/>
            </w:r>
            <w:r>
              <w:tab/>
            </w:r>
          </w:p>
          <w:p>
            <w:pPr>
              <w:pStyle w:val="13"/>
            </w:pPr>
            <w: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高血压患者管理人数</w:t>
            </w:r>
          </w:p>
        </w:tc>
        <w:tc>
          <w:tcPr>
            <w:tcW w:w="4228" w:type="dxa"/>
            <w:vAlign w:val="center"/>
          </w:tcPr>
          <w:p>
            <w:pPr>
              <w:pStyle w:val="13"/>
            </w:pPr>
            <w:r>
              <w:t>高血压患者管理人数</w:t>
            </w:r>
          </w:p>
        </w:tc>
        <w:tc>
          <w:tcPr>
            <w:tcW w:w="2114" w:type="dxa"/>
            <w:vAlign w:val="center"/>
          </w:tcPr>
          <w:p>
            <w:pPr>
              <w:pStyle w:val="13"/>
            </w:pPr>
            <w:r>
              <w:t>≥0.28万人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2型糖尿病患者管理人数</w:t>
            </w:r>
          </w:p>
        </w:tc>
        <w:tc>
          <w:tcPr>
            <w:tcW w:w="4228" w:type="dxa"/>
            <w:vAlign w:val="center"/>
          </w:tcPr>
          <w:p>
            <w:pPr>
              <w:pStyle w:val="13"/>
            </w:pPr>
            <w:r>
              <w:t>2型糖尿病患者管理人数</w:t>
            </w:r>
          </w:p>
        </w:tc>
        <w:tc>
          <w:tcPr>
            <w:tcW w:w="2114" w:type="dxa"/>
            <w:vAlign w:val="center"/>
          </w:tcPr>
          <w:p>
            <w:pPr>
              <w:pStyle w:val="13"/>
            </w:pPr>
            <w:r>
              <w:t>≥0.11万人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≥62</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19.27万元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社会效益指标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服务对象满意度率</w:t>
            </w:r>
          </w:p>
        </w:tc>
        <w:tc>
          <w:tcPr>
            <w:tcW w:w="4228" w:type="dxa"/>
            <w:vAlign w:val="center"/>
          </w:tcPr>
          <w:p>
            <w:pPr>
              <w:pStyle w:val="13"/>
            </w:pPr>
            <w:r>
              <w:t>服务对象满意度率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10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10、落实500人以下村补助工资绩效目标表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13052524P00000510053D</w:t>
            </w:r>
          </w:p>
        </w:tc>
        <w:tc>
          <w:tcPr>
            <w:tcW w:w="2114" w:type="dxa"/>
            <w:vAlign w:val="center"/>
          </w:tcPr>
          <w:p>
            <w:pPr>
              <w:pStyle w:val="11"/>
            </w:pPr>
            <w:r>
              <w:t>项目名称</w:t>
            </w:r>
          </w:p>
        </w:tc>
        <w:tc>
          <w:tcPr>
            <w:tcW w:w="6342" w:type="dxa"/>
            <w:gridSpan w:val="3"/>
            <w:vAlign w:val="center"/>
          </w:tcPr>
          <w:p>
            <w:pPr>
              <w:pStyle w:val="13"/>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2.40</w:t>
            </w:r>
          </w:p>
        </w:tc>
        <w:tc>
          <w:tcPr>
            <w:tcW w:w="2114" w:type="dxa"/>
            <w:vAlign w:val="center"/>
          </w:tcPr>
          <w:p>
            <w:pPr>
              <w:pStyle w:val="11"/>
            </w:pPr>
            <w:r>
              <w:t>其中：财政    资金</w:t>
            </w:r>
          </w:p>
        </w:tc>
        <w:tc>
          <w:tcPr>
            <w:tcW w:w="2114" w:type="dxa"/>
            <w:vAlign w:val="center"/>
          </w:tcPr>
          <w:p>
            <w:pPr>
              <w:pStyle w:val="13"/>
            </w:pPr>
            <w:r>
              <w:t>2.40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村卫生室500人以下补助，提高乡医待遇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0.60</w:t>
            </w:r>
          </w:p>
        </w:tc>
        <w:tc>
          <w:tcPr>
            <w:tcW w:w="2114" w:type="dxa"/>
            <w:vAlign w:val="center"/>
          </w:tcPr>
          <w:p>
            <w:pPr>
              <w:pStyle w:val="14"/>
            </w:pPr>
            <w:r>
              <w:t>1.20</w:t>
            </w:r>
          </w:p>
        </w:tc>
        <w:tc>
          <w:tcPr>
            <w:tcW w:w="2114" w:type="dxa"/>
            <w:vAlign w:val="center"/>
          </w:tcPr>
          <w:p>
            <w:pPr>
              <w:pStyle w:val="14"/>
            </w:pPr>
            <w:r>
              <w:t>1.80</w:t>
            </w:r>
          </w:p>
        </w:tc>
        <w:tc>
          <w:tcPr>
            <w:tcW w:w="4228" w:type="dxa"/>
            <w:gridSpan w:val="2"/>
            <w:vAlign w:val="center"/>
          </w:tcPr>
          <w:p>
            <w:pPr>
              <w:pStyle w:val="14"/>
            </w:pPr>
            <w:r>
              <w:t>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1.提高乡村医生待遇，改善不足500人村卫生室医疗及服务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补助数</w:t>
            </w:r>
          </w:p>
        </w:tc>
        <w:tc>
          <w:tcPr>
            <w:tcW w:w="4228" w:type="dxa"/>
            <w:vAlign w:val="center"/>
          </w:tcPr>
          <w:p>
            <w:pPr>
              <w:pStyle w:val="13"/>
            </w:pPr>
            <w:r>
              <w:t>500人以下村卫生室1家，补助村医人数</w:t>
            </w:r>
          </w:p>
        </w:tc>
        <w:tc>
          <w:tcPr>
            <w:tcW w:w="2114" w:type="dxa"/>
            <w:vAlign w:val="center"/>
          </w:tcPr>
          <w:p>
            <w:pPr>
              <w:pStyle w:val="13"/>
            </w:pPr>
            <w:r>
              <w:t>2人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按要求拨付，保证准确，足额发放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4228" w:type="dxa"/>
            <w:vAlign w:val="center"/>
          </w:tcPr>
          <w:p>
            <w:pPr>
              <w:pStyle w:val="13"/>
            </w:pPr>
            <w:r>
              <w:t>及时审批并足额拨付发放</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补助标准</w:t>
            </w:r>
          </w:p>
        </w:tc>
        <w:tc>
          <w:tcPr>
            <w:tcW w:w="4228" w:type="dxa"/>
            <w:vAlign w:val="center"/>
          </w:tcPr>
          <w:p>
            <w:pPr>
              <w:pStyle w:val="13"/>
            </w:pPr>
            <w:r>
              <w:t>拨付标准是按每所卫生室每名村医每月1000元</w:t>
            </w:r>
          </w:p>
        </w:tc>
        <w:tc>
          <w:tcPr>
            <w:tcW w:w="2114" w:type="dxa"/>
            <w:vAlign w:val="center"/>
          </w:tcPr>
          <w:p>
            <w:pPr>
              <w:pStyle w:val="13"/>
            </w:pPr>
            <w:r>
              <w:t>2.4万元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提升率</w:t>
            </w:r>
          </w:p>
        </w:tc>
        <w:tc>
          <w:tcPr>
            <w:tcW w:w="4228" w:type="dxa"/>
            <w:vAlign w:val="center"/>
          </w:tcPr>
          <w:p>
            <w:pPr>
              <w:pStyle w:val="13"/>
            </w:pPr>
            <w:r>
              <w:t>医疗及服务质量不断提升</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提升率</w:t>
            </w:r>
          </w:p>
        </w:tc>
        <w:tc>
          <w:tcPr>
            <w:tcW w:w="4228" w:type="dxa"/>
            <w:vAlign w:val="center"/>
          </w:tcPr>
          <w:p>
            <w:pPr>
              <w:pStyle w:val="13"/>
            </w:pPr>
            <w:r>
              <w:t>妥善解决老百姓就医问题</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进一步提高村民生活质量</w:t>
            </w:r>
          </w:p>
        </w:tc>
        <w:tc>
          <w:tcPr>
            <w:tcW w:w="4228" w:type="dxa"/>
            <w:vAlign w:val="center"/>
          </w:tcPr>
          <w:p>
            <w:pPr>
              <w:pStyle w:val="13"/>
            </w:pPr>
            <w:r>
              <w:t>进一步提高村民生活质量</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达到长期维护社会和谐</w:t>
            </w:r>
          </w:p>
        </w:tc>
        <w:tc>
          <w:tcPr>
            <w:tcW w:w="4228" w:type="dxa"/>
            <w:vAlign w:val="center"/>
          </w:tcPr>
          <w:p>
            <w:pPr>
              <w:pStyle w:val="13"/>
            </w:pPr>
            <w:r>
              <w:t>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19.67</w:t>
            </w:r>
          </w:p>
        </w:tc>
        <w:tc>
          <w:tcPr>
            <w:tcW w:w="2114" w:type="dxa"/>
            <w:vAlign w:val="center"/>
          </w:tcPr>
          <w:p>
            <w:pPr>
              <w:pStyle w:val="11"/>
            </w:pPr>
            <w:r>
              <w:t>其中：财政    资金</w:t>
            </w:r>
          </w:p>
        </w:tc>
        <w:tc>
          <w:tcPr>
            <w:tcW w:w="2114" w:type="dxa"/>
            <w:vAlign w:val="center"/>
          </w:tcPr>
          <w:p>
            <w:pPr>
              <w:pStyle w:val="13"/>
            </w:pPr>
            <w:r>
              <w:t>19.67</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用于乡医养老保险缴费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4.92</w:t>
            </w:r>
          </w:p>
        </w:tc>
        <w:tc>
          <w:tcPr>
            <w:tcW w:w="2114" w:type="dxa"/>
            <w:vAlign w:val="center"/>
          </w:tcPr>
          <w:p>
            <w:pPr>
              <w:pStyle w:val="14"/>
            </w:pPr>
            <w:r>
              <w:t>9.84</w:t>
            </w:r>
          </w:p>
        </w:tc>
        <w:tc>
          <w:tcPr>
            <w:tcW w:w="2114" w:type="dxa"/>
            <w:vAlign w:val="center"/>
          </w:tcPr>
          <w:p>
            <w:pPr>
              <w:pStyle w:val="14"/>
            </w:pPr>
            <w:r>
              <w:t>14.76</w:t>
            </w:r>
          </w:p>
        </w:tc>
        <w:tc>
          <w:tcPr>
            <w:tcW w:w="4228" w:type="dxa"/>
            <w:gridSpan w:val="2"/>
            <w:vAlign w:val="center"/>
          </w:tcPr>
          <w:p>
            <w:pPr>
              <w:pStyle w:val="14"/>
            </w:pPr>
            <w:r>
              <w:t>19.67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1.通过提高乡村医生待遇，提高乡村医生生活质量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乡村医生符合数</w:t>
            </w:r>
          </w:p>
        </w:tc>
        <w:tc>
          <w:tcPr>
            <w:tcW w:w="4228" w:type="dxa"/>
            <w:vAlign w:val="center"/>
          </w:tcPr>
          <w:p>
            <w:pPr>
              <w:pStyle w:val="13"/>
            </w:pPr>
            <w:r>
              <w:t>乡村医生符合人数</w:t>
            </w:r>
          </w:p>
        </w:tc>
        <w:tc>
          <w:tcPr>
            <w:tcW w:w="2114" w:type="dxa"/>
            <w:vAlign w:val="center"/>
          </w:tcPr>
          <w:p>
            <w:pPr>
              <w:pStyle w:val="13"/>
            </w:pPr>
            <w:r>
              <w:t>26人</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4228" w:type="dxa"/>
            <w:vAlign w:val="center"/>
          </w:tcPr>
          <w:p>
            <w:pPr>
              <w:pStyle w:val="13"/>
            </w:pPr>
            <w:r>
              <w:t>按要求缴纳，保证准确，足额发放率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及时拨付率</w:t>
            </w:r>
          </w:p>
        </w:tc>
        <w:tc>
          <w:tcPr>
            <w:tcW w:w="4228" w:type="dxa"/>
            <w:vAlign w:val="center"/>
          </w:tcPr>
          <w:p>
            <w:pPr>
              <w:pStyle w:val="13"/>
            </w:pPr>
            <w:r>
              <w:t>及时审批并足额拨付发放补助率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实际成本</w:t>
            </w:r>
          </w:p>
        </w:tc>
        <w:tc>
          <w:tcPr>
            <w:tcW w:w="4228" w:type="dxa"/>
            <w:vAlign w:val="center"/>
          </w:tcPr>
          <w:p>
            <w:pPr>
              <w:pStyle w:val="13"/>
            </w:pPr>
            <w:r>
              <w:t>缴纳标准是按缴费基数3726.65元，2023年调整基数,每人每月提高253.4元，财政负担16%</w:t>
            </w:r>
          </w:p>
        </w:tc>
        <w:tc>
          <w:tcPr>
            <w:tcW w:w="2114" w:type="dxa"/>
            <w:vAlign w:val="center"/>
          </w:tcPr>
          <w:p>
            <w:pPr>
              <w:pStyle w:val="13"/>
            </w:pPr>
            <w:r>
              <w:t>19.67万元</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村医积极性</w:t>
            </w:r>
          </w:p>
        </w:tc>
        <w:tc>
          <w:tcPr>
            <w:tcW w:w="4228" w:type="dxa"/>
            <w:vAlign w:val="center"/>
          </w:tcPr>
          <w:p>
            <w:pPr>
              <w:pStyle w:val="13"/>
            </w:pPr>
            <w:r>
              <w:t>积极性提高，改善就医问题</w:t>
            </w:r>
          </w:p>
        </w:tc>
        <w:tc>
          <w:tcPr>
            <w:tcW w:w="2114" w:type="dxa"/>
            <w:vAlign w:val="center"/>
          </w:tcPr>
          <w:p>
            <w:pPr>
              <w:pStyle w:val="13"/>
            </w:pPr>
            <w:r>
              <w:t>逐步改善</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村民反响</w:t>
            </w:r>
          </w:p>
        </w:tc>
        <w:tc>
          <w:tcPr>
            <w:tcW w:w="4228" w:type="dxa"/>
            <w:vAlign w:val="center"/>
          </w:tcPr>
          <w:p>
            <w:pPr>
              <w:pStyle w:val="13"/>
            </w:pPr>
            <w:r>
              <w:t>妥善解决乡村医生养老问题，提高村医服务积极性，村民反响良好。</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村医生活质量</w:t>
            </w:r>
          </w:p>
        </w:tc>
        <w:tc>
          <w:tcPr>
            <w:tcW w:w="4228" w:type="dxa"/>
            <w:vAlign w:val="center"/>
          </w:tcPr>
          <w:p>
            <w:pPr>
              <w:pStyle w:val="13"/>
            </w:pPr>
            <w:r>
              <w:t>进一步提高乡村医生生活质量，达到长期维护社会和谐</w:t>
            </w:r>
          </w:p>
        </w:tc>
        <w:tc>
          <w:tcPr>
            <w:tcW w:w="2114" w:type="dxa"/>
            <w:vAlign w:val="center"/>
          </w:tcPr>
          <w:p>
            <w:pPr>
              <w:pStyle w:val="13"/>
            </w:pPr>
            <w:r>
              <w:t>逐步提高</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服务质量</w:t>
            </w:r>
          </w:p>
        </w:tc>
        <w:tc>
          <w:tcPr>
            <w:tcW w:w="4228" w:type="dxa"/>
            <w:vAlign w:val="center"/>
          </w:tcPr>
          <w:p>
            <w:pPr>
              <w:pStyle w:val="13"/>
            </w:pPr>
            <w:r>
              <w:t>达到长期维护社会和谐，服务态度提升</w:t>
            </w:r>
          </w:p>
        </w:tc>
        <w:tc>
          <w:tcPr>
            <w:tcW w:w="2114" w:type="dxa"/>
            <w:vAlign w:val="center"/>
          </w:tcPr>
          <w:p>
            <w:pPr>
              <w:pStyle w:val="13"/>
            </w:pPr>
            <w:r>
              <w:t>长期稳定</w:t>
            </w:r>
          </w:p>
        </w:tc>
        <w:tc>
          <w:tcPr>
            <w:tcW w:w="2114"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隆尧县牛家桥乡中心卫生院上年末固定资产金额为341.25万元（详见下表）。本年度拟购置固定资产总额为0.00万元，已按要求列入政府采购预算，详见政府采购预算表。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361019隆尧县牛家桥乡中心卫生院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341.25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1368</w:t>
            </w:r>
          </w:p>
        </w:tc>
        <w:tc>
          <w:tcPr>
            <w:tcW w:w="4933" w:type="dxa"/>
            <w:vAlign w:val="center"/>
          </w:tcPr>
          <w:p>
            <w:pPr>
              <w:pStyle w:val="12"/>
            </w:pPr>
            <w:r>
              <w:t>65.02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200</w:t>
            </w:r>
          </w:p>
        </w:tc>
        <w:tc>
          <w:tcPr>
            <w:tcW w:w="4933" w:type="dxa"/>
            <w:vAlign w:val="center"/>
          </w:tcPr>
          <w:p>
            <w:pPr>
              <w:pStyle w:val="12"/>
            </w:pPr>
            <w:r>
              <w:t>9.51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3</w:t>
            </w:r>
          </w:p>
        </w:tc>
        <w:tc>
          <w:tcPr>
            <w:tcW w:w="4933" w:type="dxa"/>
            <w:vAlign w:val="center"/>
          </w:tcPr>
          <w:p>
            <w:pPr>
              <w:pStyle w:val="12"/>
            </w:pPr>
            <w:r>
              <w:t>59.61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2</w:t>
            </w:r>
          </w:p>
        </w:tc>
        <w:tc>
          <w:tcPr>
            <w:tcW w:w="4933" w:type="dxa"/>
            <w:vAlign w:val="center"/>
          </w:tcPr>
          <w:p>
            <w:pPr>
              <w:pStyle w:val="12"/>
            </w:pPr>
            <w:r>
              <w:t>86.99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344</w:t>
            </w:r>
          </w:p>
        </w:tc>
        <w:tc>
          <w:tcPr>
            <w:tcW w:w="4933" w:type="dxa"/>
            <w:vAlign w:val="center"/>
          </w:tcPr>
          <w:p>
            <w:pPr>
              <w:pStyle w:val="12"/>
            </w:pPr>
            <w:r>
              <w:t>129.63</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8" w:name="_Toc_4_4_0000000019"/>
      <w:r>
        <w:rPr>
          <w:rFonts w:ascii="方正小标宋_GBK" w:hAnsi="方正小标宋_GBK" w:eastAsia="方正小标宋_GBK" w:cs="方正小标宋_GBK"/>
          <w:b w:val="0"/>
          <w:color w:val="000000"/>
          <w:sz w:val="44"/>
        </w:rPr>
        <w:t>十九、隆尧县莲子镇镇卫生院收支预算</w:t>
      </w:r>
      <w:bookmarkEnd w:id="18"/>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10"/>
            </w:pPr>
            <w:r>
              <w:t>361020隆尧县莲子镇镇卫生院</w:t>
            </w:r>
          </w:p>
        </w:tc>
        <w:tc>
          <w:tcPr>
            <w:tcW w:w="2959" w:type="dxa"/>
            <w:tcBorders>
              <w:top w:val="single" w:color="FFFFFF" w:sz="6" w:space="0"/>
              <w:left w:val="single" w:color="FFFFFF" w:sz="6" w:space="0"/>
              <w:right w:val="single" w:color="FFFFFF" w:sz="6" w:space="0"/>
            </w:tcBorders>
            <w:vAlign w:val="center"/>
          </w:tcPr>
          <w:p>
            <w:pPr>
              <w:pStyle w:val="9"/>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1"/>
            </w:pPr>
            <w:r>
              <w:t>序号</w:t>
            </w:r>
          </w:p>
        </w:tc>
        <w:tc>
          <w:tcPr>
            <w:tcW w:w="5918" w:type="dxa"/>
            <w:gridSpan w:val="2"/>
            <w:vAlign w:val="center"/>
          </w:tcPr>
          <w:p>
            <w:pPr>
              <w:pStyle w:val="11"/>
            </w:pPr>
            <w:r>
              <w:t>收入</w:t>
            </w:r>
          </w:p>
        </w:tc>
        <w:tc>
          <w:tcPr>
            <w:tcW w:w="5918"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1"/>
            </w:pPr>
            <w:r>
              <w:t>项  目</w:t>
            </w:r>
          </w:p>
        </w:tc>
        <w:tc>
          <w:tcPr>
            <w:tcW w:w="2959" w:type="dxa"/>
            <w:vAlign w:val="center"/>
          </w:tcPr>
          <w:p>
            <w:pPr>
              <w:pStyle w:val="11"/>
            </w:pPr>
            <w:r>
              <w:t>预算数</w:t>
            </w:r>
          </w:p>
        </w:tc>
        <w:tc>
          <w:tcPr>
            <w:tcW w:w="2959" w:type="dxa"/>
            <w:vAlign w:val="center"/>
          </w:tcPr>
          <w:p>
            <w:pPr>
              <w:pStyle w:val="11"/>
            </w:pPr>
            <w:r>
              <w:t>项  目</w:t>
            </w:r>
          </w:p>
        </w:tc>
        <w:tc>
          <w:tcPr>
            <w:tcW w:w="2959"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1"/>
            </w:pPr>
            <w:r>
              <w:t>栏次</w:t>
            </w:r>
          </w:p>
        </w:tc>
        <w:tc>
          <w:tcPr>
            <w:tcW w:w="2959" w:type="dxa"/>
            <w:vAlign w:val="center"/>
          </w:tcPr>
          <w:p>
            <w:pPr>
              <w:pStyle w:val="11"/>
            </w:pPr>
            <w:r>
              <w:t>1</w:t>
            </w:r>
          </w:p>
        </w:tc>
        <w:tc>
          <w:tcPr>
            <w:tcW w:w="2959" w:type="dxa"/>
            <w:vAlign w:val="center"/>
          </w:tcPr>
          <w:p>
            <w:pPr>
              <w:pStyle w:val="11"/>
            </w:pPr>
            <w:r>
              <w:t>2</w:t>
            </w:r>
          </w:p>
        </w:tc>
        <w:tc>
          <w:tcPr>
            <w:tcW w:w="2959" w:type="dxa"/>
            <w:vAlign w:val="center"/>
          </w:tcPr>
          <w:p>
            <w:pPr>
              <w:pStyle w:val="11"/>
            </w:pPr>
            <w:r>
              <w:t>3</w:t>
            </w:r>
          </w:p>
        </w:tc>
        <w:tc>
          <w:tcPr>
            <w:tcW w:w="2959"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w:t>
            </w:r>
          </w:p>
        </w:tc>
        <w:tc>
          <w:tcPr>
            <w:tcW w:w="2959" w:type="dxa"/>
            <w:vAlign w:val="center"/>
          </w:tcPr>
          <w:p>
            <w:pPr>
              <w:pStyle w:val="13"/>
            </w:pPr>
            <w:r>
              <w:t>一、一般公共预算拨款收入</w:t>
            </w:r>
          </w:p>
        </w:tc>
        <w:tc>
          <w:tcPr>
            <w:tcW w:w="2959" w:type="dxa"/>
            <w:vAlign w:val="center"/>
          </w:tcPr>
          <w:p>
            <w:pPr>
              <w:pStyle w:val="12"/>
            </w:pPr>
            <w:r>
              <w:t>442.49</w:t>
            </w:r>
          </w:p>
        </w:tc>
        <w:tc>
          <w:tcPr>
            <w:tcW w:w="2959" w:type="dxa"/>
            <w:vAlign w:val="center"/>
          </w:tcPr>
          <w:p>
            <w:pPr>
              <w:pStyle w:val="13"/>
            </w:pPr>
            <w:r>
              <w:t>一、一般公共服务支出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w:t>
            </w:r>
          </w:p>
        </w:tc>
        <w:tc>
          <w:tcPr>
            <w:tcW w:w="2959" w:type="dxa"/>
            <w:vAlign w:val="center"/>
          </w:tcPr>
          <w:p>
            <w:pPr>
              <w:pStyle w:val="13"/>
            </w:pPr>
            <w:r>
              <w:t>二、政府性基金预算拨款收入</w:t>
            </w:r>
          </w:p>
        </w:tc>
        <w:tc>
          <w:tcPr>
            <w:tcW w:w="2959" w:type="dxa"/>
            <w:vAlign w:val="center"/>
          </w:tcPr>
          <w:p>
            <w:pPr>
              <w:pStyle w:val="12"/>
            </w:pPr>
          </w:p>
        </w:tc>
        <w:tc>
          <w:tcPr>
            <w:tcW w:w="2959" w:type="dxa"/>
            <w:vAlign w:val="center"/>
          </w:tcPr>
          <w:p>
            <w:pPr>
              <w:pStyle w:val="13"/>
            </w:pPr>
            <w:r>
              <w:t>二、外交支出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w:t>
            </w:r>
          </w:p>
        </w:tc>
        <w:tc>
          <w:tcPr>
            <w:tcW w:w="2959" w:type="dxa"/>
            <w:vAlign w:val="center"/>
          </w:tcPr>
          <w:p>
            <w:pPr>
              <w:pStyle w:val="13"/>
            </w:pPr>
            <w:r>
              <w:t>三、国有资本经营预算拨款收入</w:t>
            </w:r>
          </w:p>
        </w:tc>
        <w:tc>
          <w:tcPr>
            <w:tcW w:w="2959" w:type="dxa"/>
            <w:vAlign w:val="center"/>
          </w:tcPr>
          <w:p>
            <w:pPr>
              <w:pStyle w:val="12"/>
            </w:pPr>
          </w:p>
        </w:tc>
        <w:tc>
          <w:tcPr>
            <w:tcW w:w="2959" w:type="dxa"/>
            <w:vAlign w:val="center"/>
          </w:tcPr>
          <w:p>
            <w:pPr>
              <w:pStyle w:val="13"/>
            </w:pPr>
            <w:r>
              <w:t>三、国防支出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4</w:t>
            </w:r>
          </w:p>
        </w:tc>
        <w:tc>
          <w:tcPr>
            <w:tcW w:w="2959" w:type="dxa"/>
            <w:vAlign w:val="center"/>
          </w:tcPr>
          <w:p>
            <w:pPr>
              <w:pStyle w:val="13"/>
            </w:pPr>
            <w:r>
              <w:t>四、财政专户管理资金收入</w:t>
            </w:r>
          </w:p>
        </w:tc>
        <w:tc>
          <w:tcPr>
            <w:tcW w:w="2959" w:type="dxa"/>
            <w:vAlign w:val="center"/>
          </w:tcPr>
          <w:p>
            <w:pPr>
              <w:pStyle w:val="12"/>
            </w:pPr>
          </w:p>
        </w:tc>
        <w:tc>
          <w:tcPr>
            <w:tcW w:w="2959" w:type="dxa"/>
            <w:vAlign w:val="center"/>
          </w:tcPr>
          <w:p>
            <w:pPr>
              <w:pStyle w:val="13"/>
            </w:pPr>
            <w:r>
              <w:t>四、公共安全支出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5</w:t>
            </w:r>
          </w:p>
        </w:tc>
        <w:tc>
          <w:tcPr>
            <w:tcW w:w="2959" w:type="dxa"/>
            <w:vAlign w:val="center"/>
          </w:tcPr>
          <w:p>
            <w:pPr>
              <w:pStyle w:val="13"/>
            </w:pPr>
            <w:r>
              <w:t>五、单位资金</w:t>
            </w:r>
          </w:p>
        </w:tc>
        <w:tc>
          <w:tcPr>
            <w:tcW w:w="2959" w:type="dxa"/>
            <w:vAlign w:val="center"/>
          </w:tcPr>
          <w:p>
            <w:pPr>
              <w:pStyle w:val="12"/>
            </w:pPr>
          </w:p>
        </w:tc>
        <w:tc>
          <w:tcPr>
            <w:tcW w:w="2959" w:type="dxa"/>
            <w:vAlign w:val="center"/>
          </w:tcPr>
          <w:p>
            <w:pPr>
              <w:pStyle w:val="13"/>
            </w:pPr>
            <w:r>
              <w:t>五、教育支出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六、科学技术支出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七、文化旅游体育与传媒支出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八、社会保障和就业支出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九、社会保险基金支出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十、卫生健康支出</w:t>
            </w:r>
          </w:p>
        </w:tc>
        <w:tc>
          <w:tcPr>
            <w:tcW w:w="2959" w:type="dxa"/>
            <w:vAlign w:val="center"/>
          </w:tcPr>
          <w:p>
            <w:pPr>
              <w:pStyle w:val="12"/>
            </w:pPr>
            <w:r>
              <w:t>442.49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十一、节能环保支出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十二、城乡社区支出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十三、农林水支出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十四、交通运输支出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十五、资源勘探工业信息等支出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十六、商业服务业等支出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十七、金融支出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十八、援助其他地区支出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19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十九、自然资源海洋气象等支出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二十、住房保障支出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二十一、粮油物资储备支出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22</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二十二、国有资本经营预算支出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23</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二十三、灾害防治及应急管理支出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24</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二十四、预备费</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25</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二十五、其他支出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26</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二十六、转移性支出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27</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二十七、债务还本支出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28</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二十八、债务付息支出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29</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二十九、债务发行费用支出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30</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三十、抗疫特别国债安排的支出</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31</w:t>
            </w:r>
          </w:p>
        </w:tc>
        <w:tc>
          <w:tcPr>
            <w:tcW w:w="2959" w:type="dxa"/>
            <w:vAlign w:val="center"/>
          </w:tcPr>
          <w:p>
            <w:pPr>
              <w:pStyle w:val="13"/>
            </w:pPr>
          </w:p>
        </w:tc>
        <w:tc>
          <w:tcPr>
            <w:tcW w:w="2959" w:type="dxa"/>
            <w:vAlign w:val="center"/>
          </w:tcPr>
          <w:p>
            <w:pPr>
              <w:pStyle w:val="12"/>
            </w:pPr>
          </w:p>
        </w:tc>
        <w:tc>
          <w:tcPr>
            <w:tcW w:w="2959" w:type="dxa"/>
            <w:vAlign w:val="center"/>
          </w:tcPr>
          <w:p>
            <w:pPr>
              <w:pStyle w:val="13"/>
            </w:pPr>
            <w:r>
              <w:t>三十一、往来性收支</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32</w:t>
            </w:r>
          </w:p>
        </w:tc>
        <w:tc>
          <w:tcPr>
            <w:tcW w:w="2959" w:type="dxa"/>
            <w:vAlign w:val="center"/>
          </w:tcPr>
          <w:p>
            <w:pPr>
              <w:pStyle w:val="15"/>
            </w:pPr>
            <w:r>
              <w:t>本年收入合计</w:t>
            </w:r>
          </w:p>
        </w:tc>
        <w:tc>
          <w:tcPr>
            <w:tcW w:w="2959" w:type="dxa"/>
            <w:vAlign w:val="center"/>
          </w:tcPr>
          <w:p>
            <w:pPr>
              <w:pStyle w:val="16"/>
            </w:pPr>
            <w:r>
              <w:t>442.49</w:t>
            </w:r>
          </w:p>
        </w:tc>
        <w:tc>
          <w:tcPr>
            <w:tcW w:w="2959" w:type="dxa"/>
            <w:vAlign w:val="center"/>
          </w:tcPr>
          <w:p>
            <w:pPr>
              <w:pStyle w:val="15"/>
            </w:pPr>
            <w:r>
              <w:t>本年支出合计</w:t>
            </w:r>
          </w:p>
        </w:tc>
        <w:tc>
          <w:tcPr>
            <w:tcW w:w="2959" w:type="dxa"/>
            <w:vAlign w:val="center"/>
          </w:tcPr>
          <w:p>
            <w:pPr>
              <w:pStyle w:val="16"/>
            </w:pPr>
            <w:r>
              <w:t>442.49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33</w:t>
            </w:r>
          </w:p>
        </w:tc>
        <w:tc>
          <w:tcPr>
            <w:tcW w:w="2959" w:type="dxa"/>
            <w:vAlign w:val="center"/>
          </w:tcPr>
          <w:p>
            <w:pPr>
              <w:pStyle w:val="13"/>
            </w:pPr>
            <w:r>
              <w:t>上年结转结余</w:t>
            </w:r>
          </w:p>
        </w:tc>
        <w:tc>
          <w:tcPr>
            <w:tcW w:w="2959" w:type="dxa"/>
            <w:vAlign w:val="center"/>
          </w:tcPr>
          <w:p>
            <w:pPr>
              <w:pStyle w:val="12"/>
            </w:pPr>
          </w:p>
        </w:tc>
        <w:tc>
          <w:tcPr>
            <w:tcW w:w="2959" w:type="dxa"/>
            <w:vAlign w:val="center"/>
          </w:tcPr>
          <w:p>
            <w:pPr>
              <w:pStyle w:val="13"/>
            </w:pPr>
            <w:r>
              <w:t>年终结转结余</w:t>
            </w:r>
          </w:p>
        </w:tc>
        <w:tc>
          <w:tcPr>
            <w:tcW w:w="29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4"/>
            </w:pPr>
            <w:r>
              <w:t>34</w:t>
            </w:r>
          </w:p>
        </w:tc>
        <w:tc>
          <w:tcPr>
            <w:tcW w:w="2959" w:type="dxa"/>
            <w:vAlign w:val="center"/>
          </w:tcPr>
          <w:p>
            <w:pPr>
              <w:pStyle w:val="15"/>
            </w:pPr>
            <w:r>
              <w:t>收入总计</w:t>
            </w:r>
          </w:p>
        </w:tc>
        <w:tc>
          <w:tcPr>
            <w:tcW w:w="2959" w:type="dxa"/>
            <w:vAlign w:val="center"/>
          </w:tcPr>
          <w:p>
            <w:pPr>
              <w:pStyle w:val="16"/>
            </w:pPr>
            <w:r>
              <w:t>442.49</w:t>
            </w:r>
          </w:p>
        </w:tc>
        <w:tc>
          <w:tcPr>
            <w:tcW w:w="2959" w:type="dxa"/>
            <w:vAlign w:val="center"/>
          </w:tcPr>
          <w:p>
            <w:pPr>
              <w:pStyle w:val="15"/>
            </w:pPr>
            <w:r>
              <w:t>支出总计</w:t>
            </w:r>
          </w:p>
        </w:tc>
        <w:tc>
          <w:tcPr>
            <w:tcW w:w="2959" w:type="dxa"/>
            <w:vAlign w:val="center"/>
          </w:tcPr>
          <w:p>
            <w:pPr>
              <w:pStyle w:val="16"/>
            </w:pPr>
            <w:r>
              <w:t>442.49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77" w:type="dxa"/>
            <w:gridSpan w:val="5"/>
            <w:tcBorders>
              <w:top w:val="single" w:color="FFFFFF" w:sz="6" w:space="0"/>
              <w:left w:val="single" w:color="FFFFFF" w:sz="6" w:space="0"/>
              <w:right w:val="single" w:color="FFFFFF" w:sz="6" w:space="0"/>
            </w:tcBorders>
            <w:vAlign w:val="center"/>
          </w:tcPr>
          <w:p>
            <w:pPr>
              <w:pStyle w:val="10"/>
            </w:pPr>
            <w:r>
              <w:t>361020隆尧县莲子镇镇卫生院</w:t>
            </w:r>
          </w:p>
        </w:tc>
        <w:tc>
          <w:tcPr>
            <w:tcW w:w="346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774"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restart"/>
            <w:vAlign w:val="center"/>
          </w:tcPr>
          <w:p>
            <w:pPr>
              <w:pStyle w:val="11"/>
            </w:pPr>
            <w:r>
              <w:t>序号</w:t>
            </w:r>
          </w:p>
        </w:tc>
        <w:tc>
          <w:tcPr>
            <w:tcW w:w="2309" w:type="dxa"/>
            <w:gridSpan w:val="2"/>
            <w:vAlign w:val="center"/>
          </w:tcPr>
          <w:p>
            <w:pPr>
              <w:pStyle w:val="11"/>
            </w:pPr>
            <w:r>
              <w:t>功能分类科目</w:t>
            </w:r>
          </w:p>
        </w:tc>
        <w:tc>
          <w:tcPr>
            <w:tcW w:w="1153" w:type="dxa"/>
            <w:vMerge w:val="restart"/>
            <w:vAlign w:val="center"/>
          </w:tcPr>
          <w:p>
            <w:pPr>
              <w:pStyle w:val="11"/>
            </w:pPr>
            <w:r>
              <w:t>合计</w:t>
            </w:r>
          </w:p>
        </w:tc>
        <w:tc>
          <w:tcPr>
            <w:tcW w:w="9239" w:type="dxa"/>
            <w:gridSpan w:val="8"/>
            <w:vAlign w:val="center"/>
          </w:tcPr>
          <w:p>
            <w:pPr>
              <w:pStyle w:val="11"/>
            </w:pPr>
            <w:r>
              <w:t>本年收入</w:t>
            </w:r>
          </w:p>
        </w:tc>
        <w:tc>
          <w:tcPr>
            <w:tcW w:w="1159"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Merge w:val="continue"/>
          </w:tcPr>
          <w:p/>
        </w:tc>
        <w:tc>
          <w:tcPr>
            <w:tcW w:w="1153" w:type="dxa"/>
            <w:vAlign w:val="center"/>
          </w:tcPr>
          <w:p>
            <w:pPr>
              <w:pStyle w:val="11"/>
            </w:pPr>
            <w:r>
              <w:t>科目    编码</w:t>
            </w:r>
          </w:p>
        </w:tc>
        <w:tc>
          <w:tcPr>
            <w:tcW w:w="1156" w:type="dxa"/>
            <w:vAlign w:val="center"/>
          </w:tcPr>
          <w:p>
            <w:pPr>
              <w:pStyle w:val="11"/>
            </w:pPr>
            <w:r>
              <w:t>科目名称</w:t>
            </w:r>
          </w:p>
        </w:tc>
        <w:tc>
          <w:tcPr>
            <w:tcW w:w="1153" w:type="dxa"/>
            <w:vMerge w:val="continue"/>
          </w:tcPr>
          <w:p/>
        </w:tc>
        <w:tc>
          <w:tcPr>
            <w:tcW w:w="1162" w:type="dxa"/>
            <w:vAlign w:val="center"/>
          </w:tcPr>
          <w:p>
            <w:pPr>
              <w:pStyle w:val="11"/>
            </w:pPr>
            <w:r>
              <w:t>小计</w:t>
            </w:r>
          </w:p>
        </w:tc>
        <w:tc>
          <w:tcPr>
            <w:tcW w:w="1153" w:type="dxa"/>
            <w:vAlign w:val="center"/>
          </w:tcPr>
          <w:p>
            <w:pPr>
              <w:pStyle w:val="11"/>
            </w:pPr>
            <w:r>
              <w:t>财政拨款 收入</w:t>
            </w:r>
          </w:p>
        </w:tc>
        <w:tc>
          <w:tcPr>
            <w:tcW w:w="1153" w:type="dxa"/>
            <w:vAlign w:val="center"/>
          </w:tcPr>
          <w:p>
            <w:pPr>
              <w:pStyle w:val="11"/>
            </w:pPr>
            <w:r>
              <w:t>财政专户 收入</w:t>
            </w:r>
          </w:p>
        </w:tc>
        <w:tc>
          <w:tcPr>
            <w:tcW w:w="1156" w:type="dxa"/>
            <w:vAlign w:val="center"/>
          </w:tcPr>
          <w:p>
            <w:pPr>
              <w:pStyle w:val="11"/>
            </w:pPr>
            <w:r>
              <w:t>事业收入</w:t>
            </w:r>
          </w:p>
        </w:tc>
        <w:tc>
          <w:tcPr>
            <w:tcW w:w="1153" w:type="dxa"/>
            <w:vAlign w:val="center"/>
          </w:tcPr>
          <w:p>
            <w:pPr>
              <w:pStyle w:val="11"/>
            </w:pPr>
            <w:r>
              <w:t>经营收入</w:t>
            </w:r>
          </w:p>
        </w:tc>
        <w:tc>
          <w:tcPr>
            <w:tcW w:w="1153" w:type="dxa"/>
            <w:vAlign w:val="center"/>
          </w:tcPr>
          <w:p>
            <w:pPr>
              <w:pStyle w:val="11"/>
            </w:pPr>
            <w:r>
              <w:t>上级补助收入</w:t>
            </w:r>
          </w:p>
        </w:tc>
        <w:tc>
          <w:tcPr>
            <w:tcW w:w="1153" w:type="dxa"/>
            <w:vAlign w:val="center"/>
          </w:tcPr>
          <w:p>
            <w:pPr>
              <w:pStyle w:val="11"/>
            </w:pPr>
            <w:r>
              <w:t>附属单位上缴收入</w:t>
            </w:r>
          </w:p>
        </w:tc>
        <w:tc>
          <w:tcPr>
            <w:tcW w:w="1156" w:type="dxa"/>
            <w:vAlign w:val="center"/>
          </w:tcPr>
          <w:p>
            <w:pPr>
              <w:pStyle w:val="11"/>
            </w:pPr>
            <w:r>
              <w:t>其他收入</w:t>
            </w:r>
          </w:p>
        </w:tc>
        <w:tc>
          <w:tcPr>
            <w:tcW w:w="115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53" w:type="dxa"/>
            <w:vAlign w:val="center"/>
          </w:tcPr>
          <w:p>
            <w:pPr>
              <w:pStyle w:val="11"/>
            </w:pPr>
            <w:r>
              <w:t>栏次</w:t>
            </w:r>
          </w:p>
        </w:tc>
        <w:tc>
          <w:tcPr>
            <w:tcW w:w="1153" w:type="dxa"/>
            <w:vAlign w:val="center"/>
          </w:tcPr>
          <w:p>
            <w:pPr>
              <w:pStyle w:val="11"/>
            </w:pPr>
            <w:r>
              <w:t>1</w:t>
            </w:r>
          </w:p>
        </w:tc>
        <w:tc>
          <w:tcPr>
            <w:tcW w:w="1156" w:type="dxa"/>
            <w:vAlign w:val="center"/>
          </w:tcPr>
          <w:p>
            <w:pPr>
              <w:pStyle w:val="11"/>
            </w:pPr>
            <w:r>
              <w:t>2</w:t>
            </w:r>
          </w:p>
        </w:tc>
        <w:tc>
          <w:tcPr>
            <w:tcW w:w="1153" w:type="dxa"/>
            <w:vAlign w:val="center"/>
          </w:tcPr>
          <w:p>
            <w:pPr>
              <w:pStyle w:val="11"/>
            </w:pPr>
            <w:r>
              <w:t>3</w:t>
            </w:r>
          </w:p>
        </w:tc>
        <w:tc>
          <w:tcPr>
            <w:tcW w:w="1162" w:type="dxa"/>
            <w:vAlign w:val="center"/>
          </w:tcPr>
          <w:p>
            <w:pPr>
              <w:pStyle w:val="11"/>
            </w:pPr>
            <w:r>
              <w:t>4</w:t>
            </w:r>
          </w:p>
        </w:tc>
        <w:tc>
          <w:tcPr>
            <w:tcW w:w="1153" w:type="dxa"/>
            <w:vAlign w:val="center"/>
          </w:tcPr>
          <w:p>
            <w:pPr>
              <w:pStyle w:val="11"/>
            </w:pPr>
            <w:r>
              <w:t>5</w:t>
            </w:r>
          </w:p>
        </w:tc>
        <w:tc>
          <w:tcPr>
            <w:tcW w:w="1153" w:type="dxa"/>
            <w:vAlign w:val="center"/>
          </w:tcPr>
          <w:p>
            <w:pPr>
              <w:pStyle w:val="11"/>
            </w:pPr>
            <w:r>
              <w:t>6</w:t>
            </w:r>
          </w:p>
        </w:tc>
        <w:tc>
          <w:tcPr>
            <w:tcW w:w="1156" w:type="dxa"/>
            <w:vAlign w:val="center"/>
          </w:tcPr>
          <w:p>
            <w:pPr>
              <w:pStyle w:val="11"/>
            </w:pPr>
            <w:r>
              <w:t>7</w:t>
            </w:r>
          </w:p>
        </w:tc>
        <w:tc>
          <w:tcPr>
            <w:tcW w:w="1153" w:type="dxa"/>
            <w:vAlign w:val="center"/>
          </w:tcPr>
          <w:p>
            <w:pPr>
              <w:pStyle w:val="11"/>
            </w:pPr>
            <w:r>
              <w:t>8</w:t>
            </w:r>
          </w:p>
        </w:tc>
        <w:tc>
          <w:tcPr>
            <w:tcW w:w="1153" w:type="dxa"/>
            <w:vAlign w:val="center"/>
          </w:tcPr>
          <w:p>
            <w:pPr>
              <w:pStyle w:val="11"/>
            </w:pPr>
            <w:r>
              <w:t>9</w:t>
            </w:r>
          </w:p>
        </w:tc>
        <w:tc>
          <w:tcPr>
            <w:tcW w:w="1153" w:type="dxa"/>
            <w:vAlign w:val="center"/>
          </w:tcPr>
          <w:p>
            <w:pPr>
              <w:pStyle w:val="11"/>
            </w:pPr>
            <w:r>
              <w:t>10</w:t>
            </w:r>
          </w:p>
        </w:tc>
        <w:tc>
          <w:tcPr>
            <w:tcW w:w="1156" w:type="dxa"/>
            <w:vAlign w:val="center"/>
          </w:tcPr>
          <w:p>
            <w:pPr>
              <w:pStyle w:val="11"/>
            </w:pPr>
            <w:r>
              <w:t>11</w:t>
            </w:r>
          </w:p>
        </w:tc>
        <w:tc>
          <w:tcPr>
            <w:tcW w:w="1159"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1</w:t>
            </w:r>
          </w:p>
        </w:tc>
        <w:tc>
          <w:tcPr>
            <w:tcW w:w="1153" w:type="dxa"/>
            <w:vAlign w:val="center"/>
          </w:tcPr>
          <w:p>
            <w:pPr>
              <w:pStyle w:val="17"/>
            </w:pPr>
          </w:p>
        </w:tc>
        <w:tc>
          <w:tcPr>
            <w:tcW w:w="1156" w:type="dxa"/>
            <w:vAlign w:val="center"/>
          </w:tcPr>
          <w:p>
            <w:pPr>
              <w:pStyle w:val="15"/>
            </w:pPr>
            <w:r>
              <w:t>合计</w:t>
            </w:r>
          </w:p>
        </w:tc>
        <w:tc>
          <w:tcPr>
            <w:tcW w:w="1153" w:type="dxa"/>
            <w:vAlign w:val="center"/>
          </w:tcPr>
          <w:p>
            <w:pPr>
              <w:pStyle w:val="16"/>
            </w:pPr>
            <w:r>
              <w:t>442.49</w:t>
            </w:r>
          </w:p>
        </w:tc>
        <w:tc>
          <w:tcPr>
            <w:tcW w:w="1162" w:type="dxa"/>
            <w:vAlign w:val="center"/>
          </w:tcPr>
          <w:p>
            <w:pPr>
              <w:pStyle w:val="16"/>
            </w:pPr>
            <w:r>
              <w:t>442.49</w:t>
            </w:r>
          </w:p>
        </w:tc>
        <w:tc>
          <w:tcPr>
            <w:tcW w:w="1153" w:type="dxa"/>
            <w:vAlign w:val="center"/>
          </w:tcPr>
          <w:p>
            <w:pPr>
              <w:pStyle w:val="16"/>
            </w:pPr>
            <w:r>
              <w:t>442.49</w:t>
            </w:r>
          </w:p>
        </w:tc>
        <w:tc>
          <w:tcPr>
            <w:tcW w:w="1153" w:type="dxa"/>
            <w:vAlign w:val="center"/>
          </w:tcPr>
          <w:p>
            <w:pPr>
              <w:pStyle w:val="16"/>
            </w:pPr>
          </w:p>
        </w:tc>
        <w:tc>
          <w:tcPr>
            <w:tcW w:w="1156" w:type="dxa"/>
            <w:vAlign w:val="center"/>
          </w:tcPr>
          <w:p>
            <w:pPr>
              <w:pStyle w:val="16"/>
            </w:pPr>
          </w:p>
        </w:tc>
        <w:tc>
          <w:tcPr>
            <w:tcW w:w="1153" w:type="dxa"/>
            <w:vAlign w:val="center"/>
          </w:tcPr>
          <w:p>
            <w:pPr>
              <w:pStyle w:val="16"/>
            </w:pPr>
          </w:p>
        </w:tc>
        <w:tc>
          <w:tcPr>
            <w:tcW w:w="1153" w:type="dxa"/>
            <w:vAlign w:val="center"/>
          </w:tcPr>
          <w:p>
            <w:pPr>
              <w:pStyle w:val="16"/>
            </w:pPr>
          </w:p>
        </w:tc>
        <w:tc>
          <w:tcPr>
            <w:tcW w:w="1153" w:type="dxa"/>
            <w:vAlign w:val="center"/>
          </w:tcPr>
          <w:p>
            <w:pPr>
              <w:pStyle w:val="16"/>
            </w:pPr>
          </w:p>
        </w:tc>
        <w:tc>
          <w:tcPr>
            <w:tcW w:w="1156" w:type="dxa"/>
            <w:vAlign w:val="center"/>
          </w:tcPr>
          <w:p>
            <w:pPr>
              <w:pStyle w:val="16"/>
            </w:pPr>
          </w:p>
        </w:tc>
        <w:tc>
          <w:tcPr>
            <w:tcW w:w="115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2</w:t>
            </w:r>
          </w:p>
        </w:tc>
        <w:tc>
          <w:tcPr>
            <w:tcW w:w="1153" w:type="dxa"/>
            <w:vAlign w:val="center"/>
          </w:tcPr>
          <w:p>
            <w:pPr>
              <w:pStyle w:val="13"/>
            </w:pPr>
            <w:r>
              <w:t>210</w:t>
            </w:r>
          </w:p>
        </w:tc>
        <w:tc>
          <w:tcPr>
            <w:tcW w:w="1156" w:type="dxa"/>
            <w:vAlign w:val="center"/>
          </w:tcPr>
          <w:p>
            <w:pPr>
              <w:pStyle w:val="13"/>
            </w:pPr>
            <w:r>
              <w:t>卫生健康支出</w:t>
            </w:r>
          </w:p>
        </w:tc>
        <w:tc>
          <w:tcPr>
            <w:tcW w:w="1153" w:type="dxa"/>
            <w:vAlign w:val="center"/>
          </w:tcPr>
          <w:p>
            <w:pPr>
              <w:pStyle w:val="12"/>
            </w:pPr>
            <w:r>
              <w:t>442.49</w:t>
            </w:r>
          </w:p>
        </w:tc>
        <w:tc>
          <w:tcPr>
            <w:tcW w:w="1162" w:type="dxa"/>
            <w:vAlign w:val="center"/>
          </w:tcPr>
          <w:p>
            <w:pPr>
              <w:pStyle w:val="12"/>
            </w:pPr>
            <w:r>
              <w:t>442.49</w:t>
            </w:r>
          </w:p>
        </w:tc>
        <w:tc>
          <w:tcPr>
            <w:tcW w:w="1153" w:type="dxa"/>
            <w:vAlign w:val="center"/>
          </w:tcPr>
          <w:p>
            <w:pPr>
              <w:pStyle w:val="12"/>
            </w:pPr>
            <w:r>
              <w:t>442.49</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3</w:t>
            </w:r>
          </w:p>
        </w:tc>
        <w:tc>
          <w:tcPr>
            <w:tcW w:w="1153" w:type="dxa"/>
            <w:vAlign w:val="center"/>
          </w:tcPr>
          <w:p>
            <w:pPr>
              <w:pStyle w:val="13"/>
            </w:pPr>
            <w:r>
              <w:t>21003</w:t>
            </w:r>
          </w:p>
        </w:tc>
        <w:tc>
          <w:tcPr>
            <w:tcW w:w="1156" w:type="dxa"/>
            <w:vAlign w:val="center"/>
          </w:tcPr>
          <w:p>
            <w:pPr>
              <w:pStyle w:val="13"/>
            </w:pPr>
            <w:r>
              <w:t>基层医疗卫生机构</w:t>
            </w:r>
          </w:p>
        </w:tc>
        <w:tc>
          <w:tcPr>
            <w:tcW w:w="1153" w:type="dxa"/>
            <w:vAlign w:val="center"/>
          </w:tcPr>
          <w:p>
            <w:pPr>
              <w:pStyle w:val="12"/>
            </w:pPr>
            <w:r>
              <w:t>160.46</w:t>
            </w:r>
          </w:p>
        </w:tc>
        <w:tc>
          <w:tcPr>
            <w:tcW w:w="1162" w:type="dxa"/>
            <w:vAlign w:val="center"/>
          </w:tcPr>
          <w:p>
            <w:pPr>
              <w:pStyle w:val="12"/>
            </w:pPr>
            <w:r>
              <w:t>160.46</w:t>
            </w:r>
          </w:p>
        </w:tc>
        <w:tc>
          <w:tcPr>
            <w:tcW w:w="1153" w:type="dxa"/>
            <w:vAlign w:val="center"/>
          </w:tcPr>
          <w:p>
            <w:pPr>
              <w:pStyle w:val="12"/>
            </w:pPr>
            <w:r>
              <w:t>160.46</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4</w:t>
            </w:r>
          </w:p>
        </w:tc>
        <w:tc>
          <w:tcPr>
            <w:tcW w:w="1153" w:type="dxa"/>
            <w:vAlign w:val="center"/>
          </w:tcPr>
          <w:p>
            <w:pPr>
              <w:pStyle w:val="13"/>
            </w:pPr>
            <w:r>
              <w:t>2100302</w:t>
            </w:r>
          </w:p>
        </w:tc>
        <w:tc>
          <w:tcPr>
            <w:tcW w:w="1156" w:type="dxa"/>
            <w:vAlign w:val="center"/>
          </w:tcPr>
          <w:p>
            <w:pPr>
              <w:pStyle w:val="13"/>
            </w:pPr>
            <w:r>
              <w:t>乡镇卫生院</w:t>
            </w:r>
          </w:p>
        </w:tc>
        <w:tc>
          <w:tcPr>
            <w:tcW w:w="1153" w:type="dxa"/>
            <w:vAlign w:val="center"/>
          </w:tcPr>
          <w:p>
            <w:pPr>
              <w:pStyle w:val="12"/>
            </w:pPr>
            <w:r>
              <w:t>67.08</w:t>
            </w:r>
          </w:p>
        </w:tc>
        <w:tc>
          <w:tcPr>
            <w:tcW w:w="1162" w:type="dxa"/>
            <w:vAlign w:val="center"/>
          </w:tcPr>
          <w:p>
            <w:pPr>
              <w:pStyle w:val="12"/>
            </w:pPr>
            <w:r>
              <w:t>67.08</w:t>
            </w:r>
          </w:p>
        </w:tc>
        <w:tc>
          <w:tcPr>
            <w:tcW w:w="1153" w:type="dxa"/>
            <w:vAlign w:val="center"/>
          </w:tcPr>
          <w:p>
            <w:pPr>
              <w:pStyle w:val="12"/>
            </w:pPr>
            <w:r>
              <w:t>67.08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5</w:t>
            </w:r>
          </w:p>
        </w:tc>
        <w:tc>
          <w:tcPr>
            <w:tcW w:w="1153" w:type="dxa"/>
            <w:vAlign w:val="center"/>
          </w:tcPr>
          <w:p>
            <w:pPr>
              <w:pStyle w:val="13"/>
            </w:pPr>
            <w:r>
              <w:t>2100399</w:t>
            </w:r>
          </w:p>
        </w:tc>
        <w:tc>
          <w:tcPr>
            <w:tcW w:w="1156" w:type="dxa"/>
            <w:vAlign w:val="center"/>
          </w:tcPr>
          <w:p>
            <w:pPr>
              <w:pStyle w:val="13"/>
            </w:pPr>
            <w:r>
              <w:t>其他基层医疗卫生机构支出</w:t>
            </w:r>
          </w:p>
        </w:tc>
        <w:tc>
          <w:tcPr>
            <w:tcW w:w="1153" w:type="dxa"/>
            <w:vAlign w:val="center"/>
          </w:tcPr>
          <w:p>
            <w:pPr>
              <w:pStyle w:val="12"/>
            </w:pPr>
            <w:r>
              <w:t>93.38</w:t>
            </w:r>
          </w:p>
        </w:tc>
        <w:tc>
          <w:tcPr>
            <w:tcW w:w="1162" w:type="dxa"/>
            <w:vAlign w:val="center"/>
          </w:tcPr>
          <w:p>
            <w:pPr>
              <w:pStyle w:val="12"/>
            </w:pPr>
            <w:r>
              <w:t>93.38</w:t>
            </w:r>
          </w:p>
        </w:tc>
        <w:tc>
          <w:tcPr>
            <w:tcW w:w="1153" w:type="dxa"/>
            <w:vAlign w:val="center"/>
          </w:tcPr>
          <w:p>
            <w:pPr>
              <w:pStyle w:val="12"/>
            </w:pPr>
            <w:r>
              <w:t>93.38</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6</w:t>
            </w:r>
          </w:p>
        </w:tc>
        <w:tc>
          <w:tcPr>
            <w:tcW w:w="1153" w:type="dxa"/>
            <w:vAlign w:val="center"/>
          </w:tcPr>
          <w:p>
            <w:pPr>
              <w:pStyle w:val="13"/>
            </w:pPr>
            <w:r>
              <w:t>21004</w:t>
            </w:r>
          </w:p>
        </w:tc>
        <w:tc>
          <w:tcPr>
            <w:tcW w:w="1156" w:type="dxa"/>
            <w:vAlign w:val="center"/>
          </w:tcPr>
          <w:p>
            <w:pPr>
              <w:pStyle w:val="13"/>
            </w:pPr>
            <w:r>
              <w:t>公共卫生</w:t>
            </w:r>
          </w:p>
        </w:tc>
        <w:tc>
          <w:tcPr>
            <w:tcW w:w="1153" w:type="dxa"/>
            <w:vAlign w:val="center"/>
          </w:tcPr>
          <w:p>
            <w:pPr>
              <w:pStyle w:val="12"/>
            </w:pPr>
            <w:r>
              <w:t>282.04</w:t>
            </w:r>
          </w:p>
        </w:tc>
        <w:tc>
          <w:tcPr>
            <w:tcW w:w="1162" w:type="dxa"/>
            <w:vAlign w:val="center"/>
          </w:tcPr>
          <w:p>
            <w:pPr>
              <w:pStyle w:val="12"/>
            </w:pPr>
            <w:r>
              <w:t>282.04</w:t>
            </w:r>
          </w:p>
        </w:tc>
        <w:tc>
          <w:tcPr>
            <w:tcW w:w="1153" w:type="dxa"/>
            <w:vAlign w:val="center"/>
          </w:tcPr>
          <w:p>
            <w:pPr>
              <w:pStyle w:val="12"/>
            </w:pPr>
            <w:r>
              <w:t>282.04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Align w:val="center"/>
          </w:tcPr>
          <w:p>
            <w:pPr>
              <w:pStyle w:val="14"/>
            </w:pPr>
            <w:r>
              <w:t>7</w:t>
            </w:r>
          </w:p>
        </w:tc>
        <w:tc>
          <w:tcPr>
            <w:tcW w:w="1153" w:type="dxa"/>
            <w:vAlign w:val="center"/>
          </w:tcPr>
          <w:p>
            <w:pPr>
              <w:pStyle w:val="13"/>
            </w:pPr>
            <w:r>
              <w:t>2100408</w:t>
            </w:r>
          </w:p>
        </w:tc>
        <w:tc>
          <w:tcPr>
            <w:tcW w:w="1156" w:type="dxa"/>
            <w:vAlign w:val="center"/>
          </w:tcPr>
          <w:p>
            <w:pPr>
              <w:pStyle w:val="13"/>
            </w:pPr>
            <w:r>
              <w:t>基本公共卫生服务</w:t>
            </w:r>
          </w:p>
        </w:tc>
        <w:tc>
          <w:tcPr>
            <w:tcW w:w="1153" w:type="dxa"/>
            <w:vAlign w:val="center"/>
          </w:tcPr>
          <w:p>
            <w:pPr>
              <w:pStyle w:val="12"/>
            </w:pPr>
            <w:r>
              <w:t>282.04</w:t>
            </w:r>
          </w:p>
        </w:tc>
        <w:tc>
          <w:tcPr>
            <w:tcW w:w="1162" w:type="dxa"/>
            <w:vAlign w:val="center"/>
          </w:tcPr>
          <w:p>
            <w:pPr>
              <w:pStyle w:val="12"/>
            </w:pPr>
            <w:r>
              <w:t>282.04</w:t>
            </w:r>
          </w:p>
        </w:tc>
        <w:tc>
          <w:tcPr>
            <w:tcW w:w="1153" w:type="dxa"/>
            <w:vAlign w:val="center"/>
          </w:tcPr>
          <w:p>
            <w:pPr>
              <w:pStyle w:val="12"/>
            </w:pPr>
            <w:r>
              <w:t>282.04</w:t>
            </w:r>
          </w:p>
        </w:tc>
        <w:tc>
          <w:tcPr>
            <w:tcW w:w="1153" w:type="dxa"/>
            <w:vAlign w:val="center"/>
          </w:tcPr>
          <w:p>
            <w:pPr>
              <w:pStyle w:val="12"/>
            </w:pPr>
          </w:p>
        </w:tc>
        <w:tc>
          <w:tcPr>
            <w:tcW w:w="1156" w:type="dxa"/>
            <w:vAlign w:val="center"/>
          </w:tcPr>
          <w:p>
            <w:pPr>
              <w:pStyle w:val="12"/>
            </w:pPr>
          </w:p>
        </w:tc>
        <w:tc>
          <w:tcPr>
            <w:tcW w:w="1153" w:type="dxa"/>
            <w:vAlign w:val="center"/>
          </w:tcPr>
          <w:p>
            <w:pPr>
              <w:pStyle w:val="12"/>
            </w:pPr>
          </w:p>
        </w:tc>
        <w:tc>
          <w:tcPr>
            <w:tcW w:w="1153" w:type="dxa"/>
            <w:vAlign w:val="center"/>
          </w:tcPr>
          <w:p>
            <w:pPr>
              <w:pStyle w:val="12"/>
            </w:pPr>
          </w:p>
        </w:tc>
        <w:tc>
          <w:tcPr>
            <w:tcW w:w="1153" w:type="dxa"/>
            <w:vAlign w:val="center"/>
          </w:tcPr>
          <w:p>
            <w:pPr>
              <w:pStyle w:val="12"/>
            </w:pPr>
          </w:p>
        </w:tc>
        <w:tc>
          <w:tcPr>
            <w:tcW w:w="1156" w:type="dxa"/>
            <w:vAlign w:val="center"/>
          </w:tcPr>
          <w:p>
            <w:pPr>
              <w:pStyle w:val="12"/>
            </w:pPr>
          </w:p>
        </w:tc>
        <w:tc>
          <w:tcPr>
            <w:tcW w:w="1159"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4" w:type="dxa"/>
            <w:gridSpan w:val="3"/>
            <w:tcBorders>
              <w:top w:val="single" w:color="FFFFFF" w:sz="6" w:space="0"/>
              <w:left w:val="single" w:color="FFFFFF" w:sz="6" w:space="0"/>
              <w:right w:val="single" w:color="FFFFFF" w:sz="6" w:space="0"/>
            </w:tcBorders>
            <w:vAlign w:val="center"/>
          </w:tcPr>
          <w:p>
            <w:pPr>
              <w:pStyle w:val="10"/>
            </w:pPr>
            <w:r>
              <w:t>361020隆尧县莲子镇镇卫生院</w:t>
            </w:r>
          </w:p>
        </w:tc>
        <w:tc>
          <w:tcPr>
            <w:tcW w:w="3334"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6675"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restart"/>
            <w:vAlign w:val="center"/>
          </w:tcPr>
          <w:p>
            <w:pPr>
              <w:pStyle w:val="11"/>
            </w:pPr>
            <w:r>
              <w:t>序号</w:t>
            </w:r>
          </w:p>
        </w:tc>
        <w:tc>
          <w:tcPr>
            <w:tcW w:w="3337" w:type="dxa"/>
            <w:gridSpan w:val="2"/>
            <w:vAlign w:val="center"/>
          </w:tcPr>
          <w:p>
            <w:pPr>
              <w:pStyle w:val="11"/>
            </w:pPr>
            <w:r>
              <w:t>功能分类科目</w:t>
            </w:r>
          </w:p>
        </w:tc>
        <w:tc>
          <w:tcPr>
            <w:tcW w:w="1667" w:type="dxa"/>
            <w:vMerge w:val="restart"/>
            <w:vAlign w:val="center"/>
          </w:tcPr>
          <w:p>
            <w:pPr>
              <w:pStyle w:val="11"/>
            </w:pPr>
            <w:r>
              <w:t>合计</w:t>
            </w:r>
          </w:p>
        </w:tc>
        <w:tc>
          <w:tcPr>
            <w:tcW w:w="1667" w:type="dxa"/>
            <w:vMerge w:val="restart"/>
            <w:vAlign w:val="center"/>
          </w:tcPr>
          <w:p>
            <w:pPr>
              <w:pStyle w:val="11"/>
            </w:pPr>
            <w:r>
              <w:t>基本支出</w:t>
            </w:r>
          </w:p>
        </w:tc>
        <w:tc>
          <w:tcPr>
            <w:tcW w:w="1667" w:type="dxa"/>
            <w:vMerge w:val="restart"/>
            <w:vAlign w:val="center"/>
          </w:tcPr>
          <w:p>
            <w:pPr>
              <w:pStyle w:val="11"/>
            </w:pPr>
            <w:r>
              <w:t>项目支出</w:t>
            </w:r>
          </w:p>
        </w:tc>
        <w:tc>
          <w:tcPr>
            <w:tcW w:w="1667" w:type="dxa"/>
            <w:vMerge w:val="restart"/>
            <w:vAlign w:val="center"/>
          </w:tcPr>
          <w:p>
            <w:pPr>
              <w:pStyle w:val="11"/>
            </w:pPr>
            <w:r>
              <w:t>经营支出</w:t>
            </w:r>
          </w:p>
        </w:tc>
        <w:tc>
          <w:tcPr>
            <w:tcW w:w="1667" w:type="dxa"/>
            <w:vMerge w:val="restart"/>
            <w:vAlign w:val="center"/>
          </w:tcPr>
          <w:p>
            <w:pPr>
              <w:pStyle w:val="11"/>
            </w:pPr>
            <w:r>
              <w:t>上解上级     支出</w:t>
            </w:r>
          </w:p>
        </w:tc>
        <w:tc>
          <w:tcPr>
            <w:tcW w:w="1674"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Merge w:val="continue"/>
          </w:tcPr>
          <w:p/>
        </w:tc>
        <w:tc>
          <w:tcPr>
            <w:tcW w:w="1667" w:type="dxa"/>
            <w:vAlign w:val="center"/>
          </w:tcPr>
          <w:p>
            <w:pPr>
              <w:pStyle w:val="11"/>
            </w:pPr>
            <w:r>
              <w:t>科目    编码</w:t>
            </w:r>
          </w:p>
        </w:tc>
        <w:tc>
          <w:tcPr>
            <w:tcW w:w="1670" w:type="dxa"/>
            <w:vAlign w:val="center"/>
          </w:tcPr>
          <w:p>
            <w:pPr>
              <w:pStyle w:val="11"/>
            </w:pPr>
            <w:r>
              <w:t>科目名称</w:t>
            </w: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67" w:type="dxa"/>
            <w:vMerge w:val="continue"/>
          </w:tcPr>
          <w:p/>
        </w:tc>
        <w:tc>
          <w:tcPr>
            <w:tcW w:w="167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7" w:type="dxa"/>
            <w:vAlign w:val="center"/>
          </w:tcPr>
          <w:p>
            <w:pPr>
              <w:pStyle w:val="11"/>
            </w:pPr>
            <w:r>
              <w:t>栏次</w:t>
            </w:r>
          </w:p>
        </w:tc>
        <w:tc>
          <w:tcPr>
            <w:tcW w:w="1667" w:type="dxa"/>
            <w:vAlign w:val="center"/>
          </w:tcPr>
          <w:p>
            <w:pPr>
              <w:pStyle w:val="11"/>
            </w:pPr>
            <w:r>
              <w:t>1</w:t>
            </w:r>
          </w:p>
        </w:tc>
        <w:tc>
          <w:tcPr>
            <w:tcW w:w="1670" w:type="dxa"/>
            <w:vAlign w:val="center"/>
          </w:tcPr>
          <w:p>
            <w:pPr>
              <w:pStyle w:val="11"/>
            </w:pPr>
            <w:r>
              <w:t>2</w:t>
            </w:r>
          </w:p>
        </w:tc>
        <w:tc>
          <w:tcPr>
            <w:tcW w:w="1667" w:type="dxa"/>
            <w:vAlign w:val="center"/>
          </w:tcPr>
          <w:p>
            <w:pPr>
              <w:pStyle w:val="11"/>
            </w:pPr>
            <w:r>
              <w:t>3</w:t>
            </w:r>
          </w:p>
        </w:tc>
        <w:tc>
          <w:tcPr>
            <w:tcW w:w="1667" w:type="dxa"/>
            <w:vAlign w:val="center"/>
          </w:tcPr>
          <w:p>
            <w:pPr>
              <w:pStyle w:val="11"/>
            </w:pPr>
            <w:r>
              <w:t>4</w:t>
            </w:r>
          </w:p>
        </w:tc>
        <w:tc>
          <w:tcPr>
            <w:tcW w:w="1667" w:type="dxa"/>
            <w:vAlign w:val="center"/>
          </w:tcPr>
          <w:p>
            <w:pPr>
              <w:pStyle w:val="11"/>
            </w:pPr>
            <w:r>
              <w:t>5</w:t>
            </w:r>
          </w:p>
        </w:tc>
        <w:tc>
          <w:tcPr>
            <w:tcW w:w="1667" w:type="dxa"/>
            <w:vAlign w:val="center"/>
          </w:tcPr>
          <w:p>
            <w:pPr>
              <w:pStyle w:val="11"/>
            </w:pPr>
            <w:r>
              <w:t>6</w:t>
            </w:r>
          </w:p>
        </w:tc>
        <w:tc>
          <w:tcPr>
            <w:tcW w:w="1667" w:type="dxa"/>
            <w:vAlign w:val="center"/>
          </w:tcPr>
          <w:p>
            <w:pPr>
              <w:pStyle w:val="11"/>
            </w:pPr>
            <w:r>
              <w:t>7</w:t>
            </w:r>
          </w:p>
        </w:tc>
        <w:tc>
          <w:tcPr>
            <w:tcW w:w="1674"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1</w:t>
            </w:r>
          </w:p>
        </w:tc>
        <w:tc>
          <w:tcPr>
            <w:tcW w:w="1667" w:type="dxa"/>
            <w:vAlign w:val="center"/>
          </w:tcPr>
          <w:p>
            <w:pPr>
              <w:pStyle w:val="17"/>
            </w:pPr>
          </w:p>
        </w:tc>
        <w:tc>
          <w:tcPr>
            <w:tcW w:w="1670" w:type="dxa"/>
            <w:vAlign w:val="center"/>
          </w:tcPr>
          <w:p>
            <w:pPr>
              <w:pStyle w:val="15"/>
            </w:pPr>
            <w:r>
              <w:t>合计</w:t>
            </w:r>
          </w:p>
        </w:tc>
        <w:tc>
          <w:tcPr>
            <w:tcW w:w="1667" w:type="dxa"/>
            <w:vAlign w:val="center"/>
          </w:tcPr>
          <w:p>
            <w:pPr>
              <w:pStyle w:val="16"/>
            </w:pPr>
            <w:r>
              <w:t>442.49</w:t>
            </w:r>
          </w:p>
        </w:tc>
        <w:tc>
          <w:tcPr>
            <w:tcW w:w="1667" w:type="dxa"/>
            <w:vAlign w:val="center"/>
          </w:tcPr>
          <w:p>
            <w:pPr>
              <w:pStyle w:val="16"/>
            </w:pPr>
          </w:p>
        </w:tc>
        <w:tc>
          <w:tcPr>
            <w:tcW w:w="1667" w:type="dxa"/>
            <w:vAlign w:val="center"/>
          </w:tcPr>
          <w:p>
            <w:pPr>
              <w:pStyle w:val="16"/>
            </w:pPr>
            <w:r>
              <w:t>442.49</w:t>
            </w:r>
          </w:p>
        </w:tc>
        <w:tc>
          <w:tcPr>
            <w:tcW w:w="1667" w:type="dxa"/>
            <w:vAlign w:val="center"/>
          </w:tcPr>
          <w:p>
            <w:pPr>
              <w:pStyle w:val="16"/>
            </w:pPr>
          </w:p>
        </w:tc>
        <w:tc>
          <w:tcPr>
            <w:tcW w:w="1667" w:type="dxa"/>
            <w:vAlign w:val="center"/>
          </w:tcPr>
          <w:p>
            <w:pPr>
              <w:pStyle w:val="16"/>
            </w:pPr>
          </w:p>
        </w:tc>
        <w:tc>
          <w:tcPr>
            <w:tcW w:w="16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2</w:t>
            </w:r>
          </w:p>
        </w:tc>
        <w:tc>
          <w:tcPr>
            <w:tcW w:w="1667" w:type="dxa"/>
            <w:vAlign w:val="center"/>
          </w:tcPr>
          <w:p>
            <w:pPr>
              <w:pStyle w:val="13"/>
            </w:pPr>
            <w:r>
              <w:t>210</w:t>
            </w:r>
          </w:p>
        </w:tc>
        <w:tc>
          <w:tcPr>
            <w:tcW w:w="1670" w:type="dxa"/>
            <w:vAlign w:val="center"/>
          </w:tcPr>
          <w:p>
            <w:pPr>
              <w:pStyle w:val="13"/>
            </w:pPr>
            <w:r>
              <w:t>卫生健康支出</w:t>
            </w:r>
          </w:p>
        </w:tc>
        <w:tc>
          <w:tcPr>
            <w:tcW w:w="1667" w:type="dxa"/>
            <w:vAlign w:val="center"/>
          </w:tcPr>
          <w:p>
            <w:pPr>
              <w:pStyle w:val="12"/>
            </w:pPr>
            <w:r>
              <w:t>442.49</w:t>
            </w:r>
          </w:p>
        </w:tc>
        <w:tc>
          <w:tcPr>
            <w:tcW w:w="1667" w:type="dxa"/>
            <w:vAlign w:val="center"/>
          </w:tcPr>
          <w:p>
            <w:pPr>
              <w:pStyle w:val="12"/>
            </w:pPr>
          </w:p>
        </w:tc>
        <w:tc>
          <w:tcPr>
            <w:tcW w:w="1667" w:type="dxa"/>
            <w:vAlign w:val="center"/>
          </w:tcPr>
          <w:p>
            <w:pPr>
              <w:pStyle w:val="12"/>
            </w:pPr>
            <w:r>
              <w:t>442.49</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3</w:t>
            </w:r>
          </w:p>
        </w:tc>
        <w:tc>
          <w:tcPr>
            <w:tcW w:w="1667" w:type="dxa"/>
            <w:vAlign w:val="center"/>
          </w:tcPr>
          <w:p>
            <w:pPr>
              <w:pStyle w:val="13"/>
            </w:pPr>
            <w:r>
              <w:t>21003</w:t>
            </w:r>
          </w:p>
        </w:tc>
        <w:tc>
          <w:tcPr>
            <w:tcW w:w="1670" w:type="dxa"/>
            <w:vAlign w:val="center"/>
          </w:tcPr>
          <w:p>
            <w:pPr>
              <w:pStyle w:val="13"/>
            </w:pPr>
            <w:r>
              <w:t>基层医疗卫生机构</w:t>
            </w:r>
          </w:p>
        </w:tc>
        <w:tc>
          <w:tcPr>
            <w:tcW w:w="1667" w:type="dxa"/>
            <w:vAlign w:val="center"/>
          </w:tcPr>
          <w:p>
            <w:pPr>
              <w:pStyle w:val="12"/>
            </w:pPr>
            <w:r>
              <w:t>160.46</w:t>
            </w:r>
          </w:p>
        </w:tc>
        <w:tc>
          <w:tcPr>
            <w:tcW w:w="1667" w:type="dxa"/>
            <w:vAlign w:val="center"/>
          </w:tcPr>
          <w:p>
            <w:pPr>
              <w:pStyle w:val="12"/>
            </w:pPr>
          </w:p>
        </w:tc>
        <w:tc>
          <w:tcPr>
            <w:tcW w:w="1667" w:type="dxa"/>
            <w:vAlign w:val="center"/>
          </w:tcPr>
          <w:p>
            <w:pPr>
              <w:pStyle w:val="12"/>
            </w:pPr>
            <w:r>
              <w:t>160.46</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4</w:t>
            </w:r>
          </w:p>
        </w:tc>
        <w:tc>
          <w:tcPr>
            <w:tcW w:w="1667" w:type="dxa"/>
            <w:vAlign w:val="center"/>
          </w:tcPr>
          <w:p>
            <w:pPr>
              <w:pStyle w:val="13"/>
            </w:pPr>
            <w:r>
              <w:t>2100302</w:t>
            </w:r>
          </w:p>
        </w:tc>
        <w:tc>
          <w:tcPr>
            <w:tcW w:w="1670" w:type="dxa"/>
            <w:vAlign w:val="center"/>
          </w:tcPr>
          <w:p>
            <w:pPr>
              <w:pStyle w:val="13"/>
            </w:pPr>
            <w:r>
              <w:t>乡镇卫生院</w:t>
            </w:r>
          </w:p>
        </w:tc>
        <w:tc>
          <w:tcPr>
            <w:tcW w:w="1667" w:type="dxa"/>
            <w:vAlign w:val="center"/>
          </w:tcPr>
          <w:p>
            <w:pPr>
              <w:pStyle w:val="12"/>
            </w:pPr>
            <w:r>
              <w:t>67.08</w:t>
            </w:r>
          </w:p>
        </w:tc>
        <w:tc>
          <w:tcPr>
            <w:tcW w:w="1667" w:type="dxa"/>
            <w:vAlign w:val="center"/>
          </w:tcPr>
          <w:p>
            <w:pPr>
              <w:pStyle w:val="12"/>
            </w:pPr>
          </w:p>
        </w:tc>
        <w:tc>
          <w:tcPr>
            <w:tcW w:w="1667" w:type="dxa"/>
            <w:vAlign w:val="center"/>
          </w:tcPr>
          <w:p>
            <w:pPr>
              <w:pStyle w:val="12"/>
            </w:pPr>
            <w:r>
              <w:t>67.08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5</w:t>
            </w:r>
          </w:p>
        </w:tc>
        <w:tc>
          <w:tcPr>
            <w:tcW w:w="1667" w:type="dxa"/>
            <w:vAlign w:val="center"/>
          </w:tcPr>
          <w:p>
            <w:pPr>
              <w:pStyle w:val="13"/>
            </w:pPr>
            <w:r>
              <w:t>2100399</w:t>
            </w:r>
          </w:p>
        </w:tc>
        <w:tc>
          <w:tcPr>
            <w:tcW w:w="1670" w:type="dxa"/>
            <w:vAlign w:val="center"/>
          </w:tcPr>
          <w:p>
            <w:pPr>
              <w:pStyle w:val="13"/>
            </w:pPr>
            <w:r>
              <w:t>其他基层医疗卫生机构支出</w:t>
            </w:r>
          </w:p>
        </w:tc>
        <w:tc>
          <w:tcPr>
            <w:tcW w:w="1667" w:type="dxa"/>
            <w:vAlign w:val="center"/>
          </w:tcPr>
          <w:p>
            <w:pPr>
              <w:pStyle w:val="12"/>
            </w:pPr>
            <w:r>
              <w:t>93.38</w:t>
            </w:r>
          </w:p>
        </w:tc>
        <w:tc>
          <w:tcPr>
            <w:tcW w:w="1667" w:type="dxa"/>
            <w:vAlign w:val="center"/>
          </w:tcPr>
          <w:p>
            <w:pPr>
              <w:pStyle w:val="12"/>
            </w:pPr>
          </w:p>
        </w:tc>
        <w:tc>
          <w:tcPr>
            <w:tcW w:w="1667" w:type="dxa"/>
            <w:vAlign w:val="center"/>
          </w:tcPr>
          <w:p>
            <w:pPr>
              <w:pStyle w:val="12"/>
            </w:pPr>
            <w:r>
              <w:t>93.38</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6</w:t>
            </w:r>
          </w:p>
        </w:tc>
        <w:tc>
          <w:tcPr>
            <w:tcW w:w="1667" w:type="dxa"/>
            <w:vAlign w:val="center"/>
          </w:tcPr>
          <w:p>
            <w:pPr>
              <w:pStyle w:val="13"/>
            </w:pPr>
            <w:r>
              <w:t>21004</w:t>
            </w:r>
          </w:p>
        </w:tc>
        <w:tc>
          <w:tcPr>
            <w:tcW w:w="1670" w:type="dxa"/>
            <w:vAlign w:val="center"/>
          </w:tcPr>
          <w:p>
            <w:pPr>
              <w:pStyle w:val="13"/>
            </w:pPr>
            <w:r>
              <w:t>公共卫生</w:t>
            </w:r>
          </w:p>
        </w:tc>
        <w:tc>
          <w:tcPr>
            <w:tcW w:w="1667" w:type="dxa"/>
            <w:vAlign w:val="center"/>
          </w:tcPr>
          <w:p>
            <w:pPr>
              <w:pStyle w:val="12"/>
            </w:pPr>
            <w:r>
              <w:t>282.04</w:t>
            </w:r>
          </w:p>
        </w:tc>
        <w:tc>
          <w:tcPr>
            <w:tcW w:w="1667" w:type="dxa"/>
            <w:vAlign w:val="center"/>
          </w:tcPr>
          <w:p>
            <w:pPr>
              <w:pStyle w:val="12"/>
            </w:pPr>
          </w:p>
        </w:tc>
        <w:tc>
          <w:tcPr>
            <w:tcW w:w="1667" w:type="dxa"/>
            <w:vAlign w:val="center"/>
          </w:tcPr>
          <w:p>
            <w:pPr>
              <w:pStyle w:val="12"/>
            </w:pPr>
            <w:r>
              <w:t>282.04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67" w:type="dxa"/>
            <w:vAlign w:val="center"/>
          </w:tcPr>
          <w:p>
            <w:pPr>
              <w:pStyle w:val="14"/>
            </w:pPr>
            <w:r>
              <w:t>7</w:t>
            </w:r>
          </w:p>
        </w:tc>
        <w:tc>
          <w:tcPr>
            <w:tcW w:w="1667" w:type="dxa"/>
            <w:vAlign w:val="center"/>
          </w:tcPr>
          <w:p>
            <w:pPr>
              <w:pStyle w:val="13"/>
            </w:pPr>
            <w:r>
              <w:t>2100408</w:t>
            </w:r>
          </w:p>
        </w:tc>
        <w:tc>
          <w:tcPr>
            <w:tcW w:w="1670" w:type="dxa"/>
            <w:vAlign w:val="center"/>
          </w:tcPr>
          <w:p>
            <w:pPr>
              <w:pStyle w:val="13"/>
            </w:pPr>
            <w:r>
              <w:t>基本公共卫生服务</w:t>
            </w:r>
          </w:p>
        </w:tc>
        <w:tc>
          <w:tcPr>
            <w:tcW w:w="1667" w:type="dxa"/>
            <w:vAlign w:val="center"/>
          </w:tcPr>
          <w:p>
            <w:pPr>
              <w:pStyle w:val="12"/>
            </w:pPr>
            <w:r>
              <w:t>282.04</w:t>
            </w:r>
          </w:p>
        </w:tc>
        <w:tc>
          <w:tcPr>
            <w:tcW w:w="1667" w:type="dxa"/>
            <w:vAlign w:val="center"/>
          </w:tcPr>
          <w:p>
            <w:pPr>
              <w:pStyle w:val="12"/>
            </w:pPr>
          </w:p>
        </w:tc>
        <w:tc>
          <w:tcPr>
            <w:tcW w:w="1667" w:type="dxa"/>
            <w:vAlign w:val="center"/>
          </w:tcPr>
          <w:p>
            <w:pPr>
              <w:pStyle w:val="12"/>
            </w:pPr>
            <w:r>
              <w:t>282.04</w:t>
            </w:r>
          </w:p>
        </w:tc>
        <w:tc>
          <w:tcPr>
            <w:tcW w:w="1667" w:type="dxa"/>
            <w:vAlign w:val="center"/>
          </w:tcPr>
          <w:p>
            <w:pPr>
              <w:pStyle w:val="12"/>
            </w:pPr>
          </w:p>
        </w:tc>
        <w:tc>
          <w:tcPr>
            <w:tcW w:w="1667" w:type="dxa"/>
            <w:vAlign w:val="center"/>
          </w:tcPr>
          <w:p>
            <w:pPr>
              <w:pStyle w:val="12"/>
            </w:pPr>
          </w:p>
        </w:tc>
        <w:tc>
          <w:tcPr>
            <w:tcW w:w="16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1" w:type="dxa"/>
            <w:gridSpan w:val="3"/>
            <w:tcBorders>
              <w:top w:val="single" w:color="FFFFFF" w:sz="6" w:space="0"/>
              <w:left w:val="single" w:color="FFFFFF" w:sz="6" w:space="0"/>
              <w:right w:val="single" w:color="FFFFFF" w:sz="6" w:space="0"/>
            </w:tcBorders>
            <w:vAlign w:val="center"/>
          </w:tcPr>
          <w:p>
            <w:pPr>
              <w:pStyle w:val="10"/>
            </w:pPr>
            <w:r>
              <w:t>361020隆尧县莲子镇镇卫生院</w:t>
            </w:r>
          </w:p>
        </w:tc>
        <w:tc>
          <w:tcPr>
            <w:tcW w:w="1877" w:type="dxa"/>
            <w:tcBorders>
              <w:top w:val="single" w:color="FFFFFF" w:sz="6" w:space="0"/>
              <w:left w:val="single" w:color="FFFFFF" w:sz="6" w:space="0"/>
              <w:right w:val="single" w:color="FFFFFF" w:sz="6" w:space="0"/>
            </w:tcBorders>
            <w:vAlign w:val="center"/>
          </w:tcPr>
          <w:p>
            <w:pPr>
              <w:pStyle w:val="9"/>
            </w:pPr>
            <w:r>
              <w:t>预算年度：2024</w:t>
            </w:r>
          </w:p>
        </w:tc>
        <w:tc>
          <w:tcPr>
            <w:tcW w:w="7508"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restart"/>
            <w:vAlign w:val="center"/>
          </w:tcPr>
          <w:p>
            <w:pPr>
              <w:pStyle w:val="11"/>
            </w:pPr>
            <w:r>
              <w:t>序号</w:t>
            </w:r>
          </w:p>
        </w:tc>
        <w:tc>
          <w:tcPr>
            <w:tcW w:w="3754" w:type="dxa"/>
            <w:gridSpan w:val="2"/>
            <w:vAlign w:val="center"/>
          </w:tcPr>
          <w:p>
            <w:pPr>
              <w:pStyle w:val="11"/>
            </w:pPr>
            <w:r>
              <w:t>收入</w:t>
            </w:r>
          </w:p>
        </w:tc>
        <w:tc>
          <w:tcPr>
            <w:tcW w:w="9385"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Merge w:val="continue"/>
          </w:tcPr>
          <w:p/>
        </w:tc>
        <w:tc>
          <w:tcPr>
            <w:tcW w:w="1877" w:type="dxa"/>
            <w:vAlign w:val="center"/>
          </w:tcPr>
          <w:p>
            <w:pPr>
              <w:pStyle w:val="11"/>
            </w:pPr>
            <w:r>
              <w:t>项  目</w:t>
            </w:r>
          </w:p>
        </w:tc>
        <w:tc>
          <w:tcPr>
            <w:tcW w:w="1877" w:type="dxa"/>
            <w:vAlign w:val="center"/>
          </w:tcPr>
          <w:p>
            <w:pPr>
              <w:pStyle w:val="11"/>
            </w:pPr>
            <w:r>
              <w:t>金额</w:t>
            </w:r>
          </w:p>
        </w:tc>
        <w:tc>
          <w:tcPr>
            <w:tcW w:w="1877" w:type="dxa"/>
            <w:vAlign w:val="center"/>
          </w:tcPr>
          <w:p>
            <w:pPr>
              <w:pStyle w:val="11"/>
            </w:pPr>
            <w:r>
              <w:t>项  目</w:t>
            </w:r>
          </w:p>
        </w:tc>
        <w:tc>
          <w:tcPr>
            <w:tcW w:w="1877" w:type="dxa"/>
            <w:vAlign w:val="center"/>
          </w:tcPr>
          <w:p>
            <w:pPr>
              <w:pStyle w:val="11"/>
            </w:pPr>
            <w:r>
              <w:t>合计</w:t>
            </w:r>
          </w:p>
        </w:tc>
        <w:tc>
          <w:tcPr>
            <w:tcW w:w="1877" w:type="dxa"/>
            <w:vAlign w:val="center"/>
          </w:tcPr>
          <w:p>
            <w:pPr>
              <w:pStyle w:val="11"/>
            </w:pPr>
            <w:r>
              <w:t>一般公共预算财政拨款</w:t>
            </w:r>
          </w:p>
        </w:tc>
        <w:tc>
          <w:tcPr>
            <w:tcW w:w="1877" w:type="dxa"/>
            <w:vAlign w:val="center"/>
          </w:tcPr>
          <w:p>
            <w:pPr>
              <w:pStyle w:val="11"/>
            </w:pPr>
            <w:r>
              <w:t>政府性基金预算财政    拨款</w:t>
            </w:r>
          </w:p>
        </w:tc>
        <w:tc>
          <w:tcPr>
            <w:tcW w:w="1877"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7" w:type="dxa"/>
            <w:vAlign w:val="center"/>
          </w:tcPr>
          <w:p>
            <w:pPr>
              <w:pStyle w:val="11"/>
            </w:pPr>
            <w:r>
              <w:t>栏次</w:t>
            </w:r>
          </w:p>
        </w:tc>
        <w:tc>
          <w:tcPr>
            <w:tcW w:w="1877" w:type="dxa"/>
            <w:vAlign w:val="center"/>
          </w:tcPr>
          <w:p>
            <w:pPr>
              <w:pStyle w:val="11"/>
            </w:pPr>
            <w:r>
              <w:t>1</w:t>
            </w:r>
          </w:p>
        </w:tc>
        <w:tc>
          <w:tcPr>
            <w:tcW w:w="1877" w:type="dxa"/>
            <w:vAlign w:val="center"/>
          </w:tcPr>
          <w:p>
            <w:pPr>
              <w:pStyle w:val="11"/>
            </w:pPr>
            <w:r>
              <w:t>2</w:t>
            </w:r>
          </w:p>
        </w:tc>
        <w:tc>
          <w:tcPr>
            <w:tcW w:w="1877" w:type="dxa"/>
            <w:vAlign w:val="center"/>
          </w:tcPr>
          <w:p>
            <w:pPr>
              <w:pStyle w:val="11"/>
            </w:pPr>
            <w:r>
              <w:t>3</w:t>
            </w:r>
          </w:p>
        </w:tc>
        <w:tc>
          <w:tcPr>
            <w:tcW w:w="1877" w:type="dxa"/>
            <w:vAlign w:val="center"/>
          </w:tcPr>
          <w:p>
            <w:pPr>
              <w:pStyle w:val="11"/>
            </w:pPr>
            <w:r>
              <w:t>4</w:t>
            </w:r>
          </w:p>
        </w:tc>
        <w:tc>
          <w:tcPr>
            <w:tcW w:w="1877" w:type="dxa"/>
            <w:vAlign w:val="center"/>
          </w:tcPr>
          <w:p>
            <w:pPr>
              <w:pStyle w:val="11"/>
            </w:pPr>
            <w:r>
              <w:t>5</w:t>
            </w:r>
          </w:p>
        </w:tc>
        <w:tc>
          <w:tcPr>
            <w:tcW w:w="1877" w:type="dxa"/>
            <w:vAlign w:val="center"/>
          </w:tcPr>
          <w:p>
            <w:pPr>
              <w:pStyle w:val="11"/>
            </w:pPr>
            <w:r>
              <w:t>6</w:t>
            </w:r>
          </w:p>
        </w:tc>
        <w:tc>
          <w:tcPr>
            <w:tcW w:w="1877"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w:t>
            </w:r>
          </w:p>
        </w:tc>
        <w:tc>
          <w:tcPr>
            <w:tcW w:w="1877" w:type="dxa"/>
            <w:vAlign w:val="center"/>
          </w:tcPr>
          <w:p>
            <w:pPr>
              <w:pStyle w:val="13"/>
            </w:pPr>
            <w:r>
              <w:t>一、一般公共预算拨款</w:t>
            </w:r>
          </w:p>
        </w:tc>
        <w:tc>
          <w:tcPr>
            <w:tcW w:w="1877" w:type="dxa"/>
            <w:vAlign w:val="center"/>
          </w:tcPr>
          <w:p>
            <w:pPr>
              <w:pStyle w:val="12"/>
            </w:pPr>
            <w:r>
              <w:t>442.49</w:t>
            </w:r>
          </w:p>
        </w:tc>
        <w:tc>
          <w:tcPr>
            <w:tcW w:w="1877" w:type="dxa"/>
            <w:vAlign w:val="center"/>
          </w:tcPr>
          <w:p>
            <w:pPr>
              <w:pStyle w:val="13"/>
            </w:pPr>
            <w:r>
              <w:t>一、一般公共服务支出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r>
              <w:t>二、外交支出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r>
              <w:t>三、国防支出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四、公共安全支出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五、教育支出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六、科学技术支出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七、文化旅游体育与传媒支出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八、社会保障和就业支出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九、社会保险基金支出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十、卫生健康支出</w:t>
            </w:r>
          </w:p>
        </w:tc>
        <w:tc>
          <w:tcPr>
            <w:tcW w:w="1877" w:type="dxa"/>
            <w:vAlign w:val="center"/>
          </w:tcPr>
          <w:p>
            <w:pPr>
              <w:pStyle w:val="12"/>
            </w:pPr>
            <w:r>
              <w:t>442.49</w:t>
            </w:r>
          </w:p>
        </w:tc>
        <w:tc>
          <w:tcPr>
            <w:tcW w:w="1877" w:type="dxa"/>
            <w:vAlign w:val="center"/>
          </w:tcPr>
          <w:p>
            <w:pPr>
              <w:pStyle w:val="12"/>
            </w:pPr>
            <w:r>
              <w:t>442.49</w:t>
            </w: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十一、节能环保支出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十二、城乡社区支出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十三、农林水支出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十四、交通运输支出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十五、资源勘探工业信息等支出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十六、商业服务业等支出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十七、金融支出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十八、援助其他地区支出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19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十九、自然资源海洋气象等支出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二十、住房保障支出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二十一、粮油物资储备支出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22</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二十二、国有资本经营预算支出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23</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二十三、灾害防治及应急管理支出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24</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二十四、预备费</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25</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二十五、其他支出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26</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二十六、转移性支出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27</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二十七、债务还本支出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28</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二十八、债务付息支出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29</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二十九、债务发行费用支出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30</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三十、抗疫特别国债安排的支出</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31</w:t>
            </w:r>
          </w:p>
        </w:tc>
        <w:tc>
          <w:tcPr>
            <w:tcW w:w="1877" w:type="dxa"/>
            <w:vAlign w:val="center"/>
          </w:tcPr>
          <w:p>
            <w:pPr>
              <w:pStyle w:val="13"/>
            </w:pPr>
          </w:p>
        </w:tc>
        <w:tc>
          <w:tcPr>
            <w:tcW w:w="1877" w:type="dxa"/>
            <w:vAlign w:val="center"/>
          </w:tcPr>
          <w:p>
            <w:pPr>
              <w:pStyle w:val="12"/>
            </w:pPr>
          </w:p>
        </w:tc>
        <w:tc>
          <w:tcPr>
            <w:tcW w:w="1877" w:type="dxa"/>
            <w:vAlign w:val="center"/>
          </w:tcPr>
          <w:p>
            <w:pPr>
              <w:pStyle w:val="13"/>
            </w:pPr>
            <w:r>
              <w:t>三十一、往来性收支</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32</w:t>
            </w:r>
          </w:p>
        </w:tc>
        <w:tc>
          <w:tcPr>
            <w:tcW w:w="1877" w:type="dxa"/>
            <w:vAlign w:val="center"/>
          </w:tcPr>
          <w:p>
            <w:pPr>
              <w:pStyle w:val="15"/>
            </w:pPr>
            <w:r>
              <w:t>本年收入合计</w:t>
            </w:r>
          </w:p>
        </w:tc>
        <w:tc>
          <w:tcPr>
            <w:tcW w:w="1877" w:type="dxa"/>
            <w:vAlign w:val="center"/>
          </w:tcPr>
          <w:p>
            <w:pPr>
              <w:pStyle w:val="16"/>
            </w:pPr>
            <w:r>
              <w:t>442.49</w:t>
            </w:r>
          </w:p>
        </w:tc>
        <w:tc>
          <w:tcPr>
            <w:tcW w:w="1877" w:type="dxa"/>
            <w:vAlign w:val="center"/>
          </w:tcPr>
          <w:p>
            <w:pPr>
              <w:pStyle w:val="15"/>
            </w:pPr>
            <w:r>
              <w:t>本年支出合计</w:t>
            </w:r>
          </w:p>
        </w:tc>
        <w:tc>
          <w:tcPr>
            <w:tcW w:w="1877" w:type="dxa"/>
            <w:vAlign w:val="center"/>
          </w:tcPr>
          <w:p>
            <w:pPr>
              <w:pStyle w:val="16"/>
            </w:pPr>
            <w:r>
              <w:t>442.49</w:t>
            </w:r>
          </w:p>
        </w:tc>
        <w:tc>
          <w:tcPr>
            <w:tcW w:w="1877" w:type="dxa"/>
            <w:vAlign w:val="center"/>
          </w:tcPr>
          <w:p>
            <w:pPr>
              <w:pStyle w:val="16"/>
            </w:pPr>
            <w:r>
              <w:t>442.49</w:t>
            </w:r>
          </w:p>
        </w:tc>
        <w:tc>
          <w:tcPr>
            <w:tcW w:w="1877" w:type="dxa"/>
            <w:vAlign w:val="center"/>
          </w:tcPr>
          <w:p>
            <w:pPr>
              <w:pStyle w:val="16"/>
            </w:pPr>
          </w:p>
        </w:tc>
        <w:tc>
          <w:tcPr>
            <w:tcW w:w="1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33</w:t>
            </w:r>
          </w:p>
        </w:tc>
        <w:tc>
          <w:tcPr>
            <w:tcW w:w="1877" w:type="dxa"/>
            <w:vAlign w:val="center"/>
          </w:tcPr>
          <w:p>
            <w:pPr>
              <w:pStyle w:val="13"/>
            </w:pPr>
            <w:r>
              <w:t>年初财政拨款结转和结余</w:t>
            </w:r>
          </w:p>
        </w:tc>
        <w:tc>
          <w:tcPr>
            <w:tcW w:w="1877" w:type="dxa"/>
            <w:vAlign w:val="center"/>
          </w:tcPr>
          <w:p>
            <w:pPr>
              <w:pStyle w:val="12"/>
            </w:pPr>
          </w:p>
        </w:tc>
        <w:tc>
          <w:tcPr>
            <w:tcW w:w="1877" w:type="dxa"/>
            <w:vAlign w:val="center"/>
          </w:tcPr>
          <w:p>
            <w:pPr>
              <w:pStyle w:val="13"/>
            </w:pPr>
            <w:r>
              <w:t>年末财政拨款结转和结余</w:t>
            </w: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34</w:t>
            </w:r>
          </w:p>
        </w:tc>
        <w:tc>
          <w:tcPr>
            <w:tcW w:w="1877" w:type="dxa"/>
            <w:vAlign w:val="center"/>
          </w:tcPr>
          <w:p>
            <w:pPr>
              <w:pStyle w:val="13"/>
            </w:pPr>
            <w:r>
              <w:t>一、一般公共预算拨款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35</w:t>
            </w:r>
          </w:p>
        </w:tc>
        <w:tc>
          <w:tcPr>
            <w:tcW w:w="1877" w:type="dxa"/>
            <w:vAlign w:val="center"/>
          </w:tcPr>
          <w:p>
            <w:pPr>
              <w:pStyle w:val="13"/>
            </w:pPr>
            <w:r>
              <w:t>二、政府性基金预算拨款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36</w:t>
            </w:r>
          </w:p>
        </w:tc>
        <w:tc>
          <w:tcPr>
            <w:tcW w:w="1877" w:type="dxa"/>
            <w:vAlign w:val="center"/>
          </w:tcPr>
          <w:p>
            <w:pPr>
              <w:pStyle w:val="13"/>
            </w:pPr>
            <w:r>
              <w:t>三、国有资本经营预算拨款</w:t>
            </w:r>
          </w:p>
        </w:tc>
        <w:tc>
          <w:tcPr>
            <w:tcW w:w="1877" w:type="dxa"/>
            <w:vAlign w:val="center"/>
          </w:tcPr>
          <w:p>
            <w:pPr>
              <w:pStyle w:val="12"/>
            </w:pPr>
          </w:p>
        </w:tc>
        <w:tc>
          <w:tcPr>
            <w:tcW w:w="1877" w:type="dxa"/>
            <w:vAlign w:val="center"/>
          </w:tcPr>
          <w:p>
            <w:pPr>
              <w:pStyle w:val="13"/>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c>
          <w:tcPr>
            <w:tcW w:w="1877"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pPr>
              <w:pStyle w:val="14"/>
            </w:pPr>
            <w:r>
              <w:t>37</w:t>
            </w:r>
          </w:p>
        </w:tc>
        <w:tc>
          <w:tcPr>
            <w:tcW w:w="1877" w:type="dxa"/>
            <w:vAlign w:val="center"/>
          </w:tcPr>
          <w:p>
            <w:pPr>
              <w:pStyle w:val="15"/>
            </w:pPr>
            <w:r>
              <w:t>收入总计</w:t>
            </w:r>
          </w:p>
        </w:tc>
        <w:tc>
          <w:tcPr>
            <w:tcW w:w="1877" w:type="dxa"/>
            <w:vAlign w:val="center"/>
          </w:tcPr>
          <w:p>
            <w:pPr>
              <w:pStyle w:val="16"/>
            </w:pPr>
            <w:r>
              <w:t>442.49</w:t>
            </w:r>
          </w:p>
        </w:tc>
        <w:tc>
          <w:tcPr>
            <w:tcW w:w="1877" w:type="dxa"/>
            <w:vAlign w:val="center"/>
          </w:tcPr>
          <w:p>
            <w:pPr>
              <w:pStyle w:val="15"/>
            </w:pPr>
            <w:r>
              <w:t>支出总计</w:t>
            </w:r>
          </w:p>
        </w:tc>
        <w:tc>
          <w:tcPr>
            <w:tcW w:w="1877" w:type="dxa"/>
            <w:vAlign w:val="center"/>
          </w:tcPr>
          <w:p>
            <w:pPr>
              <w:pStyle w:val="16"/>
            </w:pPr>
            <w:r>
              <w:t>442.49</w:t>
            </w:r>
          </w:p>
        </w:tc>
        <w:tc>
          <w:tcPr>
            <w:tcW w:w="1877" w:type="dxa"/>
            <w:vAlign w:val="center"/>
          </w:tcPr>
          <w:p>
            <w:pPr>
              <w:pStyle w:val="16"/>
            </w:pPr>
            <w:r>
              <w:t>442.49</w:t>
            </w:r>
          </w:p>
        </w:tc>
        <w:tc>
          <w:tcPr>
            <w:tcW w:w="1877" w:type="dxa"/>
            <w:vAlign w:val="center"/>
          </w:tcPr>
          <w:p>
            <w:pPr>
              <w:pStyle w:val="16"/>
            </w:pPr>
          </w:p>
        </w:tc>
        <w:tc>
          <w:tcPr>
            <w:tcW w:w="1877"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361020隆尧县莲子镇镇卫生院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1</w:t>
            </w:r>
          </w:p>
        </w:tc>
        <w:tc>
          <w:tcPr>
            <w:tcW w:w="2501" w:type="dxa"/>
            <w:vAlign w:val="center"/>
          </w:tcPr>
          <w:p>
            <w:pPr>
              <w:pStyle w:val="17"/>
            </w:pPr>
          </w:p>
        </w:tc>
        <w:tc>
          <w:tcPr>
            <w:tcW w:w="2505" w:type="dxa"/>
            <w:vAlign w:val="center"/>
          </w:tcPr>
          <w:p>
            <w:pPr>
              <w:pStyle w:val="15"/>
            </w:pPr>
            <w:r>
              <w:t>合计</w:t>
            </w:r>
          </w:p>
        </w:tc>
        <w:tc>
          <w:tcPr>
            <w:tcW w:w="2502" w:type="dxa"/>
            <w:vAlign w:val="center"/>
          </w:tcPr>
          <w:p>
            <w:pPr>
              <w:pStyle w:val="16"/>
            </w:pPr>
            <w:r>
              <w:t>442.49</w:t>
            </w:r>
          </w:p>
        </w:tc>
        <w:tc>
          <w:tcPr>
            <w:tcW w:w="2502" w:type="dxa"/>
            <w:vAlign w:val="center"/>
          </w:tcPr>
          <w:p>
            <w:pPr>
              <w:pStyle w:val="16"/>
            </w:pPr>
          </w:p>
        </w:tc>
        <w:tc>
          <w:tcPr>
            <w:tcW w:w="2502" w:type="dxa"/>
            <w:vAlign w:val="center"/>
          </w:tcPr>
          <w:p>
            <w:pPr>
              <w:pStyle w:val="16"/>
            </w:pPr>
            <w:r>
              <w:t>442.49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2</w:t>
            </w:r>
          </w:p>
        </w:tc>
        <w:tc>
          <w:tcPr>
            <w:tcW w:w="2501" w:type="dxa"/>
            <w:vAlign w:val="center"/>
          </w:tcPr>
          <w:p>
            <w:pPr>
              <w:pStyle w:val="13"/>
            </w:pPr>
            <w:r>
              <w:t>210</w:t>
            </w:r>
          </w:p>
        </w:tc>
        <w:tc>
          <w:tcPr>
            <w:tcW w:w="2505" w:type="dxa"/>
            <w:vAlign w:val="center"/>
          </w:tcPr>
          <w:p>
            <w:pPr>
              <w:pStyle w:val="13"/>
            </w:pPr>
            <w:r>
              <w:t>卫生健康支出</w:t>
            </w:r>
          </w:p>
        </w:tc>
        <w:tc>
          <w:tcPr>
            <w:tcW w:w="2502" w:type="dxa"/>
            <w:vAlign w:val="center"/>
          </w:tcPr>
          <w:p>
            <w:pPr>
              <w:pStyle w:val="12"/>
            </w:pPr>
            <w:r>
              <w:t>442.49</w:t>
            </w:r>
          </w:p>
        </w:tc>
        <w:tc>
          <w:tcPr>
            <w:tcW w:w="2502" w:type="dxa"/>
            <w:vAlign w:val="center"/>
          </w:tcPr>
          <w:p>
            <w:pPr>
              <w:pStyle w:val="12"/>
            </w:pPr>
          </w:p>
        </w:tc>
        <w:tc>
          <w:tcPr>
            <w:tcW w:w="2502" w:type="dxa"/>
            <w:vAlign w:val="center"/>
          </w:tcPr>
          <w:p>
            <w:pPr>
              <w:pStyle w:val="12"/>
            </w:pPr>
            <w:r>
              <w:t>442.49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3</w:t>
            </w:r>
          </w:p>
        </w:tc>
        <w:tc>
          <w:tcPr>
            <w:tcW w:w="2501" w:type="dxa"/>
            <w:vAlign w:val="center"/>
          </w:tcPr>
          <w:p>
            <w:pPr>
              <w:pStyle w:val="13"/>
            </w:pPr>
            <w:r>
              <w:t>21003</w:t>
            </w:r>
          </w:p>
        </w:tc>
        <w:tc>
          <w:tcPr>
            <w:tcW w:w="2505" w:type="dxa"/>
            <w:vAlign w:val="center"/>
          </w:tcPr>
          <w:p>
            <w:pPr>
              <w:pStyle w:val="13"/>
            </w:pPr>
            <w:r>
              <w:t>基层医疗卫生机构</w:t>
            </w:r>
          </w:p>
        </w:tc>
        <w:tc>
          <w:tcPr>
            <w:tcW w:w="2502" w:type="dxa"/>
            <w:vAlign w:val="center"/>
          </w:tcPr>
          <w:p>
            <w:pPr>
              <w:pStyle w:val="12"/>
            </w:pPr>
            <w:r>
              <w:t>160.46</w:t>
            </w:r>
          </w:p>
        </w:tc>
        <w:tc>
          <w:tcPr>
            <w:tcW w:w="2502" w:type="dxa"/>
            <w:vAlign w:val="center"/>
          </w:tcPr>
          <w:p>
            <w:pPr>
              <w:pStyle w:val="12"/>
            </w:pPr>
          </w:p>
        </w:tc>
        <w:tc>
          <w:tcPr>
            <w:tcW w:w="2502" w:type="dxa"/>
            <w:vAlign w:val="center"/>
          </w:tcPr>
          <w:p>
            <w:pPr>
              <w:pStyle w:val="12"/>
            </w:pPr>
            <w:r>
              <w:t>160.46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4</w:t>
            </w:r>
          </w:p>
        </w:tc>
        <w:tc>
          <w:tcPr>
            <w:tcW w:w="2501" w:type="dxa"/>
            <w:vAlign w:val="center"/>
          </w:tcPr>
          <w:p>
            <w:pPr>
              <w:pStyle w:val="13"/>
            </w:pPr>
            <w:r>
              <w:t>2100302</w:t>
            </w:r>
          </w:p>
        </w:tc>
        <w:tc>
          <w:tcPr>
            <w:tcW w:w="2505" w:type="dxa"/>
            <w:vAlign w:val="center"/>
          </w:tcPr>
          <w:p>
            <w:pPr>
              <w:pStyle w:val="13"/>
            </w:pPr>
            <w:r>
              <w:t>乡镇卫生院</w:t>
            </w:r>
          </w:p>
        </w:tc>
        <w:tc>
          <w:tcPr>
            <w:tcW w:w="2502" w:type="dxa"/>
            <w:vAlign w:val="center"/>
          </w:tcPr>
          <w:p>
            <w:pPr>
              <w:pStyle w:val="12"/>
            </w:pPr>
            <w:r>
              <w:t>67.08</w:t>
            </w:r>
          </w:p>
        </w:tc>
        <w:tc>
          <w:tcPr>
            <w:tcW w:w="2502" w:type="dxa"/>
            <w:vAlign w:val="center"/>
          </w:tcPr>
          <w:p>
            <w:pPr>
              <w:pStyle w:val="12"/>
            </w:pPr>
          </w:p>
        </w:tc>
        <w:tc>
          <w:tcPr>
            <w:tcW w:w="2502" w:type="dxa"/>
            <w:vAlign w:val="center"/>
          </w:tcPr>
          <w:p>
            <w:pPr>
              <w:pStyle w:val="12"/>
            </w:pPr>
            <w:r>
              <w:t>67.08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5</w:t>
            </w:r>
          </w:p>
        </w:tc>
        <w:tc>
          <w:tcPr>
            <w:tcW w:w="2501" w:type="dxa"/>
            <w:vAlign w:val="center"/>
          </w:tcPr>
          <w:p>
            <w:pPr>
              <w:pStyle w:val="13"/>
            </w:pPr>
            <w:r>
              <w:t>2100399</w:t>
            </w:r>
          </w:p>
        </w:tc>
        <w:tc>
          <w:tcPr>
            <w:tcW w:w="2505" w:type="dxa"/>
            <w:vAlign w:val="center"/>
          </w:tcPr>
          <w:p>
            <w:pPr>
              <w:pStyle w:val="13"/>
            </w:pPr>
            <w:r>
              <w:t>其他基层医疗卫生机构支出</w:t>
            </w:r>
          </w:p>
        </w:tc>
        <w:tc>
          <w:tcPr>
            <w:tcW w:w="2502" w:type="dxa"/>
            <w:vAlign w:val="center"/>
          </w:tcPr>
          <w:p>
            <w:pPr>
              <w:pStyle w:val="12"/>
            </w:pPr>
            <w:r>
              <w:t>93.38</w:t>
            </w:r>
          </w:p>
        </w:tc>
        <w:tc>
          <w:tcPr>
            <w:tcW w:w="2502" w:type="dxa"/>
            <w:vAlign w:val="center"/>
          </w:tcPr>
          <w:p>
            <w:pPr>
              <w:pStyle w:val="12"/>
            </w:pPr>
          </w:p>
        </w:tc>
        <w:tc>
          <w:tcPr>
            <w:tcW w:w="2502" w:type="dxa"/>
            <w:vAlign w:val="center"/>
          </w:tcPr>
          <w:p>
            <w:pPr>
              <w:pStyle w:val="12"/>
            </w:pPr>
            <w:r>
              <w:t>93.38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6</w:t>
            </w:r>
          </w:p>
        </w:tc>
        <w:tc>
          <w:tcPr>
            <w:tcW w:w="2501" w:type="dxa"/>
            <w:vAlign w:val="center"/>
          </w:tcPr>
          <w:p>
            <w:pPr>
              <w:pStyle w:val="13"/>
            </w:pPr>
            <w:r>
              <w:t>21004</w:t>
            </w:r>
          </w:p>
        </w:tc>
        <w:tc>
          <w:tcPr>
            <w:tcW w:w="2505" w:type="dxa"/>
            <w:vAlign w:val="center"/>
          </w:tcPr>
          <w:p>
            <w:pPr>
              <w:pStyle w:val="13"/>
            </w:pPr>
            <w:r>
              <w:t>公共卫生</w:t>
            </w:r>
          </w:p>
        </w:tc>
        <w:tc>
          <w:tcPr>
            <w:tcW w:w="2502" w:type="dxa"/>
            <w:vAlign w:val="center"/>
          </w:tcPr>
          <w:p>
            <w:pPr>
              <w:pStyle w:val="12"/>
            </w:pPr>
            <w:r>
              <w:t>282.04</w:t>
            </w:r>
          </w:p>
        </w:tc>
        <w:tc>
          <w:tcPr>
            <w:tcW w:w="2502" w:type="dxa"/>
            <w:vAlign w:val="center"/>
          </w:tcPr>
          <w:p>
            <w:pPr>
              <w:pStyle w:val="12"/>
            </w:pPr>
          </w:p>
        </w:tc>
        <w:tc>
          <w:tcPr>
            <w:tcW w:w="2502" w:type="dxa"/>
            <w:vAlign w:val="center"/>
          </w:tcPr>
          <w:p>
            <w:pPr>
              <w:pStyle w:val="12"/>
            </w:pPr>
            <w:r>
              <w:t>282.04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r>
              <w:t>7</w:t>
            </w:r>
          </w:p>
        </w:tc>
        <w:tc>
          <w:tcPr>
            <w:tcW w:w="2501" w:type="dxa"/>
            <w:vAlign w:val="center"/>
          </w:tcPr>
          <w:p>
            <w:pPr>
              <w:pStyle w:val="13"/>
            </w:pPr>
            <w:r>
              <w:t>2100408</w:t>
            </w:r>
          </w:p>
        </w:tc>
        <w:tc>
          <w:tcPr>
            <w:tcW w:w="2505" w:type="dxa"/>
            <w:vAlign w:val="center"/>
          </w:tcPr>
          <w:p>
            <w:pPr>
              <w:pStyle w:val="13"/>
            </w:pPr>
            <w:r>
              <w:t>基本公共卫生服务</w:t>
            </w:r>
          </w:p>
        </w:tc>
        <w:tc>
          <w:tcPr>
            <w:tcW w:w="2502" w:type="dxa"/>
            <w:vAlign w:val="center"/>
          </w:tcPr>
          <w:p>
            <w:pPr>
              <w:pStyle w:val="12"/>
            </w:pPr>
            <w:r>
              <w:t>282.04</w:t>
            </w:r>
          </w:p>
        </w:tc>
        <w:tc>
          <w:tcPr>
            <w:tcW w:w="2502" w:type="dxa"/>
            <w:vAlign w:val="center"/>
          </w:tcPr>
          <w:p>
            <w:pPr>
              <w:pStyle w:val="12"/>
            </w:pPr>
          </w:p>
        </w:tc>
        <w:tc>
          <w:tcPr>
            <w:tcW w:w="2502" w:type="dxa"/>
            <w:vAlign w:val="center"/>
          </w:tcPr>
          <w:p>
            <w:pPr>
              <w:pStyle w:val="12"/>
            </w:pPr>
            <w:r>
              <w:t>282.04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361020隆尧县莲子镇镇卫生院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支出部门经济分类科目</w:t>
            </w:r>
          </w:p>
        </w:tc>
        <w:tc>
          <w:tcPr>
            <w:tcW w:w="7506"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Align w:val="center"/>
          </w:tcPr>
          <w:p>
            <w:pPr>
              <w:pStyle w:val="11"/>
            </w:pPr>
            <w:r>
              <w:t>合计</w:t>
            </w:r>
          </w:p>
        </w:tc>
        <w:tc>
          <w:tcPr>
            <w:tcW w:w="2502" w:type="dxa"/>
            <w:vAlign w:val="center"/>
          </w:tcPr>
          <w:p>
            <w:pPr>
              <w:pStyle w:val="11"/>
            </w:pPr>
            <w:r>
              <w:t>人员经费</w:t>
            </w:r>
          </w:p>
        </w:tc>
        <w:tc>
          <w:tcPr>
            <w:tcW w:w="2502"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361020隆尧县莲子镇镇卫生院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361020隆尧县莲子镇镇卫生院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5006" w:type="dxa"/>
            <w:gridSpan w:val="2"/>
            <w:vAlign w:val="center"/>
          </w:tcPr>
          <w:p>
            <w:pPr>
              <w:pStyle w:val="11"/>
            </w:pPr>
            <w:r>
              <w:t>功能分类科目</w:t>
            </w:r>
          </w:p>
        </w:tc>
        <w:tc>
          <w:tcPr>
            <w:tcW w:w="2502" w:type="dxa"/>
            <w:vMerge w:val="restart"/>
            <w:vAlign w:val="center"/>
          </w:tcPr>
          <w:p>
            <w:pPr>
              <w:pStyle w:val="11"/>
            </w:pPr>
            <w:r>
              <w:t>合计</w:t>
            </w:r>
          </w:p>
        </w:tc>
        <w:tc>
          <w:tcPr>
            <w:tcW w:w="2502" w:type="dxa"/>
            <w:vMerge w:val="restart"/>
            <w:vAlign w:val="center"/>
          </w:tcPr>
          <w:p>
            <w:pPr>
              <w:pStyle w:val="11"/>
            </w:pPr>
            <w:r>
              <w:t>基本支出</w:t>
            </w:r>
          </w:p>
        </w:tc>
        <w:tc>
          <w:tcPr>
            <w:tcW w:w="2502"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continue"/>
          </w:tcPr>
          <w:p/>
        </w:tc>
        <w:tc>
          <w:tcPr>
            <w:tcW w:w="2501" w:type="dxa"/>
            <w:vAlign w:val="center"/>
          </w:tcPr>
          <w:p>
            <w:pPr>
              <w:pStyle w:val="11"/>
            </w:pPr>
            <w:r>
              <w:t>科目编码</w:t>
            </w:r>
          </w:p>
        </w:tc>
        <w:tc>
          <w:tcPr>
            <w:tcW w:w="2505" w:type="dxa"/>
            <w:vAlign w:val="center"/>
          </w:tcPr>
          <w:p>
            <w:pPr>
              <w:pStyle w:val="11"/>
            </w:pPr>
            <w:r>
              <w:t>科目名称</w:t>
            </w:r>
          </w:p>
        </w:tc>
        <w:tc>
          <w:tcPr>
            <w:tcW w:w="2502" w:type="dxa"/>
            <w:vMerge w:val="continue"/>
          </w:tcPr>
          <w:p/>
        </w:tc>
        <w:tc>
          <w:tcPr>
            <w:tcW w:w="2502" w:type="dxa"/>
            <w:vMerge w:val="continue"/>
          </w:tcPr>
          <w:p/>
        </w:tc>
        <w:tc>
          <w:tcPr>
            <w:tcW w:w="250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3"/>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7" w:type="dxa"/>
            <w:gridSpan w:val="3"/>
            <w:tcBorders>
              <w:top w:val="single" w:color="FFFFFF" w:sz="6" w:space="0"/>
              <w:left w:val="single" w:color="FFFFFF" w:sz="6" w:space="0"/>
              <w:right w:val="single" w:color="FFFFFF" w:sz="6" w:space="0"/>
            </w:tcBorders>
            <w:vAlign w:val="center"/>
          </w:tcPr>
          <w:p>
            <w:pPr>
              <w:pStyle w:val="10"/>
            </w:pPr>
            <w:r>
              <w:t>361020隆尧县莲子镇镇卫生院</w:t>
            </w:r>
          </w:p>
        </w:tc>
        <w:tc>
          <w:tcPr>
            <w:tcW w:w="2502" w:type="dxa"/>
            <w:tcBorders>
              <w:top w:val="single" w:color="FFFFFF" w:sz="6" w:space="0"/>
              <w:left w:val="single" w:color="FFFFFF" w:sz="6" w:space="0"/>
              <w:right w:val="single" w:color="FFFFFF" w:sz="6" w:space="0"/>
            </w:tcBorders>
            <w:vAlign w:val="center"/>
          </w:tcPr>
          <w:p>
            <w:pPr>
              <w:pStyle w:val="9"/>
            </w:pPr>
            <w:r>
              <w:t>预算年度：2024</w:t>
            </w:r>
          </w:p>
        </w:tc>
        <w:tc>
          <w:tcPr>
            <w:tcW w:w="5004"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1" w:type="dxa"/>
            <w:vMerge w:val="restart"/>
            <w:vAlign w:val="center"/>
          </w:tcPr>
          <w:p>
            <w:pPr>
              <w:pStyle w:val="11"/>
            </w:pPr>
            <w:r>
              <w:t>序号</w:t>
            </w:r>
          </w:p>
        </w:tc>
        <w:tc>
          <w:tcPr>
            <w:tcW w:w="2501" w:type="dxa"/>
            <w:vMerge w:val="restart"/>
            <w:vAlign w:val="center"/>
          </w:tcPr>
          <w:p>
            <w:pPr>
              <w:pStyle w:val="11"/>
            </w:pPr>
            <w:r>
              <w:t>项  目</w:t>
            </w:r>
          </w:p>
        </w:tc>
        <w:tc>
          <w:tcPr>
            <w:tcW w:w="10011"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Merge w:val="continue"/>
          </w:tcPr>
          <w:p/>
        </w:tc>
        <w:tc>
          <w:tcPr>
            <w:tcW w:w="2501" w:type="dxa"/>
            <w:vMerge w:val="continue"/>
          </w:tcPr>
          <w:p/>
        </w:tc>
        <w:tc>
          <w:tcPr>
            <w:tcW w:w="2505" w:type="dxa"/>
            <w:vAlign w:val="center"/>
          </w:tcPr>
          <w:p>
            <w:pPr>
              <w:pStyle w:val="11"/>
            </w:pPr>
            <w:r>
              <w:t>合计</w:t>
            </w:r>
          </w:p>
        </w:tc>
        <w:tc>
          <w:tcPr>
            <w:tcW w:w="2502" w:type="dxa"/>
            <w:vAlign w:val="center"/>
          </w:tcPr>
          <w:p>
            <w:pPr>
              <w:pStyle w:val="11"/>
            </w:pPr>
            <w:r>
              <w:t>一般公共预算              财政拨款</w:t>
            </w:r>
          </w:p>
        </w:tc>
        <w:tc>
          <w:tcPr>
            <w:tcW w:w="2502" w:type="dxa"/>
            <w:vAlign w:val="center"/>
          </w:tcPr>
          <w:p>
            <w:pPr>
              <w:pStyle w:val="11"/>
            </w:pPr>
            <w:r>
              <w:t>政府性基金                  预算拨款</w:t>
            </w:r>
          </w:p>
        </w:tc>
        <w:tc>
          <w:tcPr>
            <w:tcW w:w="2502"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1" w:type="dxa"/>
            <w:vAlign w:val="center"/>
          </w:tcPr>
          <w:p>
            <w:pPr>
              <w:pStyle w:val="11"/>
            </w:pPr>
            <w:r>
              <w:t>栏次</w:t>
            </w:r>
          </w:p>
        </w:tc>
        <w:tc>
          <w:tcPr>
            <w:tcW w:w="2501" w:type="dxa"/>
            <w:vAlign w:val="center"/>
          </w:tcPr>
          <w:p>
            <w:pPr>
              <w:pStyle w:val="11"/>
            </w:pPr>
            <w:r>
              <w:t>1</w:t>
            </w:r>
          </w:p>
        </w:tc>
        <w:tc>
          <w:tcPr>
            <w:tcW w:w="2505" w:type="dxa"/>
            <w:vAlign w:val="center"/>
          </w:tcPr>
          <w:p>
            <w:pPr>
              <w:pStyle w:val="11"/>
            </w:pPr>
            <w:r>
              <w:t>2</w:t>
            </w:r>
          </w:p>
        </w:tc>
        <w:tc>
          <w:tcPr>
            <w:tcW w:w="2502" w:type="dxa"/>
            <w:vAlign w:val="center"/>
          </w:tcPr>
          <w:p>
            <w:pPr>
              <w:pStyle w:val="11"/>
            </w:pPr>
            <w:r>
              <w:t>3</w:t>
            </w:r>
          </w:p>
        </w:tc>
        <w:tc>
          <w:tcPr>
            <w:tcW w:w="2502" w:type="dxa"/>
            <w:vAlign w:val="center"/>
          </w:tcPr>
          <w:p>
            <w:pPr>
              <w:pStyle w:val="11"/>
            </w:pPr>
            <w:r>
              <w:t>4</w:t>
            </w:r>
          </w:p>
        </w:tc>
        <w:tc>
          <w:tcPr>
            <w:tcW w:w="2502"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1" w:type="dxa"/>
            <w:vAlign w:val="center"/>
          </w:tcPr>
          <w:p>
            <w:pPr>
              <w:pStyle w:val="14"/>
            </w:pPr>
          </w:p>
        </w:tc>
        <w:tc>
          <w:tcPr>
            <w:tcW w:w="2501" w:type="dxa"/>
            <w:vAlign w:val="center"/>
          </w:tcPr>
          <w:p>
            <w:pPr>
              <w:pStyle w:val="13"/>
            </w:pPr>
          </w:p>
        </w:tc>
        <w:tc>
          <w:tcPr>
            <w:tcW w:w="2505" w:type="dxa"/>
            <w:vAlign w:val="center"/>
          </w:tcPr>
          <w:p>
            <w:pPr>
              <w:pStyle w:val="12"/>
            </w:pPr>
          </w:p>
        </w:tc>
        <w:tc>
          <w:tcPr>
            <w:tcW w:w="2502" w:type="dxa"/>
            <w:vAlign w:val="center"/>
          </w:tcPr>
          <w:p>
            <w:pPr>
              <w:pStyle w:val="12"/>
            </w:pPr>
          </w:p>
        </w:tc>
        <w:tc>
          <w:tcPr>
            <w:tcW w:w="2502" w:type="dxa"/>
            <w:vAlign w:val="center"/>
          </w:tcPr>
          <w:p>
            <w:pPr>
              <w:pStyle w:val="12"/>
            </w:pPr>
          </w:p>
        </w:tc>
        <w:tc>
          <w:tcPr>
            <w:tcW w:w="2502"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隆尧县莲子镇镇卫生院2024年单位预算信息公开情况说明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按照《中华人民共和国预算法》、《地方预决算公开操作规程》和《关于进一步推进预算公开工作的实施意见》规定，现将隆尧县莲子镇镇卫生院2024年单位预算公开如下：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500" w:lineRule="exact"/>
        <w:ind w:firstLine="56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lang w:val="en-US" w:eastAsia="zh-CN"/>
        </w:rPr>
        <w:t>1、基本医疗服务：能够处理常见病及多发病的服务、对于疑难杂症能够进行恰当的处理并转诊；建立健全的消毒、隔离制度，遵守无菌操作规程，加强医疗质量管理，做好医废处理和污水、污物无害化处理。2、公共卫生服务：卫生院应服务好本辖区内居民健康服务，普及卫生保健常识、在重点人群和场所开展健康教育、做好辖区内预防接种服务；及时发现传染病做好上报及现场疫情处等。3、其他服务：卫生院可提供新型农村合作医疗的服务，计划生育指导、康复等工作，指导群众改善居住、饮食、饮水难和环境卫生条件，引导和帮助村民建立良好的卫生习惯。</w:t>
      </w:r>
    </w:p>
    <w:p>
      <w:pPr>
        <w:spacing w:before="0" w:after="0" w:line="500" w:lineRule="exact"/>
        <w:ind w:firstLine="560"/>
        <w:jc w:val="left"/>
        <w:outlineLvl w:val="9"/>
        <w:rPr>
          <w:rFonts w:ascii="Times New Roman" w:hAnsi="Times New Roman" w:eastAsia="方正仿宋_GBK" w:cs="Times New Roman"/>
          <w:b w:val="0"/>
          <w:color w:val="000000"/>
          <w:sz w:val="28"/>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1"/>
            </w:pPr>
            <w:r>
              <w:t>单位名称</w:t>
            </w:r>
          </w:p>
        </w:tc>
        <w:tc>
          <w:tcPr>
            <w:tcW w:w="2464"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3"/>
            </w:pPr>
            <w:r>
              <w:t>隆尧县莲子镇镇卫生院</w:t>
            </w:r>
          </w:p>
        </w:tc>
        <w:tc>
          <w:tcPr>
            <w:tcW w:w="2464" w:type="dxa"/>
            <w:vAlign w:val="center"/>
          </w:tcPr>
          <w:p>
            <w:pPr>
              <w:pStyle w:val="14"/>
            </w:pPr>
            <w:r>
              <w:t>事业</w:t>
            </w:r>
          </w:p>
        </w:tc>
        <w:tc>
          <w:tcPr>
            <w:tcW w:w="2464" w:type="dxa"/>
            <w:vAlign w:val="center"/>
          </w:tcPr>
          <w:p>
            <w:pPr>
              <w:pStyle w:val="14"/>
            </w:pPr>
            <w:r>
              <w:t>股级</w:t>
            </w:r>
          </w:p>
        </w:tc>
        <w:tc>
          <w:tcPr>
            <w:tcW w:w="2464" w:type="dxa"/>
            <w:vAlign w:val="center"/>
          </w:tcPr>
          <w:p>
            <w:pPr>
              <w:pStyle w:val="14"/>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
      </w:pPr>
      <w:r>
        <w:t>按照预算管理有关规定，目前我院预算的编制实行综合预算制度，即全部收入和支出都反映预算中。</w:t>
      </w:r>
    </w:p>
    <w:p>
      <w:pPr>
        <w:pStyle w:val="19"/>
      </w:pPr>
      <w:r>
        <w:t>1、收入说明</w:t>
      </w:r>
    </w:p>
    <w:p>
      <w:pPr>
        <w:pStyle w:val="19"/>
      </w:pPr>
      <w:r>
        <w:t>反映本单位本年度预算的全部收入。2024年预算收入442.492646万元,其中一般公共预算收入442.492646万元，政府性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固城镇中心卫生院年度单位预算中支出预算的总体情况。2024年支出预算442.492646万元，其中基本支出0万元；项目支出442.492646万元，其中人员经费支出399.612426万元，公用经费支出42.88022万元，主要为基本公共卫生、乡村医生养老保险，村卫生室基本药物制度补助资金、一体化村卫生室运行经费、500人以下村村医补助、差额人员工资补助等专项资金。</w:t>
      </w:r>
    </w:p>
    <w:p>
      <w:pPr>
        <w:pStyle w:val="19"/>
      </w:pPr>
      <w:r>
        <w:t>3、比上年增减情况</w:t>
      </w:r>
    </w:p>
    <w:p>
      <w:pPr>
        <w:pStyle w:val="19"/>
      </w:pPr>
      <w:r>
        <w:t>2024年单位预算收支安排442.492646万元，较2023年增加442.492646万元，其中：基本支出0万元；项目支出增加442.492646万元，主要为增加基本公共卫生、乡村医生养老保险，村卫生室基本药物制度补助资金、一体化村卫生室运行经费、500人以下村村医补助、差额人员工资补助等专项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0"/>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13052524P000005100470</w:t>
            </w:r>
          </w:p>
        </w:tc>
        <w:tc>
          <w:tcPr>
            <w:tcW w:w="2114" w:type="dxa"/>
            <w:vAlign w:val="center"/>
          </w:tcPr>
          <w:p>
            <w:pPr>
              <w:pStyle w:val="11"/>
            </w:pPr>
            <w:r>
              <w:t>项目名称</w:t>
            </w:r>
          </w:p>
        </w:tc>
        <w:tc>
          <w:tcPr>
            <w:tcW w:w="6342" w:type="dxa"/>
            <w:gridSpan w:val="3"/>
            <w:vAlign w:val="center"/>
          </w:tcPr>
          <w:p>
            <w:pPr>
              <w:pStyle w:val="13"/>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67.08</w:t>
            </w:r>
          </w:p>
        </w:tc>
        <w:tc>
          <w:tcPr>
            <w:tcW w:w="2114" w:type="dxa"/>
            <w:vAlign w:val="center"/>
          </w:tcPr>
          <w:p>
            <w:pPr>
              <w:pStyle w:val="11"/>
            </w:pPr>
            <w:r>
              <w:t>其中：财政    资金</w:t>
            </w:r>
          </w:p>
        </w:tc>
        <w:tc>
          <w:tcPr>
            <w:tcW w:w="2114" w:type="dxa"/>
            <w:vAlign w:val="center"/>
          </w:tcPr>
          <w:p>
            <w:pPr>
              <w:pStyle w:val="13"/>
            </w:pPr>
            <w:r>
              <w:t>67.08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用于保障卫生院在岗职工工资待遇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16.77</w:t>
            </w:r>
          </w:p>
        </w:tc>
        <w:tc>
          <w:tcPr>
            <w:tcW w:w="2114" w:type="dxa"/>
            <w:vAlign w:val="center"/>
          </w:tcPr>
          <w:p>
            <w:pPr>
              <w:pStyle w:val="14"/>
            </w:pPr>
            <w:r>
              <w:t>33.54</w:t>
            </w:r>
          </w:p>
        </w:tc>
        <w:tc>
          <w:tcPr>
            <w:tcW w:w="2114" w:type="dxa"/>
            <w:vAlign w:val="center"/>
          </w:tcPr>
          <w:p>
            <w:pPr>
              <w:pStyle w:val="14"/>
            </w:pPr>
            <w:r>
              <w:t>55.90</w:t>
            </w:r>
          </w:p>
        </w:tc>
        <w:tc>
          <w:tcPr>
            <w:tcW w:w="4228" w:type="dxa"/>
            <w:gridSpan w:val="2"/>
            <w:vAlign w:val="center"/>
          </w:tcPr>
          <w:p>
            <w:pPr>
              <w:pStyle w:val="14"/>
            </w:pPr>
            <w:r>
              <w:t>67.08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1259"/>
        <w:gridCol w:w="1830"/>
        <w:gridCol w:w="1920"/>
        <w:gridCol w:w="55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1259" w:type="dxa"/>
            <w:vAlign w:val="center"/>
          </w:tcPr>
          <w:p>
            <w:pPr>
              <w:pStyle w:val="11"/>
            </w:pPr>
            <w:r>
              <w:t>三级指标</w:t>
            </w:r>
          </w:p>
        </w:tc>
        <w:tc>
          <w:tcPr>
            <w:tcW w:w="1830" w:type="dxa"/>
            <w:vAlign w:val="center"/>
          </w:tcPr>
          <w:p>
            <w:pPr>
              <w:pStyle w:val="11"/>
            </w:pPr>
            <w:r>
              <w:t>绩效指标描述</w:t>
            </w:r>
          </w:p>
        </w:tc>
        <w:tc>
          <w:tcPr>
            <w:tcW w:w="1920" w:type="dxa"/>
            <w:vAlign w:val="center"/>
          </w:tcPr>
          <w:p>
            <w:pPr>
              <w:pStyle w:val="11"/>
            </w:pPr>
            <w:r>
              <w:t>指标值</w:t>
            </w:r>
          </w:p>
        </w:tc>
        <w:tc>
          <w:tcPr>
            <w:tcW w:w="55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1259" w:type="dxa"/>
            <w:vAlign w:val="center"/>
          </w:tcPr>
          <w:p>
            <w:pPr>
              <w:pStyle w:val="13"/>
            </w:pPr>
            <w:r>
              <w:t>人员数量</w:t>
            </w:r>
          </w:p>
        </w:tc>
        <w:tc>
          <w:tcPr>
            <w:tcW w:w="1830" w:type="dxa"/>
            <w:vAlign w:val="center"/>
          </w:tcPr>
          <w:p>
            <w:pPr>
              <w:pStyle w:val="13"/>
            </w:pPr>
            <w:r>
              <w:t>保障乡镇卫生院在岗职工工资待遇</w:t>
            </w:r>
          </w:p>
        </w:tc>
        <w:tc>
          <w:tcPr>
            <w:tcW w:w="1920" w:type="dxa"/>
            <w:vAlign w:val="center"/>
          </w:tcPr>
          <w:p>
            <w:pPr>
              <w:pStyle w:val="13"/>
            </w:pPr>
            <w:r>
              <w:t>43人</w:t>
            </w:r>
          </w:p>
        </w:tc>
        <w:tc>
          <w:tcPr>
            <w:tcW w:w="556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1259" w:type="dxa"/>
            <w:vAlign w:val="center"/>
          </w:tcPr>
          <w:p>
            <w:pPr>
              <w:pStyle w:val="13"/>
            </w:pPr>
            <w:r>
              <w:t>足额发放率</w:t>
            </w:r>
          </w:p>
        </w:tc>
        <w:tc>
          <w:tcPr>
            <w:tcW w:w="1830" w:type="dxa"/>
            <w:vAlign w:val="center"/>
          </w:tcPr>
          <w:p>
            <w:pPr>
              <w:pStyle w:val="13"/>
            </w:pPr>
            <w:r>
              <w:t>保证准确，足额发放率</w:t>
            </w:r>
          </w:p>
        </w:tc>
        <w:tc>
          <w:tcPr>
            <w:tcW w:w="1920" w:type="dxa"/>
            <w:vAlign w:val="center"/>
          </w:tcPr>
          <w:p>
            <w:pPr>
              <w:pStyle w:val="13"/>
              <w:rPr>
                <w:rFonts w:hint="eastAsia" w:eastAsia="方正书宋_GBK"/>
                <w:lang w:eastAsia="zh-CN"/>
              </w:rPr>
            </w:pPr>
            <w:r>
              <w:t>100</w:t>
            </w:r>
            <w:r>
              <w:rPr>
                <w:rFonts w:hint="eastAsia"/>
                <w:lang w:eastAsia="zh-CN"/>
              </w:rPr>
              <w:t>%</w:t>
            </w:r>
          </w:p>
        </w:tc>
        <w:tc>
          <w:tcPr>
            <w:tcW w:w="556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1259" w:type="dxa"/>
            <w:vAlign w:val="center"/>
          </w:tcPr>
          <w:p>
            <w:pPr>
              <w:pStyle w:val="13"/>
            </w:pPr>
            <w:r>
              <w:t>待遇保障率</w:t>
            </w:r>
          </w:p>
        </w:tc>
        <w:tc>
          <w:tcPr>
            <w:tcW w:w="1830" w:type="dxa"/>
            <w:vAlign w:val="center"/>
          </w:tcPr>
          <w:p>
            <w:pPr>
              <w:pStyle w:val="13"/>
            </w:pPr>
            <w:r>
              <w:t>保障乡镇卫生院人员工资待遇</w:t>
            </w:r>
          </w:p>
        </w:tc>
        <w:tc>
          <w:tcPr>
            <w:tcW w:w="1920" w:type="dxa"/>
            <w:vAlign w:val="center"/>
          </w:tcPr>
          <w:p>
            <w:pPr>
              <w:pStyle w:val="13"/>
              <w:rPr>
                <w:rFonts w:hint="eastAsia" w:eastAsia="方正书宋_GBK"/>
                <w:lang w:eastAsia="zh-CN"/>
              </w:rPr>
            </w:pPr>
            <w:r>
              <w:t>100</w:t>
            </w:r>
            <w:r>
              <w:rPr>
                <w:rFonts w:hint="eastAsia"/>
                <w:lang w:eastAsia="zh-CN"/>
              </w:rPr>
              <w:t>%</w:t>
            </w:r>
          </w:p>
        </w:tc>
        <w:tc>
          <w:tcPr>
            <w:tcW w:w="556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1259" w:type="dxa"/>
            <w:vAlign w:val="center"/>
          </w:tcPr>
          <w:p>
            <w:pPr>
              <w:pStyle w:val="13"/>
            </w:pPr>
            <w:r>
              <w:t>及时发放率</w:t>
            </w:r>
          </w:p>
        </w:tc>
        <w:tc>
          <w:tcPr>
            <w:tcW w:w="1830" w:type="dxa"/>
            <w:vAlign w:val="center"/>
          </w:tcPr>
          <w:p>
            <w:pPr>
              <w:pStyle w:val="13"/>
            </w:pPr>
            <w:r>
              <w:t>资金按时拨付，及时率达100%</w:t>
            </w:r>
          </w:p>
        </w:tc>
        <w:tc>
          <w:tcPr>
            <w:tcW w:w="1920" w:type="dxa"/>
            <w:vAlign w:val="center"/>
          </w:tcPr>
          <w:p>
            <w:pPr>
              <w:pStyle w:val="13"/>
              <w:rPr>
                <w:rFonts w:hint="eastAsia" w:eastAsia="方正书宋_GBK"/>
                <w:lang w:eastAsia="zh-CN"/>
              </w:rPr>
            </w:pPr>
            <w:r>
              <w:t>100</w:t>
            </w:r>
            <w:r>
              <w:rPr>
                <w:rFonts w:hint="eastAsia"/>
                <w:lang w:eastAsia="zh-CN"/>
              </w:rPr>
              <w:t>%</w:t>
            </w:r>
          </w:p>
        </w:tc>
        <w:tc>
          <w:tcPr>
            <w:tcW w:w="556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1259" w:type="dxa"/>
            <w:vAlign w:val="center"/>
          </w:tcPr>
          <w:p>
            <w:pPr>
              <w:pStyle w:val="13"/>
            </w:pPr>
            <w:r>
              <w:t>资金成本</w:t>
            </w:r>
          </w:p>
        </w:tc>
        <w:tc>
          <w:tcPr>
            <w:tcW w:w="1830" w:type="dxa"/>
            <w:vAlign w:val="center"/>
          </w:tcPr>
          <w:p>
            <w:pPr>
              <w:pStyle w:val="13"/>
            </w:pPr>
            <w:r>
              <w:t>乡镇卫生院人员工资拨付</w:t>
            </w:r>
          </w:p>
        </w:tc>
        <w:tc>
          <w:tcPr>
            <w:tcW w:w="1920" w:type="dxa"/>
            <w:vAlign w:val="center"/>
          </w:tcPr>
          <w:p>
            <w:pPr>
              <w:pStyle w:val="13"/>
            </w:pPr>
            <w:r>
              <w:t>67.08万元</w:t>
            </w:r>
          </w:p>
        </w:tc>
        <w:tc>
          <w:tcPr>
            <w:tcW w:w="556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1259" w:type="dxa"/>
            <w:vAlign w:val="center"/>
          </w:tcPr>
          <w:p>
            <w:pPr>
              <w:pStyle w:val="13"/>
            </w:pPr>
            <w:r>
              <w:t>保障卫生院工作人员工资待遇，确保各项工作顺利开展</w:t>
            </w:r>
          </w:p>
        </w:tc>
        <w:tc>
          <w:tcPr>
            <w:tcW w:w="1830" w:type="dxa"/>
            <w:vAlign w:val="center"/>
          </w:tcPr>
          <w:p>
            <w:pPr>
              <w:pStyle w:val="13"/>
            </w:pPr>
            <w:r>
              <w:t>保障卫生院工作人员工资待遇，确保各项工作顺利开展</w:t>
            </w:r>
          </w:p>
        </w:tc>
        <w:tc>
          <w:tcPr>
            <w:tcW w:w="1920" w:type="dxa"/>
            <w:vAlign w:val="center"/>
          </w:tcPr>
          <w:p>
            <w:pPr>
              <w:pStyle w:val="13"/>
              <w:rPr>
                <w:rFonts w:hint="eastAsia" w:eastAsia="方正书宋_GBK"/>
                <w:lang w:eastAsia="zh-CN"/>
              </w:rPr>
            </w:pPr>
            <w:r>
              <w:t>100</w:t>
            </w:r>
            <w:r>
              <w:rPr>
                <w:rFonts w:hint="eastAsia"/>
                <w:lang w:eastAsia="zh-CN"/>
              </w:rPr>
              <w:t>%</w:t>
            </w:r>
          </w:p>
        </w:tc>
        <w:tc>
          <w:tcPr>
            <w:tcW w:w="556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1259" w:type="dxa"/>
            <w:vAlign w:val="center"/>
          </w:tcPr>
          <w:p>
            <w:pPr>
              <w:pStyle w:val="13"/>
            </w:pPr>
            <w:r>
              <w:t>发挥绩效职能</w:t>
            </w:r>
          </w:p>
        </w:tc>
        <w:tc>
          <w:tcPr>
            <w:tcW w:w="1830" w:type="dxa"/>
            <w:vAlign w:val="center"/>
          </w:tcPr>
          <w:p>
            <w:pPr>
              <w:pStyle w:val="13"/>
            </w:pPr>
            <w:r>
              <w:t>充分发挥绩效管理的职能，实现卫生院服务能力提升</w:t>
            </w:r>
          </w:p>
        </w:tc>
        <w:tc>
          <w:tcPr>
            <w:tcW w:w="1920" w:type="dxa"/>
            <w:vAlign w:val="center"/>
          </w:tcPr>
          <w:p>
            <w:pPr>
              <w:pStyle w:val="13"/>
              <w:rPr>
                <w:rFonts w:hint="eastAsia" w:eastAsia="方正书宋_GBK"/>
                <w:lang w:eastAsia="zh-CN"/>
              </w:rPr>
            </w:pPr>
            <w:r>
              <w:t>100</w:t>
            </w:r>
            <w:r>
              <w:rPr>
                <w:rFonts w:hint="eastAsia"/>
                <w:lang w:eastAsia="zh-CN"/>
              </w:rPr>
              <w:t>%</w:t>
            </w:r>
          </w:p>
        </w:tc>
        <w:tc>
          <w:tcPr>
            <w:tcW w:w="556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1259" w:type="dxa"/>
            <w:vAlign w:val="center"/>
          </w:tcPr>
          <w:p>
            <w:pPr>
              <w:pStyle w:val="13"/>
            </w:pPr>
            <w:r>
              <w:t>改革完成率</w:t>
            </w:r>
          </w:p>
        </w:tc>
        <w:tc>
          <w:tcPr>
            <w:tcW w:w="1830" w:type="dxa"/>
            <w:vAlign w:val="center"/>
          </w:tcPr>
          <w:p>
            <w:pPr>
              <w:pStyle w:val="13"/>
            </w:pPr>
            <w:r>
              <w:t>推进医药卫生体制改革和医疗保障</w:t>
            </w:r>
          </w:p>
        </w:tc>
        <w:tc>
          <w:tcPr>
            <w:tcW w:w="1920" w:type="dxa"/>
            <w:vAlign w:val="center"/>
          </w:tcPr>
          <w:p>
            <w:pPr>
              <w:pStyle w:val="13"/>
            </w:pPr>
            <w:r>
              <w:t>持续推进</w:t>
            </w:r>
          </w:p>
        </w:tc>
        <w:tc>
          <w:tcPr>
            <w:tcW w:w="556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1259" w:type="dxa"/>
            <w:vAlign w:val="center"/>
          </w:tcPr>
          <w:p>
            <w:pPr>
              <w:pStyle w:val="13"/>
            </w:pPr>
            <w:r>
              <w:t>满意率</w:t>
            </w:r>
          </w:p>
        </w:tc>
        <w:tc>
          <w:tcPr>
            <w:tcW w:w="1830" w:type="dxa"/>
            <w:vAlign w:val="center"/>
          </w:tcPr>
          <w:p>
            <w:pPr>
              <w:pStyle w:val="13"/>
            </w:pPr>
            <w:r>
              <w:t>乡镇卫生院人员对工资发放的及时性满意率</w:t>
            </w:r>
          </w:p>
        </w:tc>
        <w:tc>
          <w:tcPr>
            <w:tcW w:w="1920" w:type="dxa"/>
            <w:vAlign w:val="center"/>
          </w:tcPr>
          <w:p>
            <w:pPr>
              <w:pStyle w:val="13"/>
              <w:rPr>
                <w:rFonts w:hint="eastAsia" w:eastAsia="方正书宋_GBK"/>
                <w:lang w:eastAsia="zh-CN"/>
              </w:rPr>
            </w:pPr>
            <w:r>
              <w:t>≥95</w:t>
            </w:r>
            <w:r>
              <w:rPr>
                <w:rFonts w:hint="eastAsia"/>
                <w:lang w:eastAsia="zh-CN"/>
              </w:rPr>
              <w:t>%</w:t>
            </w:r>
          </w:p>
        </w:tc>
        <w:tc>
          <w:tcPr>
            <w:tcW w:w="556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2、村卫生室日常运行经费绩效目标表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13052524P00000510052R</w:t>
            </w:r>
          </w:p>
        </w:tc>
        <w:tc>
          <w:tcPr>
            <w:tcW w:w="2114" w:type="dxa"/>
            <w:vAlign w:val="center"/>
          </w:tcPr>
          <w:p>
            <w:pPr>
              <w:pStyle w:val="11"/>
            </w:pPr>
            <w:r>
              <w:t>项目名称</w:t>
            </w:r>
          </w:p>
        </w:tc>
        <w:tc>
          <w:tcPr>
            <w:tcW w:w="6342" w:type="dxa"/>
            <w:gridSpan w:val="3"/>
            <w:vAlign w:val="center"/>
          </w:tcPr>
          <w:p>
            <w:pPr>
              <w:pStyle w:val="13"/>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8.18</w:t>
            </w:r>
          </w:p>
        </w:tc>
        <w:tc>
          <w:tcPr>
            <w:tcW w:w="2114" w:type="dxa"/>
            <w:vAlign w:val="center"/>
          </w:tcPr>
          <w:p>
            <w:pPr>
              <w:pStyle w:val="11"/>
            </w:pPr>
            <w:r>
              <w:t>其中：财政    资金</w:t>
            </w:r>
          </w:p>
        </w:tc>
        <w:tc>
          <w:tcPr>
            <w:tcW w:w="2114" w:type="dxa"/>
            <w:vAlign w:val="center"/>
          </w:tcPr>
          <w:p>
            <w:pPr>
              <w:pStyle w:val="13"/>
            </w:pPr>
            <w:r>
              <w:t>8.18</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用于辖区内卫生室日常运行补助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5.04</w:t>
            </w:r>
          </w:p>
        </w:tc>
        <w:tc>
          <w:tcPr>
            <w:tcW w:w="2114" w:type="dxa"/>
            <w:vAlign w:val="center"/>
          </w:tcPr>
          <w:p>
            <w:pPr>
              <w:pStyle w:val="14"/>
            </w:pPr>
            <w:r>
              <w:t>8.18</w:t>
            </w:r>
          </w:p>
        </w:tc>
        <w:tc>
          <w:tcPr>
            <w:tcW w:w="2114" w:type="dxa"/>
            <w:vAlign w:val="center"/>
          </w:tcPr>
          <w:p>
            <w:pPr>
              <w:pStyle w:val="14"/>
            </w:pPr>
            <w:r>
              <w:t>8.18</w:t>
            </w:r>
          </w:p>
        </w:tc>
        <w:tc>
          <w:tcPr>
            <w:tcW w:w="4228" w:type="dxa"/>
            <w:gridSpan w:val="2"/>
            <w:vAlign w:val="center"/>
          </w:tcPr>
          <w:p>
            <w:pPr>
              <w:pStyle w:val="14"/>
            </w:pPr>
            <w:r>
              <w:t>8.18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1.通过村卫生室及小区卫生站待遇，提高村卫生室及小区卫生站医疗及服务质量不断提升。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1483"/>
        <w:gridCol w:w="1410"/>
        <w:gridCol w:w="2460"/>
        <w:gridCol w:w="1365"/>
        <w:gridCol w:w="59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1483" w:type="dxa"/>
            <w:vAlign w:val="center"/>
          </w:tcPr>
          <w:p>
            <w:pPr>
              <w:pStyle w:val="11"/>
            </w:pPr>
            <w:r>
              <w:t>二级指标</w:t>
            </w:r>
          </w:p>
        </w:tc>
        <w:tc>
          <w:tcPr>
            <w:tcW w:w="1410" w:type="dxa"/>
            <w:vAlign w:val="center"/>
          </w:tcPr>
          <w:p>
            <w:pPr>
              <w:pStyle w:val="11"/>
            </w:pPr>
            <w:r>
              <w:t>三级指标</w:t>
            </w:r>
          </w:p>
        </w:tc>
        <w:tc>
          <w:tcPr>
            <w:tcW w:w="2460" w:type="dxa"/>
            <w:vAlign w:val="center"/>
          </w:tcPr>
          <w:p>
            <w:pPr>
              <w:pStyle w:val="11"/>
            </w:pPr>
            <w:r>
              <w:t>绩效指标描述</w:t>
            </w:r>
          </w:p>
        </w:tc>
        <w:tc>
          <w:tcPr>
            <w:tcW w:w="1365" w:type="dxa"/>
            <w:vAlign w:val="center"/>
          </w:tcPr>
          <w:p>
            <w:pPr>
              <w:pStyle w:val="11"/>
            </w:pPr>
            <w:r>
              <w:t>指标值</w:t>
            </w:r>
          </w:p>
        </w:tc>
        <w:tc>
          <w:tcPr>
            <w:tcW w:w="596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1483" w:type="dxa"/>
            <w:vAlign w:val="center"/>
          </w:tcPr>
          <w:p>
            <w:pPr>
              <w:pStyle w:val="13"/>
            </w:pPr>
            <w:r>
              <w:t>数量指标</w:t>
            </w:r>
          </w:p>
        </w:tc>
        <w:tc>
          <w:tcPr>
            <w:tcW w:w="1410" w:type="dxa"/>
            <w:vAlign w:val="center"/>
          </w:tcPr>
          <w:p>
            <w:pPr>
              <w:pStyle w:val="13"/>
            </w:pPr>
            <w:r>
              <w:t>发放完成数量</w:t>
            </w:r>
          </w:p>
        </w:tc>
        <w:tc>
          <w:tcPr>
            <w:tcW w:w="2460" w:type="dxa"/>
            <w:vAlign w:val="center"/>
          </w:tcPr>
          <w:p>
            <w:pPr>
              <w:pStyle w:val="13"/>
            </w:pPr>
            <w:r>
              <w:t>一体化村卫生室发放完成数量</w:t>
            </w:r>
          </w:p>
        </w:tc>
        <w:tc>
          <w:tcPr>
            <w:tcW w:w="1365" w:type="dxa"/>
            <w:vAlign w:val="center"/>
          </w:tcPr>
          <w:p>
            <w:pPr>
              <w:pStyle w:val="13"/>
            </w:pPr>
            <w:r>
              <w:t>28所一体化卫生室</w:t>
            </w:r>
          </w:p>
        </w:tc>
        <w:tc>
          <w:tcPr>
            <w:tcW w:w="5966" w:type="dxa"/>
            <w:vAlign w:val="center"/>
          </w:tcPr>
          <w:p>
            <w:pPr>
              <w:pStyle w:val="13"/>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83" w:type="dxa"/>
            <w:vAlign w:val="center"/>
          </w:tcPr>
          <w:p>
            <w:pPr>
              <w:pStyle w:val="13"/>
            </w:pPr>
            <w:r>
              <w:t>质量指标</w:t>
            </w:r>
          </w:p>
        </w:tc>
        <w:tc>
          <w:tcPr>
            <w:tcW w:w="1410" w:type="dxa"/>
            <w:vAlign w:val="center"/>
          </w:tcPr>
          <w:p>
            <w:pPr>
              <w:pStyle w:val="13"/>
            </w:pPr>
            <w:r>
              <w:t>拨付率</w:t>
            </w:r>
          </w:p>
        </w:tc>
        <w:tc>
          <w:tcPr>
            <w:tcW w:w="2460" w:type="dxa"/>
            <w:vAlign w:val="center"/>
          </w:tcPr>
          <w:p>
            <w:pPr>
              <w:pStyle w:val="13"/>
            </w:pPr>
            <w:r>
              <w:t>按要求拨付，保证准确，足额发放。</w:t>
            </w:r>
          </w:p>
        </w:tc>
        <w:tc>
          <w:tcPr>
            <w:tcW w:w="1365" w:type="dxa"/>
            <w:vAlign w:val="center"/>
          </w:tcPr>
          <w:p>
            <w:pPr>
              <w:pStyle w:val="13"/>
              <w:rPr>
                <w:rFonts w:hint="eastAsia" w:eastAsia="方正书宋_GBK"/>
                <w:lang w:eastAsia="zh-CN"/>
              </w:rPr>
            </w:pPr>
            <w:r>
              <w:t>100</w:t>
            </w:r>
            <w:r>
              <w:rPr>
                <w:rFonts w:hint="eastAsia"/>
                <w:lang w:eastAsia="zh-CN"/>
              </w:rPr>
              <w:t>%</w:t>
            </w:r>
          </w:p>
        </w:tc>
        <w:tc>
          <w:tcPr>
            <w:tcW w:w="5966" w:type="dxa"/>
            <w:vAlign w:val="center"/>
          </w:tcPr>
          <w:p>
            <w:pPr>
              <w:pStyle w:val="13"/>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83" w:type="dxa"/>
            <w:vAlign w:val="center"/>
          </w:tcPr>
          <w:p>
            <w:pPr>
              <w:pStyle w:val="13"/>
            </w:pPr>
            <w:r>
              <w:t>时效指标</w:t>
            </w:r>
          </w:p>
        </w:tc>
        <w:tc>
          <w:tcPr>
            <w:tcW w:w="1410" w:type="dxa"/>
            <w:vAlign w:val="center"/>
          </w:tcPr>
          <w:p>
            <w:pPr>
              <w:pStyle w:val="13"/>
            </w:pPr>
            <w:r>
              <w:t>及时发放率</w:t>
            </w:r>
          </w:p>
        </w:tc>
        <w:tc>
          <w:tcPr>
            <w:tcW w:w="2460" w:type="dxa"/>
            <w:vAlign w:val="center"/>
          </w:tcPr>
          <w:p>
            <w:pPr>
              <w:pStyle w:val="13"/>
            </w:pPr>
            <w:r>
              <w:t xml:space="preserve">在县级安排预算60万元的基础上，由中央基本药物制度补助资金补足及时审批并足额拨付发放 在县级安排预算60万元的基础上，由中央基本药物制度补助资金补足及时审批并足额拨付发放 </w:t>
            </w:r>
          </w:p>
        </w:tc>
        <w:tc>
          <w:tcPr>
            <w:tcW w:w="1365" w:type="dxa"/>
            <w:vAlign w:val="center"/>
          </w:tcPr>
          <w:p>
            <w:pPr>
              <w:pStyle w:val="13"/>
              <w:rPr>
                <w:rFonts w:hint="eastAsia" w:eastAsia="方正书宋_GBK"/>
                <w:lang w:eastAsia="zh-CN"/>
              </w:rPr>
            </w:pPr>
            <w:r>
              <w:t>100</w:t>
            </w:r>
            <w:r>
              <w:rPr>
                <w:rFonts w:hint="eastAsia"/>
                <w:lang w:eastAsia="zh-CN"/>
              </w:rPr>
              <w:t>%</w:t>
            </w:r>
          </w:p>
        </w:tc>
        <w:tc>
          <w:tcPr>
            <w:tcW w:w="5966" w:type="dxa"/>
            <w:vAlign w:val="center"/>
          </w:tcPr>
          <w:p>
            <w:pPr>
              <w:pStyle w:val="13"/>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83" w:type="dxa"/>
            <w:vAlign w:val="center"/>
          </w:tcPr>
          <w:p>
            <w:pPr>
              <w:pStyle w:val="13"/>
            </w:pPr>
            <w:r>
              <w:t>成本指标</w:t>
            </w:r>
          </w:p>
        </w:tc>
        <w:tc>
          <w:tcPr>
            <w:tcW w:w="1410" w:type="dxa"/>
            <w:vAlign w:val="center"/>
          </w:tcPr>
          <w:p>
            <w:pPr>
              <w:pStyle w:val="13"/>
            </w:pPr>
            <w:r>
              <w:t>拨付标准</w:t>
            </w:r>
          </w:p>
        </w:tc>
        <w:tc>
          <w:tcPr>
            <w:tcW w:w="2460" w:type="dxa"/>
            <w:vAlign w:val="center"/>
          </w:tcPr>
          <w:p>
            <w:pPr>
              <w:pStyle w:val="13"/>
            </w:pPr>
            <w:r>
              <w:t>拨付标准是按每所卫生室3650元，预算总成本为10.22万元</w:t>
            </w:r>
          </w:p>
        </w:tc>
        <w:tc>
          <w:tcPr>
            <w:tcW w:w="1365" w:type="dxa"/>
            <w:vAlign w:val="center"/>
          </w:tcPr>
          <w:p>
            <w:pPr>
              <w:pStyle w:val="13"/>
              <w:rPr>
                <w:rFonts w:hint="eastAsia" w:eastAsia="方正书宋_GBK"/>
                <w:lang w:eastAsia="zh-CN"/>
              </w:rPr>
            </w:pPr>
            <w:r>
              <w:t>100</w:t>
            </w:r>
            <w:r>
              <w:rPr>
                <w:rFonts w:hint="eastAsia"/>
                <w:lang w:eastAsia="zh-CN"/>
              </w:rPr>
              <w:t>%</w:t>
            </w:r>
          </w:p>
        </w:tc>
        <w:tc>
          <w:tcPr>
            <w:tcW w:w="5966" w:type="dxa"/>
            <w:vAlign w:val="center"/>
          </w:tcPr>
          <w:p>
            <w:pPr>
              <w:pStyle w:val="13"/>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1483" w:type="dxa"/>
            <w:vAlign w:val="center"/>
          </w:tcPr>
          <w:p>
            <w:pPr>
              <w:pStyle w:val="13"/>
            </w:pPr>
            <w:r>
              <w:t>经济效益指标</w:t>
            </w:r>
          </w:p>
        </w:tc>
        <w:tc>
          <w:tcPr>
            <w:tcW w:w="1410" w:type="dxa"/>
            <w:vAlign w:val="center"/>
          </w:tcPr>
          <w:p>
            <w:pPr>
              <w:pStyle w:val="13"/>
            </w:pPr>
            <w:r>
              <w:t>医疗服务质量</w:t>
            </w:r>
          </w:p>
        </w:tc>
        <w:tc>
          <w:tcPr>
            <w:tcW w:w="2460" w:type="dxa"/>
            <w:vAlign w:val="center"/>
          </w:tcPr>
          <w:p>
            <w:pPr>
              <w:pStyle w:val="13"/>
            </w:pPr>
            <w:r>
              <w:t>医疗及服务质量不断提升</w:t>
            </w:r>
          </w:p>
        </w:tc>
        <w:tc>
          <w:tcPr>
            <w:tcW w:w="1365" w:type="dxa"/>
            <w:vAlign w:val="center"/>
          </w:tcPr>
          <w:p>
            <w:pPr>
              <w:pStyle w:val="13"/>
            </w:pPr>
            <w:r>
              <w:t>不断提升</w:t>
            </w:r>
          </w:p>
        </w:tc>
        <w:tc>
          <w:tcPr>
            <w:tcW w:w="5966" w:type="dxa"/>
            <w:vAlign w:val="center"/>
          </w:tcPr>
          <w:p>
            <w:pPr>
              <w:pStyle w:val="13"/>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83" w:type="dxa"/>
            <w:vAlign w:val="center"/>
          </w:tcPr>
          <w:p>
            <w:pPr>
              <w:pStyle w:val="13"/>
            </w:pPr>
            <w:r>
              <w:t>社会效益指标</w:t>
            </w:r>
          </w:p>
        </w:tc>
        <w:tc>
          <w:tcPr>
            <w:tcW w:w="1410" w:type="dxa"/>
            <w:vAlign w:val="center"/>
          </w:tcPr>
          <w:p>
            <w:pPr>
              <w:pStyle w:val="13"/>
            </w:pPr>
            <w:r>
              <w:t>就医能力</w:t>
            </w:r>
          </w:p>
        </w:tc>
        <w:tc>
          <w:tcPr>
            <w:tcW w:w="2460" w:type="dxa"/>
            <w:vAlign w:val="center"/>
          </w:tcPr>
          <w:p>
            <w:pPr>
              <w:pStyle w:val="13"/>
            </w:pPr>
            <w:r>
              <w:t>妥善解决老百姓就医问题。</w:t>
            </w:r>
          </w:p>
        </w:tc>
        <w:tc>
          <w:tcPr>
            <w:tcW w:w="1365" w:type="dxa"/>
            <w:vAlign w:val="center"/>
          </w:tcPr>
          <w:p>
            <w:pPr>
              <w:pStyle w:val="13"/>
            </w:pPr>
            <w:r>
              <w:t>妥善解决</w:t>
            </w:r>
          </w:p>
        </w:tc>
        <w:tc>
          <w:tcPr>
            <w:tcW w:w="5966" w:type="dxa"/>
            <w:vAlign w:val="center"/>
          </w:tcPr>
          <w:p>
            <w:pPr>
              <w:pStyle w:val="13"/>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83" w:type="dxa"/>
            <w:vAlign w:val="center"/>
          </w:tcPr>
          <w:p>
            <w:pPr>
              <w:pStyle w:val="13"/>
            </w:pPr>
            <w:r>
              <w:t>生态效益指标</w:t>
            </w:r>
          </w:p>
        </w:tc>
        <w:tc>
          <w:tcPr>
            <w:tcW w:w="1410" w:type="dxa"/>
            <w:vAlign w:val="center"/>
          </w:tcPr>
          <w:p>
            <w:pPr>
              <w:pStyle w:val="13"/>
            </w:pPr>
            <w:r>
              <w:t>生活质量</w:t>
            </w:r>
          </w:p>
        </w:tc>
        <w:tc>
          <w:tcPr>
            <w:tcW w:w="2460" w:type="dxa"/>
            <w:vAlign w:val="center"/>
          </w:tcPr>
          <w:p>
            <w:pPr>
              <w:pStyle w:val="13"/>
            </w:pPr>
            <w:r>
              <w:t>进一步提高村民生活质量，达到长期维护社会和谐</w:t>
            </w:r>
          </w:p>
        </w:tc>
        <w:tc>
          <w:tcPr>
            <w:tcW w:w="1365" w:type="dxa"/>
            <w:vAlign w:val="center"/>
          </w:tcPr>
          <w:p>
            <w:pPr>
              <w:pStyle w:val="13"/>
            </w:pPr>
            <w:r>
              <w:t>逐步提高</w:t>
            </w:r>
          </w:p>
        </w:tc>
        <w:tc>
          <w:tcPr>
            <w:tcW w:w="5966" w:type="dxa"/>
            <w:vAlign w:val="center"/>
          </w:tcPr>
          <w:p>
            <w:pPr>
              <w:pStyle w:val="13"/>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483" w:type="dxa"/>
            <w:vAlign w:val="center"/>
          </w:tcPr>
          <w:p>
            <w:pPr>
              <w:pStyle w:val="13"/>
            </w:pPr>
            <w:r>
              <w:t>可持续影响指标</w:t>
            </w:r>
          </w:p>
        </w:tc>
        <w:tc>
          <w:tcPr>
            <w:tcW w:w="1410" w:type="dxa"/>
            <w:vAlign w:val="center"/>
          </w:tcPr>
          <w:p>
            <w:pPr>
              <w:pStyle w:val="13"/>
            </w:pPr>
            <w:r>
              <w:t>社会稳定能力</w:t>
            </w:r>
          </w:p>
        </w:tc>
        <w:tc>
          <w:tcPr>
            <w:tcW w:w="2460" w:type="dxa"/>
            <w:vAlign w:val="center"/>
          </w:tcPr>
          <w:p>
            <w:pPr>
              <w:pStyle w:val="13"/>
            </w:pPr>
            <w:r>
              <w:t>达到长期维护社会和谐</w:t>
            </w:r>
          </w:p>
        </w:tc>
        <w:tc>
          <w:tcPr>
            <w:tcW w:w="1365" w:type="dxa"/>
            <w:vAlign w:val="center"/>
          </w:tcPr>
          <w:p>
            <w:pPr>
              <w:pStyle w:val="13"/>
            </w:pPr>
            <w:r>
              <w:t>长期稳定</w:t>
            </w:r>
          </w:p>
        </w:tc>
        <w:tc>
          <w:tcPr>
            <w:tcW w:w="5966" w:type="dxa"/>
            <w:vAlign w:val="center"/>
          </w:tcPr>
          <w:p>
            <w:pPr>
              <w:pStyle w:val="13"/>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1483" w:type="dxa"/>
            <w:vAlign w:val="center"/>
          </w:tcPr>
          <w:p>
            <w:pPr>
              <w:pStyle w:val="13"/>
            </w:pPr>
            <w:r>
              <w:t>服务对象满意度指标</w:t>
            </w:r>
          </w:p>
        </w:tc>
        <w:tc>
          <w:tcPr>
            <w:tcW w:w="1410" w:type="dxa"/>
            <w:vAlign w:val="center"/>
          </w:tcPr>
          <w:p>
            <w:pPr>
              <w:pStyle w:val="13"/>
            </w:pPr>
            <w:r>
              <w:t>满意率</w:t>
            </w:r>
          </w:p>
        </w:tc>
        <w:tc>
          <w:tcPr>
            <w:tcW w:w="2460" w:type="dxa"/>
            <w:vAlign w:val="center"/>
          </w:tcPr>
          <w:p>
            <w:pPr>
              <w:pStyle w:val="13"/>
            </w:pPr>
            <w:r>
              <w:t>受益人群满意率</w:t>
            </w:r>
          </w:p>
        </w:tc>
        <w:tc>
          <w:tcPr>
            <w:tcW w:w="1365" w:type="dxa"/>
            <w:vAlign w:val="center"/>
          </w:tcPr>
          <w:p>
            <w:pPr>
              <w:pStyle w:val="13"/>
              <w:rPr>
                <w:rFonts w:hint="eastAsia" w:eastAsia="方正书宋_GBK"/>
                <w:lang w:eastAsia="zh-CN"/>
              </w:rPr>
            </w:pPr>
            <w:r>
              <w:t>≥95</w:t>
            </w:r>
            <w:r>
              <w:rPr>
                <w:rFonts w:hint="eastAsia"/>
                <w:lang w:eastAsia="zh-CN"/>
              </w:rPr>
              <w:t>%</w:t>
            </w:r>
          </w:p>
        </w:tc>
        <w:tc>
          <w:tcPr>
            <w:tcW w:w="5966" w:type="dxa"/>
            <w:vAlign w:val="center"/>
          </w:tcPr>
          <w:p>
            <w:pPr>
              <w:pStyle w:val="13"/>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3、村卫生室实施基本药物制度县级补助资金绩效目标表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13052524P000005100497</w:t>
            </w:r>
          </w:p>
        </w:tc>
        <w:tc>
          <w:tcPr>
            <w:tcW w:w="2114" w:type="dxa"/>
            <w:vAlign w:val="center"/>
          </w:tcPr>
          <w:p>
            <w:pPr>
              <w:pStyle w:val="11"/>
            </w:pPr>
            <w:r>
              <w:t>项目名称</w:t>
            </w:r>
          </w:p>
        </w:tc>
        <w:tc>
          <w:tcPr>
            <w:tcW w:w="6342" w:type="dxa"/>
            <w:gridSpan w:val="3"/>
            <w:vAlign w:val="center"/>
          </w:tcPr>
          <w:p>
            <w:pPr>
              <w:pStyle w:val="13"/>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18.32</w:t>
            </w:r>
          </w:p>
        </w:tc>
        <w:tc>
          <w:tcPr>
            <w:tcW w:w="2114" w:type="dxa"/>
            <w:vAlign w:val="center"/>
          </w:tcPr>
          <w:p>
            <w:pPr>
              <w:pStyle w:val="11"/>
            </w:pPr>
            <w:r>
              <w:t>其中：财政    资金</w:t>
            </w:r>
          </w:p>
        </w:tc>
        <w:tc>
          <w:tcPr>
            <w:tcW w:w="2114" w:type="dxa"/>
            <w:vAlign w:val="center"/>
          </w:tcPr>
          <w:p>
            <w:pPr>
              <w:pStyle w:val="13"/>
            </w:pPr>
            <w:r>
              <w:t>18.32</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用于辖区内实施国家基本药物制度卫生室补助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18.32</w:t>
            </w:r>
          </w:p>
        </w:tc>
        <w:tc>
          <w:tcPr>
            <w:tcW w:w="2114" w:type="dxa"/>
            <w:vAlign w:val="center"/>
          </w:tcPr>
          <w:p>
            <w:pPr>
              <w:pStyle w:val="14"/>
            </w:pPr>
            <w:r>
              <w:t>18.32</w:t>
            </w:r>
          </w:p>
        </w:tc>
        <w:tc>
          <w:tcPr>
            <w:tcW w:w="2114" w:type="dxa"/>
            <w:vAlign w:val="center"/>
          </w:tcPr>
          <w:p>
            <w:pPr>
              <w:pStyle w:val="14"/>
            </w:pPr>
            <w:r>
              <w:t>18.32</w:t>
            </w:r>
          </w:p>
        </w:tc>
        <w:tc>
          <w:tcPr>
            <w:tcW w:w="4228" w:type="dxa"/>
            <w:gridSpan w:val="2"/>
            <w:vAlign w:val="center"/>
          </w:tcPr>
          <w:p>
            <w:pPr>
              <w:pStyle w:val="14"/>
            </w:pPr>
            <w:r>
              <w:t>18.32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1303"/>
        <w:gridCol w:w="1425"/>
        <w:gridCol w:w="3015"/>
        <w:gridCol w:w="1740"/>
        <w:gridCol w:w="52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1303" w:type="dxa"/>
            <w:vAlign w:val="center"/>
          </w:tcPr>
          <w:p>
            <w:pPr>
              <w:pStyle w:val="11"/>
            </w:pPr>
            <w:r>
              <w:t>二级指标</w:t>
            </w:r>
          </w:p>
        </w:tc>
        <w:tc>
          <w:tcPr>
            <w:tcW w:w="1425" w:type="dxa"/>
            <w:vAlign w:val="center"/>
          </w:tcPr>
          <w:p>
            <w:pPr>
              <w:pStyle w:val="11"/>
            </w:pPr>
            <w:r>
              <w:t>三级指标</w:t>
            </w:r>
          </w:p>
        </w:tc>
        <w:tc>
          <w:tcPr>
            <w:tcW w:w="3015" w:type="dxa"/>
            <w:vAlign w:val="center"/>
          </w:tcPr>
          <w:p>
            <w:pPr>
              <w:pStyle w:val="11"/>
            </w:pPr>
            <w:r>
              <w:t>绩效指标描述</w:t>
            </w:r>
          </w:p>
        </w:tc>
        <w:tc>
          <w:tcPr>
            <w:tcW w:w="1740" w:type="dxa"/>
            <w:vAlign w:val="center"/>
          </w:tcPr>
          <w:p>
            <w:pPr>
              <w:pStyle w:val="11"/>
            </w:pPr>
            <w:r>
              <w:t>指标值</w:t>
            </w:r>
          </w:p>
        </w:tc>
        <w:tc>
          <w:tcPr>
            <w:tcW w:w="520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1303" w:type="dxa"/>
            <w:vAlign w:val="center"/>
          </w:tcPr>
          <w:p>
            <w:pPr>
              <w:pStyle w:val="13"/>
            </w:pPr>
            <w:r>
              <w:t>数量指标</w:t>
            </w:r>
          </w:p>
        </w:tc>
        <w:tc>
          <w:tcPr>
            <w:tcW w:w="1425" w:type="dxa"/>
            <w:vAlign w:val="center"/>
          </w:tcPr>
          <w:p>
            <w:pPr>
              <w:pStyle w:val="13"/>
            </w:pPr>
            <w:r>
              <w:t>覆盖基层医疗卫生机构数量</w:t>
            </w:r>
          </w:p>
        </w:tc>
        <w:tc>
          <w:tcPr>
            <w:tcW w:w="3015" w:type="dxa"/>
            <w:vAlign w:val="center"/>
          </w:tcPr>
          <w:p>
            <w:pPr>
              <w:pStyle w:val="13"/>
            </w:pPr>
            <w:r>
              <w:t>政府办基层医疗卫生机构实施国家基本药物制度覆盖数量</w:t>
            </w:r>
          </w:p>
        </w:tc>
        <w:tc>
          <w:tcPr>
            <w:tcW w:w="1740" w:type="dxa"/>
            <w:vAlign w:val="center"/>
          </w:tcPr>
          <w:p>
            <w:pPr>
              <w:pStyle w:val="13"/>
            </w:pPr>
            <w:r>
              <w:t>1家</w:t>
            </w:r>
          </w:p>
        </w:tc>
        <w:tc>
          <w:tcPr>
            <w:tcW w:w="5201"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303" w:type="dxa"/>
            <w:vAlign w:val="center"/>
          </w:tcPr>
          <w:p>
            <w:pPr>
              <w:pStyle w:val="13"/>
            </w:pPr>
            <w:r>
              <w:t>质量指标</w:t>
            </w:r>
          </w:p>
        </w:tc>
        <w:tc>
          <w:tcPr>
            <w:tcW w:w="1425" w:type="dxa"/>
            <w:vAlign w:val="center"/>
          </w:tcPr>
          <w:p>
            <w:pPr>
              <w:pStyle w:val="13"/>
            </w:pPr>
            <w:r>
              <w:t>网采率</w:t>
            </w:r>
          </w:p>
        </w:tc>
        <w:tc>
          <w:tcPr>
            <w:tcW w:w="3015" w:type="dxa"/>
            <w:vAlign w:val="center"/>
          </w:tcPr>
          <w:p>
            <w:pPr>
              <w:pStyle w:val="13"/>
            </w:pPr>
            <w:r>
              <w:t>村卫生室实施国家基本药物制度网采比例</w:t>
            </w:r>
          </w:p>
        </w:tc>
        <w:tc>
          <w:tcPr>
            <w:tcW w:w="1740" w:type="dxa"/>
            <w:vAlign w:val="center"/>
          </w:tcPr>
          <w:p>
            <w:pPr>
              <w:pStyle w:val="13"/>
              <w:rPr>
                <w:rFonts w:hint="eastAsia" w:eastAsia="方正书宋_GBK"/>
                <w:lang w:eastAsia="zh-CN"/>
              </w:rPr>
            </w:pPr>
            <w:r>
              <w:t>100</w:t>
            </w:r>
            <w:r>
              <w:rPr>
                <w:rFonts w:hint="eastAsia"/>
                <w:lang w:eastAsia="zh-CN"/>
              </w:rPr>
              <w:t>%</w:t>
            </w:r>
          </w:p>
        </w:tc>
        <w:tc>
          <w:tcPr>
            <w:tcW w:w="5201"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303" w:type="dxa"/>
            <w:vAlign w:val="center"/>
          </w:tcPr>
          <w:p>
            <w:pPr>
              <w:pStyle w:val="13"/>
            </w:pPr>
            <w:r>
              <w:t>时效指标</w:t>
            </w:r>
          </w:p>
        </w:tc>
        <w:tc>
          <w:tcPr>
            <w:tcW w:w="1425" w:type="dxa"/>
            <w:vAlign w:val="center"/>
          </w:tcPr>
          <w:p>
            <w:pPr>
              <w:pStyle w:val="13"/>
            </w:pPr>
            <w:r>
              <w:t>考核</w:t>
            </w:r>
          </w:p>
        </w:tc>
        <w:tc>
          <w:tcPr>
            <w:tcW w:w="3015" w:type="dxa"/>
            <w:vAlign w:val="center"/>
          </w:tcPr>
          <w:p>
            <w:pPr>
              <w:pStyle w:val="13"/>
            </w:pPr>
            <w:r>
              <w:t>纳入年度基本药物制度绩效考核</w:t>
            </w:r>
          </w:p>
        </w:tc>
        <w:tc>
          <w:tcPr>
            <w:tcW w:w="1740" w:type="dxa"/>
            <w:vAlign w:val="center"/>
          </w:tcPr>
          <w:p>
            <w:pPr>
              <w:pStyle w:val="13"/>
            </w:pPr>
            <w:r>
              <w:t>1家</w:t>
            </w:r>
          </w:p>
        </w:tc>
        <w:tc>
          <w:tcPr>
            <w:tcW w:w="5201"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303" w:type="dxa"/>
            <w:vAlign w:val="center"/>
          </w:tcPr>
          <w:p>
            <w:pPr>
              <w:pStyle w:val="13"/>
            </w:pPr>
            <w:r>
              <w:t>成本指标</w:t>
            </w:r>
          </w:p>
        </w:tc>
        <w:tc>
          <w:tcPr>
            <w:tcW w:w="1425" w:type="dxa"/>
            <w:vAlign w:val="center"/>
          </w:tcPr>
          <w:p>
            <w:pPr>
              <w:pStyle w:val="13"/>
            </w:pPr>
            <w:r>
              <w:t>资金拨付</w:t>
            </w:r>
          </w:p>
        </w:tc>
        <w:tc>
          <w:tcPr>
            <w:tcW w:w="3015" w:type="dxa"/>
            <w:vAlign w:val="center"/>
          </w:tcPr>
          <w:p>
            <w:pPr>
              <w:pStyle w:val="13"/>
            </w:pPr>
            <w:r>
              <w:t>完成基本药物制度拨付</w:t>
            </w:r>
          </w:p>
        </w:tc>
        <w:tc>
          <w:tcPr>
            <w:tcW w:w="1740" w:type="dxa"/>
            <w:vAlign w:val="center"/>
          </w:tcPr>
          <w:p>
            <w:pPr>
              <w:pStyle w:val="13"/>
            </w:pPr>
            <w:r>
              <w:t>18.32万元</w:t>
            </w:r>
          </w:p>
        </w:tc>
        <w:tc>
          <w:tcPr>
            <w:tcW w:w="5201"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1303" w:type="dxa"/>
            <w:vAlign w:val="center"/>
          </w:tcPr>
          <w:p>
            <w:pPr>
              <w:pStyle w:val="13"/>
            </w:pPr>
            <w:r>
              <w:t>可持续影响指标</w:t>
            </w:r>
          </w:p>
        </w:tc>
        <w:tc>
          <w:tcPr>
            <w:tcW w:w="1425" w:type="dxa"/>
            <w:vAlign w:val="center"/>
          </w:tcPr>
          <w:p>
            <w:pPr>
              <w:pStyle w:val="13"/>
            </w:pPr>
            <w:r>
              <w:t>乡村医生收入</w:t>
            </w:r>
          </w:p>
        </w:tc>
        <w:tc>
          <w:tcPr>
            <w:tcW w:w="3015" w:type="dxa"/>
            <w:vAlign w:val="center"/>
          </w:tcPr>
          <w:p>
            <w:pPr>
              <w:pStyle w:val="13"/>
            </w:pPr>
            <w:r>
              <w:t>乡村医生全年收入</w:t>
            </w:r>
          </w:p>
        </w:tc>
        <w:tc>
          <w:tcPr>
            <w:tcW w:w="1740" w:type="dxa"/>
            <w:vAlign w:val="center"/>
          </w:tcPr>
          <w:p>
            <w:pPr>
              <w:pStyle w:val="13"/>
            </w:pPr>
            <w:r>
              <w:t>保持稳定</w:t>
            </w:r>
          </w:p>
        </w:tc>
        <w:tc>
          <w:tcPr>
            <w:tcW w:w="5201" w:type="dxa"/>
            <w:vAlign w:val="center"/>
          </w:tcPr>
          <w:p>
            <w:pPr>
              <w:pStyle w:val="13"/>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1303" w:type="dxa"/>
            <w:vAlign w:val="center"/>
          </w:tcPr>
          <w:p>
            <w:pPr>
              <w:pStyle w:val="13"/>
            </w:pPr>
            <w:r>
              <w:t>服务对象满意度指标</w:t>
            </w:r>
          </w:p>
        </w:tc>
        <w:tc>
          <w:tcPr>
            <w:tcW w:w="1425" w:type="dxa"/>
            <w:vAlign w:val="center"/>
          </w:tcPr>
          <w:p>
            <w:pPr>
              <w:pStyle w:val="13"/>
            </w:pPr>
            <w:r>
              <w:t>满意率</w:t>
            </w:r>
          </w:p>
        </w:tc>
        <w:tc>
          <w:tcPr>
            <w:tcW w:w="3015" w:type="dxa"/>
            <w:vAlign w:val="center"/>
          </w:tcPr>
          <w:p>
            <w:pPr>
              <w:pStyle w:val="13"/>
            </w:pPr>
            <w:r>
              <w:t>受益人群满意率</w:t>
            </w:r>
          </w:p>
        </w:tc>
        <w:tc>
          <w:tcPr>
            <w:tcW w:w="1740" w:type="dxa"/>
            <w:vAlign w:val="center"/>
          </w:tcPr>
          <w:p>
            <w:pPr>
              <w:pStyle w:val="13"/>
              <w:rPr>
                <w:rFonts w:hint="eastAsia" w:eastAsia="方正书宋_GBK"/>
                <w:lang w:eastAsia="zh-CN"/>
              </w:rPr>
            </w:pPr>
            <w:r>
              <w:t>≥95</w:t>
            </w:r>
            <w:r>
              <w:rPr>
                <w:rFonts w:hint="eastAsia"/>
                <w:lang w:eastAsia="zh-CN"/>
              </w:rPr>
              <w:t>%</w:t>
            </w:r>
          </w:p>
        </w:tc>
        <w:tc>
          <w:tcPr>
            <w:tcW w:w="5201" w:type="dxa"/>
            <w:vAlign w:val="center"/>
          </w:tcPr>
          <w:p>
            <w:pPr>
              <w:pStyle w:val="13"/>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13052524P00000510048K</w:t>
            </w:r>
          </w:p>
        </w:tc>
        <w:tc>
          <w:tcPr>
            <w:tcW w:w="2114" w:type="dxa"/>
            <w:vAlign w:val="center"/>
          </w:tcPr>
          <w:p>
            <w:pPr>
              <w:pStyle w:val="11"/>
            </w:pPr>
            <w:r>
              <w:t>项目名称</w:t>
            </w:r>
          </w:p>
        </w:tc>
        <w:tc>
          <w:tcPr>
            <w:tcW w:w="6342" w:type="dxa"/>
            <w:gridSpan w:val="3"/>
            <w:vAlign w:val="center"/>
          </w:tcPr>
          <w:p>
            <w:pPr>
              <w:pStyle w:val="13"/>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32.70</w:t>
            </w:r>
          </w:p>
        </w:tc>
        <w:tc>
          <w:tcPr>
            <w:tcW w:w="2114" w:type="dxa"/>
            <w:vAlign w:val="center"/>
          </w:tcPr>
          <w:p>
            <w:pPr>
              <w:pStyle w:val="11"/>
            </w:pPr>
            <w:r>
              <w:t>其中：财政    资金</w:t>
            </w:r>
          </w:p>
        </w:tc>
        <w:tc>
          <w:tcPr>
            <w:tcW w:w="2114" w:type="dxa"/>
            <w:vAlign w:val="center"/>
          </w:tcPr>
          <w:p>
            <w:pPr>
              <w:pStyle w:val="13"/>
            </w:pPr>
            <w:r>
              <w:t>32.70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用于职工及乡村医生工资发放，养老保险费用缴纳，及公卫印刷品等的服务资金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32.70</w:t>
            </w:r>
          </w:p>
        </w:tc>
        <w:tc>
          <w:tcPr>
            <w:tcW w:w="2114" w:type="dxa"/>
            <w:vAlign w:val="center"/>
          </w:tcPr>
          <w:p>
            <w:pPr>
              <w:pStyle w:val="14"/>
            </w:pPr>
            <w:r>
              <w:t>32.70</w:t>
            </w:r>
          </w:p>
        </w:tc>
        <w:tc>
          <w:tcPr>
            <w:tcW w:w="2114" w:type="dxa"/>
            <w:vAlign w:val="center"/>
          </w:tcPr>
          <w:p>
            <w:pPr>
              <w:pStyle w:val="14"/>
            </w:pPr>
            <w:r>
              <w:t>32.70</w:t>
            </w:r>
          </w:p>
        </w:tc>
        <w:tc>
          <w:tcPr>
            <w:tcW w:w="4228" w:type="dxa"/>
            <w:gridSpan w:val="2"/>
            <w:vAlign w:val="center"/>
          </w:tcPr>
          <w:p>
            <w:pPr>
              <w:pStyle w:val="14"/>
            </w:pPr>
            <w:r>
              <w:t>32.70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年度内</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32.69万元</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较上年度提高</w:t>
            </w:r>
          </w:p>
        </w:tc>
        <w:tc>
          <w:tcPr>
            <w:tcW w:w="2114" w:type="dxa"/>
            <w:vAlign w:val="center"/>
          </w:tcPr>
          <w:p>
            <w:pPr>
              <w:pStyle w:val="13"/>
            </w:pPr>
            <w:r>
              <w:t>依据实际工程需要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5、冀财社【2023】241号/省级/提前下达2024年村卫生室基本药物制度补助资金绩效目标表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13052524P00000410400N</w:t>
            </w:r>
          </w:p>
        </w:tc>
        <w:tc>
          <w:tcPr>
            <w:tcW w:w="2114" w:type="dxa"/>
            <w:vAlign w:val="center"/>
          </w:tcPr>
          <w:p>
            <w:pPr>
              <w:pStyle w:val="11"/>
            </w:pPr>
            <w:r>
              <w:t>项目名称</w:t>
            </w:r>
          </w:p>
        </w:tc>
        <w:tc>
          <w:tcPr>
            <w:tcW w:w="6342" w:type="dxa"/>
            <w:gridSpan w:val="3"/>
            <w:vAlign w:val="center"/>
          </w:tcPr>
          <w:p>
            <w:pPr>
              <w:pStyle w:val="13"/>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8.29</w:t>
            </w:r>
          </w:p>
        </w:tc>
        <w:tc>
          <w:tcPr>
            <w:tcW w:w="2114" w:type="dxa"/>
            <w:vAlign w:val="center"/>
          </w:tcPr>
          <w:p>
            <w:pPr>
              <w:pStyle w:val="11"/>
            </w:pPr>
            <w:r>
              <w:t>其中：财政    资金</w:t>
            </w:r>
          </w:p>
        </w:tc>
        <w:tc>
          <w:tcPr>
            <w:tcW w:w="2114" w:type="dxa"/>
            <w:vAlign w:val="center"/>
          </w:tcPr>
          <w:p>
            <w:pPr>
              <w:pStyle w:val="13"/>
            </w:pPr>
            <w:r>
              <w:t>8.29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用于辖区内实施国家基本药物指导的卫生室补助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8.29</w:t>
            </w:r>
          </w:p>
        </w:tc>
        <w:tc>
          <w:tcPr>
            <w:tcW w:w="2114" w:type="dxa"/>
            <w:vAlign w:val="center"/>
          </w:tcPr>
          <w:p>
            <w:pPr>
              <w:pStyle w:val="14"/>
            </w:pPr>
            <w:r>
              <w:t>8.29</w:t>
            </w:r>
          </w:p>
        </w:tc>
        <w:tc>
          <w:tcPr>
            <w:tcW w:w="2114" w:type="dxa"/>
            <w:vAlign w:val="center"/>
          </w:tcPr>
          <w:p>
            <w:pPr>
              <w:pStyle w:val="14"/>
            </w:pPr>
            <w:r>
              <w:t>8.29</w:t>
            </w:r>
          </w:p>
        </w:tc>
        <w:tc>
          <w:tcPr>
            <w:tcW w:w="4228" w:type="dxa"/>
            <w:gridSpan w:val="2"/>
            <w:vAlign w:val="center"/>
          </w:tcPr>
          <w:p>
            <w:pPr>
              <w:pStyle w:val="14"/>
            </w:pPr>
            <w:r>
              <w:t>8.29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1.保证所有政府办基层医疗卫生机构实施国家基本药物指导，推进综合改革顺利进行。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冀财社【2023】241号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冀财社【2023】241号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冀财社【2023】241号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8.29万元</w:t>
            </w:r>
          </w:p>
        </w:tc>
        <w:tc>
          <w:tcPr>
            <w:tcW w:w="2114" w:type="dxa"/>
            <w:vAlign w:val="center"/>
          </w:tcPr>
          <w:p>
            <w:pPr>
              <w:pStyle w:val="13"/>
            </w:pPr>
            <w:r>
              <w:t>冀财社【2023】241号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冀财社【2023】241号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冀财社【2023】241号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6、冀财社【2023】241号/省级/提前下达2024年基本公共卫生服务补助资金绩效目标表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13052524P000004103985</w:t>
            </w:r>
          </w:p>
        </w:tc>
        <w:tc>
          <w:tcPr>
            <w:tcW w:w="2114" w:type="dxa"/>
            <w:vAlign w:val="center"/>
          </w:tcPr>
          <w:p>
            <w:pPr>
              <w:pStyle w:val="11"/>
            </w:pPr>
            <w:r>
              <w:t>项目名称</w:t>
            </w:r>
          </w:p>
        </w:tc>
        <w:tc>
          <w:tcPr>
            <w:tcW w:w="6342" w:type="dxa"/>
            <w:gridSpan w:val="3"/>
            <w:vAlign w:val="center"/>
          </w:tcPr>
          <w:p>
            <w:pPr>
              <w:pStyle w:val="13"/>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66.45</w:t>
            </w:r>
          </w:p>
        </w:tc>
        <w:tc>
          <w:tcPr>
            <w:tcW w:w="2114" w:type="dxa"/>
            <w:vAlign w:val="center"/>
          </w:tcPr>
          <w:p>
            <w:pPr>
              <w:pStyle w:val="11"/>
            </w:pPr>
            <w:r>
              <w:t>其中：财政    资金</w:t>
            </w:r>
          </w:p>
        </w:tc>
        <w:tc>
          <w:tcPr>
            <w:tcW w:w="2114" w:type="dxa"/>
            <w:vAlign w:val="center"/>
          </w:tcPr>
          <w:p>
            <w:pPr>
              <w:pStyle w:val="13"/>
            </w:pPr>
            <w:r>
              <w:t>66.45</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用于保障在岗职工及村医工资及职业年金，医疗保险费用缴纳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5.32</w:t>
            </w:r>
          </w:p>
        </w:tc>
        <w:tc>
          <w:tcPr>
            <w:tcW w:w="2114" w:type="dxa"/>
            <w:vAlign w:val="center"/>
          </w:tcPr>
          <w:p>
            <w:pPr>
              <w:pStyle w:val="14"/>
            </w:pPr>
            <w:r>
              <w:t>39.87</w:t>
            </w:r>
          </w:p>
        </w:tc>
        <w:tc>
          <w:tcPr>
            <w:tcW w:w="2114" w:type="dxa"/>
            <w:vAlign w:val="center"/>
          </w:tcPr>
          <w:p>
            <w:pPr>
              <w:pStyle w:val="14"/>
            </w:pPr>
            <w:r>
              <w:t>53.16</w:t>
            </w:r>
          </w:p>
        </w:tc>
        <w:tc>
          <w:tcPr>
            <w:tcW w:w="4228" w:type="dxa"/>
            <w:gridSpan w:val="2"/>
            <w:vAlign w:val="center"/>
          </w:tcPr>
          <w:p>
            <w:pPr>
              <w:pStyle w:val="14"/>
            </w:pPr>
            <w:r>
              <w:t>66.45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w:t>
            </w:r>
          </w:p>
        </w:tc>
        <w:tc>
          <w:tcPr>
            <w:tcW w:w="4228" w:type="dxa"/>
            <w:vAlign w:val="center"/>
          </w:tcPr>
          <w:p>
            <w:pPr>
              <w:pStyle w:val="13"/>
            </w:pPr>
            <w:r>
              <w:t>按时完成</w:t>
            </w:r>
          </w:p>
        </w:tc>
        <w:tc>
          <w:tcPr>
            <w:tcW w:w="2114" w:type="dxa"/>
            <w:vAlign w:val="center"/>
          </w:tcPr>
          <w:p>
            <w:pPr>
              <w:pStyle w:val="13"/>
            </w:pPr>
            <w:r>
              <w:t>年度内</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66.45万元</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较上年度提高</w:t>
            </w:r>
          </w:p>
        </w:tc>
        <w:tc>
          <w:tcPr>
            <w:tcW w:w="2114" w:type="dxa"/>
            <w:vAlign w:val="center"/>
          </w:tcPr>
          <w:p>
            <w:pPr>
              <w:pStyle w:val="13"/>
            </w:pPr>
            <w:r>
              <w:t>依据实际工程需要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7、冀财社【2023】242号/中央/提前下达2024年基本药物制度补助资金（村卫生室）绩效目标表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13052524P00000410401A</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14.89</w:t>
            </w:r>
          </w:p>
        </w:tc>
        <w:tc>
          <w:tcPr>
            <w:tcW w:w="2114" w:type="dxa"/>
            <w:vAlign w:val="center"/>
          </w:tcPr>
          <w:p>
            <w:pPr>
              <w:pStyle w:val="11"/>
            </w:pPr>
            <w:r>
              <w:t>其中：财政    资金</w:t>
            </w:r>
          </w:p>
        </w:tc>
        <w:tc>
          <w:tcPr>
            <w:tcW w:w="2114" w:type="dxa"/>
            <w:vAlign w:val="center"/>
          </w:tcPr>
          <w:p>
            <w:pPr>
              <w:pStyle w:val="13"/>
            </w:pPr>
            <w:r>
              <w:t>14.89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用于辖区内实施国家基本药物制度的卫生室补助资金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14.89</w:t>
            </w:r>
          </w:p>
        </w:tc>
        <w:tc>
          <w:tcPr>
            <w:tcW w:w="2114" w:type="dxa"/>
            <w:vAlign w:val="center"/>
          </w:tcPr>
          <w:p>
            <w:pPr>
              <w:pStyle w:val="14"/>
            </w:pPr>
            <w:r>
              <w:t>14.89</w:t>
            </w:r>
          </w:p>
        </w:tc>
        <w:tc>
          <w:tcPr>
            <w:tcW w:w="2114" w:type="dxa"/>
            <w:vAlign w:val="center"/>
          </w:tcPr>
          <w:p>
            <w:pPr>
              <w:pStyle w:val="14"/>
            </w:pPr>
            <w:r>
              <w:t>14.89</w:t>
            </w:r>
          </w:p>
        </w:tc>
        <w:tc>
          <w:tcPr>
            <w:tcW w:w="4228" w:type="dxa"/>
            <w:gridSpan w:val="2"/>
            <w:vAlign w:val="center"/>
          </w:tcPr>
          <w:p>
            <w:pPr>
              <w:pStyle w:val="14"/>
            </w:pPr>
            <w:r>
              <w:t>14.89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村卫生室实施国家基本药物制度网采比例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纳入年度基本药物制度绩效考核</w:t>
            </w:r>
          </w:p>
        </w:tc>
        <w:tc>
          <w:tcPr>
            <w:tcW w:w="2114" w:type="dxa"/>
            <w:vAlign w:val="center"/>
          </w:tcPr>
          <w:p>
            <w:pPr>
              <w:pStyle w:val="13"/>
            </w:pPr>
            <w:r>
              <w:t>1年</w:t>
            </w:r>
          </w:p>
        </w:tc>
        <w:tc>
          <w:tcPr>
            <w:tcW w:w="2114" w:type="dxa"/>
            <w:vAlign w:val="center"/>
          </w:tcPr>
          <w:p>
            <w:pPr>
              <w:pStyle w:val="13"/>
            </w:pPr>
            <w:r>
              <w:t>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14.89万元</w:t>
            </w:r>
          </w:p>
        </w:tc>
        <w:tc>
          <w:tcPr>
            <w:tcW w:w="2114" w:type="dxa"/>
            <w:vAlign w:val="center"/>
          </w:tcPr>
          <w:p>
            <w:pPr>
              <w:pStyle w:val="13"/>
            </w:pPr>
            <w:r>
              <w:t>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乡村医生收入</w:t>
            </w:r>
          </w:p>
        </w:tc>
        <w:tc>
          <w:tcPr>
            <w:tcW w:w="4228" w:type="dxa"/>
            <w:vAlign w:val="center"/>
          </w:tcPr>
          <w:p>
            <w:pPr>
              <w:pStyle w:val="13"/>
            </w:pPr>
            <w:r>
              <w:t>乡村医生全年收入</w:t>
            </w:r>
          </w:p>
        </w:tc>
        <w:tc>
          <w:tcPr>
            <w:tcW w:w="2114" w:type="dxa"/>
            <w:vAlign w:val="center"/>
          </w:tcPr>
          <w:p>
            <w:pPr>
              <w:pStyle w:val="13"/>
            </w:pPr>
            <w:r>
              <w:t>保持稳定</w:t>
            </w:r>
          </w:p>
        </w:tc>
        <w:tc>
          <w:tcPr>
            <w:tcW w:w="2114" w:type="dxa"/>
            <w:vAlign w:val="center"/>
          </w:tcPr>
          <w:p>
            <w:pPr>
              <w:pStyle w:val="13"/>
            </w:pPr>
            <w:r>
              <w:t>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冀财社【2023】242号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8、冀财社【2023】242号/中央/提前下达2024年基本药物制度补助资金（基层医疗卫生机构）绩效目标表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13052524P00000410399Q</w:t>
            </w:r>
          </w:p>
        </w:tc>
        <w:tc>
          <w:tcPr>
            <w:tcW w:w="2114" w:type="dxa"/>
            <w:vAlign w:val="center"/>
          </w:tcPr>
          <w:p>
            <w:pPr>
              <w:pStyle w:val="11"/>
            </w:pPr>
            <w:r>
              <w:t>项目名称</w:t>
            </w:r>
          </w:p>
        </w:tc>
        <w:tc>
          <w:tcPr>
            <w:tcW w:w="6342" w:type="dxa"/>
            <w:gridSpan w:val="3"/>
            <w:vAlign w:val="center"/>
          </w:tcPr>
          <w:p>
            <w:pPr>
              <w:pStyle w:val="13"/>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21.64</w:t>
            </w:r>
          </w:p>
        </w:tc>
        <w:tc>
          <w:tcPr>
            <w:tcW w:w="2114" w:type="dxa"/>
            <w:vAlign w:val="center"/>
          </w:tcPr>
          <w:p>
            <w:pPr>
              <w:pStyle w:val="11"/>
            </w:pPr>
            <w:r>
              <w:t>其中：财政    资金</w:t>
            </w:r>
          </w:p>
        </w:tc>
        <w:tc>
          <w:tcPr>
            <w:tcW w:w="2114" w:type="dxa"/>
            <w:vAlign w:val="center"/>
          </w:tcPr>
          <w:p>
            <w:pPr>
              <w:pStyle w:val="13"/>
            </w:pPr>
            <w:r>
              <w:t>21.64</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用于保障在岗职工基本工资及绩效工资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11.19</w:t>
            </w:r>
          </w:p>
        </w:tc>
        <w:tc>
          <w:tcPr>
            <w:tcW w:w="2114" w:type="dxa"/>
            <w:vAlign w:val="center"/>
          </w:tcPr>
          <w:p>
            <w:pPr>
              <w:pStyle w:val="14"/>
            </w:pPr>
            <w:r>
              <w:t>21.64</w:t>
            </w:r>
          </w:p>
        </w:tc>
        <w:tc>
          <w:tcPr>
            <w:tcW w:w="2114" w:type="dxa"/>
            <w:vAlign w:val="center"/>
          </w:tcPr>
          <w:p>
            <w:pPr>
              <w:pStyle w:val="14"/>
            </w:pPr>
            <w:r>
              <w:t>21.64</w:t>
            </w:r>
          </w:p>
        </w:tc>
        <w:tc>
          <w:tcPr>
            <w:tcW w:w="4228" w:type="dxa"/>
            <w:gridSpan w:val="2"/>
            <w:vAlign w:val="center"/>
          </w:tcPr>
          <w:p>
            <w:pPr>
              <w:pStyle w:val="14"/>
            </w:pPr>
            <w:r>
              <w:t>21.64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覆盖基层医疗卫生机构数量</w:t>
            </w:r>
          </w:p>
        </w:tc>
        <w:tc>
          <w:tcPr>
            <w:tcW w:w="4228" w:type="dxa"/>
            <w:vAlign w:val="center"/>
          </w:tcPr>
          <w:p>
            <w:pPr>
              <w:pStyle w:val="13"/>
            </w:pPr>
            <w:r>
              <w:t>政府办基层医疗卫生机构实施国家基本药物制度覆盖数量</w:t>
            </w:r>
          </w:p>
        </w:tc>
        <w:tc>
          <w:tcPr>
            <w:tcW w:w="2114" w:type="dxa"/>
            <w:vAlign w:val="center"/>
          </w:tcPr>
          <w:p>
            <w:pPr>
              <w:pStyle w:val="13"/>
            </w:pPr>
            <w:r>
              <w:t>1家</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网采率</w:t>
            </w:r>
          </w:p>
        </w:tc>
        <w:tc>
          <w:tcPr>
            <w:tcW w:w="4228" w:type="dxa"/>
            <w:vAlign w:val="center"/>
          </w:tcPr>
          <w:p>
            <w:pPr>
              <w:pStyle w:val="13"/>
            </w:pPr>
            <w:r>
              <w:t>卫生院实施国家基本药物制度网采比例</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考核</w:t>
            </w:r>
          </w:p>
        </w:tc>
        <w:tc>
          <w:tcPr>
            <w:tcW w:w="4228" w:type="dxa"/>
            <w:vAlign w:val="center"/>
          </w:tcPr>
          <w:p>
            <w:pPr>
              <w:pStyle w:val="13"/>
            </w:pPr>
            <w:r>
              <w:t>纳入年度基本药物制度绩效考</w:t>
            </w:r>
          </w:p>
        </w:tc>
        <w:tc>
          <w:tcPr>
            <w:tcW w:w="2114" w:type="dxa"/>
            <w:vAlign w:val="center"/>
          </w:tcPr>
          <w:p>
            <w:pPr>
              <w:pStyle w:val="13"/>
            </w:pPr>
            <w:r>
              <w:t>1年</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资金拨付</w:t>
            </w:r>
          </w:p>
        </w:tc>
        <w:tc>
          <w:tcPr>
            <w:tcW w:w="4228" w:type="dxa"/>
            <w:vAlign w:val="center"/>
          </w:tcPr>
          <w:p>
            <w:pPr>
              <w:pStyle w:val="13"/>
            </w:pPr>
            <w:r>
              <w:t>完成基本药物制度拨付</w:t>
            </w:r>
          </w:p>
        </w:tc>
        <w:tc>
          <w:tcPr>
            <w:tcW w:w="2114" w:type="dxa"/>
            <w:vAlign w:val="center"/>
          </w:tcPr>
          <w:p>
            <w:pPr>
              <w:pStyle w:val="13"/>
            </w:pPr>
            <w:r>
              <w:t>21.64万元</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2114" w:type="dxa"/>
            <w:vAlign w:val="center"/>
          </w:tcPr>
          <w:p>
            <w:pPr>
              <w:pStyle w:val="13"/>
            </w:pPr>
            <w:r>
              <w:t>可持续影响指标</w:t>
            </w:r>
          </w:p>
        </w:tc>
        <w:tc>
          <w:tcPr>
            <w:tcW w:w="2114" w:type="dxa"/>
            <w:vAlign w:val="center"/>
          </w:tcPr>
          <w:p>
            <w:pPr>
              <w:pStyle w:val="13"/>
            </w:pPr>
            <w:r>
              <w:t>保障卫生院职工工资待遇</w:t>
            </w:r>
          </w:p>
        </w:tc>
        <w:tc>
          <w:tcPr>
            <w:tcW w:w="4228" w:type="dxa"/>
            <w:vAlign w:val="center"/>
          </w:tcPr>
          <w:p>
            <w:pPr>
              <w:pStyle w:val="13"/>
            </w:pPr>
            <w:r>
              <w:t>保障卫生院职工工资</w:t>
            </w:r>
          </w:p>
        </w:tc>
        <w:tc>
          <w:tcPr>
            <w:tcW w:w="2114" w:type="dxa"/>
            <w:vAlign w:val="center"/>
          </w:tcPr>
          <w:p>
            <w:pPr>
              <w:pStyle w:val="13"/>
            </w:pPr>
            <w:r>
              <w:t>保持稳定</w:t>
            </w:r>
          </w:p>
        </w:tc>
        <w:tc>
          <w:tcPr>
            <w:tcW w:w="2114"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4228" w:type="dxa"/>
            <w:vAlign w:val="center"/>
          </w:tcPr>
          <w:p>
            <w:pPr>
              <w:pStyle w:val="13"/>
            </w:pPr>
            <w:r>
              <w:t>受益人群满意率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9、冀财社【2023】243号/中央/提前下达2024年基本公共卫生服务补助资金绩效目标表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13052524P000004102803</w:t>
            </w:r>
          </w:p>
        </w:tc>
        <w:tc>
          <w:tcPr>
            <w:tcW w:w="2114" w:type="dxa"/>
            <w:vAlign w:val="center"/>
          </w:tcPr>
          <w:p>
            <w:pPr>
              <w:pStyle w:val="11"/>
            </w:pPr>
            <w:r>
              <w:t>项目名称</w:t>
            </w:r>
          </w:p>
        </w:tc>
        <w:tc>
          <w:tcPr>
            <w:tcW w:w="6342" w:type="dxa"/>
            <w:gridSpan w:val="3"/>
            <w:vAlign w:val="center"/>
          </w:tcPr>
          <w:p>
            <w:pPr>
              <w:pStyle w:val="13"/>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182.89</w:t>
            </w:r>
          </w:p>
        </w:tc>
        <w:tc>
          <w:tcPr>
            <w:tcW w:w="2114" w:type="dxa"/>
            <w:vAlign w:val="center"/>
          </w:tcPr>
          <w:p>
            <w:pPr>
              <w:pStyle w:val="11"/>
            </w:pPr>
            <w:r>
              <w:t>其中：财政    资金</w:t>
            </w:r>
          </w:p>
        </w:tc>
        <w:tc>
          <w:tcPr>
            <w:tcW w:w="2114" w:type="dxa"/>
            <w:vAlign w:val="center"/>
          </w:tcPr>
          <w:p>
            <w:pPr>
              <w:pStyle w:val="13"/>
            </w:pPr>
            <w:r>
              <w:t>182.89</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用于职工及乡村医生基本工资及绩效工资发放，印刷品，专用材料等使用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14.64</w:t>
            </w:r>
          </w:p>
        </w:tc>
        <w:tc>
          <w:tcPr>
            <w:tcW w:w="2114" w:type="dxa"/>
            <w:vAlign w:val="center"/>
          </w:tcPr>
          <w:p>
            <w:pPr>
              <w:pStyle w:val="14"/>
            </w:pPr>
            <w:r>
              <w:t>109.74</w:t>
            </w:r>
          </w:p>
        </w:tc>
        <w:tc>
          <w:tcPr>
            <w:tcW w:w="2114" w:type="dxa"/>
            <w:vAlign w:val="center"/>
          </w:tcPr>
          <w:p>
            <w:pPr>
              <w:pStyle w:val="14"/>
            </w:pPr>
            <w:r>
              <w:t>146.32</w:t>
            </w:r>
          </w:p>
        </w:tc>
        <w:tc>
          <w:tcPr>
            <w:tcW w:w="4228" w:type="dxa"/>
            <w:gridSpan w:val="2"/>
            <w:vAlign w:val="center"/>
          </w:tcPr>
          <w:p>
            <w:pPr>
              <w:pStyle w:val="14"/>
            </w:pPr>
            <w:r>
              <w:t>182.89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4228" w:type="dxa"/>
            <w:vAlign w:val="center"/>
          </w:tcPr>
          <w:p>
            <w:pPr>
              <w:pStyle w:val="11"/>
            </w:pPr>
            <w:r>
              <w:t>绩效指标描述</w:t>
            </w:r>
          </w:p>
        </w:tc>
        <w:tc>
          <w:tcPr>
            <w:tcW w:w="2114" w:type="dxa"/>
            <w:vAlign w:val="center"/>
          </w:tcPr>
          <w:p>
            <w:pPr>
              <w:pStyle w:val="11"/>
            </w:pPr>
            <w:r>
              <w:t>指标值</w:t>
            </w:r>
          </w:p>
        </w:tc>
        <w:tc>
          <w:tcPr>
            <w:tcW w:w="21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适龄儿童国家免疫规划疫苗接种率</w:t>
            </w:r>
          </w:p>
        </w:tc>
        <w:tc>
          <w:tcPr>
            <w:tcW w:w="4228" w:type="dxa"/>
            <w:vAlign w:val="center"/>
          </w:tcPr>
          <w:p>
            <w:pPr>
              <w:pStyle w:val="13"/>
            </w:pPr>
            <w:r>
              <w:t>适龄儿童国家免疫规划疫苗接种率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7岁以下儿童健康管理率</w:t>
            </w:r>
          </w:p>
        </w:tc>
        <w:tc>
          <w:tcPr>
            <w:tcW w:w="4228" w:type="dxa"/>
            <w:vAlign w:val="center"/>
          </w:tcPr>
          <w:p>
            <w:pPr>
              <w:pStyle w:val="13"/>
            </w:pPr>
            <w:r>
              <w:t>7岁以下儿童健康管理率</w:t>
            </w:r>
          </w:p>
        </w:tc>
        <w:tc>
          <w:tcPr>
            <w:tcW w:w="2114" w:type="dxa"/>
            <w:vAlign w:val="center"/>
          </w:tcPr>
          <w:p>
            <w:pPr>
              <w:pStyle w:val="13"/>
              <w:rPr>
                <w:rFonts w:hint="eastAsia" w:eastAsia="方正书宋_GBK"/>
                <w:lang w:eastAsia="zh-CN"/>
              </w:rPr>
            </w:pPr>
            <w:r>
              <w:t>≥85</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0-6岁儿童眼保健和视力检查覆盖率</w:t>
            </w:r>
          </w:p>
        </w:tc>
        <w:tc>
          <w:tcPr>
            <w:tcW w:w="4228" w:type="dxa"/>
            <w:vAlign w:val="center"/>
          </w:tcPr>
          <w:p>
            <w:pPr>
              <w:pStyle w:val="13"/>
            </w:pPr>
            <w:r>
              <w:t>0-6岁儿童眼保健和视力检查覆盖率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孕产妇系统管理率</w:t>
            </w:r>
          </w:p>
        </w:tc>
        <w:tc>
          <w:tcPr>
            <w:tcW w:w="4228" w:type="dxa"/>
            <w:vAlign w:val="center"/>
          </w:tcPr>
          <w:p>
            <w:pPr>
              <w:pStyle w:val="13"/>
            </w:pPr>
            <w:r>
              <w:t>孕产妇系统管理率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3岁以下儿童系统管理率</w:t>
            </w:r>
          </w:p>
        </w:tc>
        <w:tc>
          <w:tcPr>
            <w:tcW w:w="4228" w:type="dxa"/>
            <w:vAlign w:val="center"/>
          </w:tcPr>
          <w:p>
            <w:pPr>
              <w:pStyle w:val="13"/>
            </w:pPr>
            <w:r>
              <w:t>3岁以下儿童系统管理率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肺结核患者管理率</w:t>
            </w:r>
          </w:p>
        </w:tc>
        <w:tc>
          <w:tcPr>
            <w:tcW w:w="4228" w:type="dxa"/>
            <w:vAlign w:val="center"/>
          </w:tcPr>
          <w:p>
            <w:pPr>
              <w:pStyle w:val="13"/>
            </w:pPr>
            <w:r>
              <w:t>肺结核患者管理率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社区在册居家严重精神障碍患者健康管理率</w:t>
            </w:r>
          </w:p>
        </w:tc>
        <w:tc>
          <w:tcPr>
            <w:tcW w:w="4228" w:type="dxa"/>
            <w:vAlign w:val="center"/>
          </w:tcPr>
          <w:p>
            <w:pPr>
              <w:pStyle w:val="13"/>
            </w:pPr>
            <w:r>
              <w:t>社区在册居家严重精神障碍患者健康管理率</w:t>
            </w:r>
          </w:p>
        </w:tc>
        <w:tc>
          <w:tcPr>
            <w:tcW w:w="2114" w:type="dxa"/>
            <w:vAlign w:val="center"/>
          </w:tcPr>
          <w:p>
            <w:pPr>
              <w:pStyle w:val="13"/>
              <w:rPr>
                <w:rFonts w:hint="eastAsia" w:eastAsia="方正书宋_GBK"/>
                <w:lang w:eastAsia="zh-CN"/>
              </w:rPr>
            </w:pPr>
            <w:r>
              <w:t>≥80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老年人中医药健康管理率</w:t>
            </w:r>
          </w:p>
        </w:tc>
        <w:tc>
          <w:tcPr>
            <w:tcW w:w="4228" w:type="dxa"/>
            <w:vAlign w:val="center"/>
          </w:tcPr>
          <w:p>
            <w:pPr>
              <w:pStyle w:val="13"/>
            </w:pPr>
            <w:r>
              <w:t>老年人中医药健康管理率</w:t>
            </w:r>
          </w:p>
        </w:tc>
        <w:tc>
          <w:tcPr>
            <w:tcW w:w="2114" w:type="dxa"/>
            <w:vAlign w:val="center"/>
          </w:tcPr>
          <w:p>
            <w:pPr>
              <w:pStyle w:val="13"/>
              <w:rPr>
                <w:rFonts w:hint="eastAsia" w:eastAsia="方正书宋_GBK"/>
                <w:lang w:eastAsia="zh-CN"/>
              </w:rPr>
            </w:pPr>
            <w:r>
              <w:t>≥70</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儿童中医药健康管理率</w:t>
            </w:r>
          </w:p>
        </w:tc>
        <w:tc>
          <w:tcPr>
            <w:tcW w:w="4228" w:type="dxa"/>
            <w:vAlign w:val="center"/>
          </w:tcPr>
          <w:p>
            <w:pPr>
              <w:pStyle w:val="13"/>
            </w:pPr>
            <w:r>
              <w:t>儿童中医药健康管理率</w:t>
            </w:r>
          </w:p>
        </w:tc>
        <w:tc>
          <w:tcPr>
            <w:tcW w:w="2114" w:type="dxa"/>
            <w:vAlign w:val="center"/>
          </w:tcPr>
          <w:p>
            <w:pPr>
              <w:pStyle w:val="13"/>
              <w:rPr>
                <w:rFonts w:hint="eastAsia" w:eastAsia="方正书宋_GBK"/>
                <w:lang w:eastAsia="zh-CN"/>
              </w:rPr>
            </w:pPr>
            <w:r>
              <w:t>≥77</w:t>
            </w:r>
            <w:r>
              <w:rPr>
                <w:rFonts w:hint="eastAsia"/>
                <w:lang w:eastAsia="zh-CN"/>
              </w:rPr>
              <w:t>%</w:t>
            </w:r>
          </w:p>
        </w:tc>
        <w:tc>
          <w:tcPr>
            <w:tcW w:w="2114" w:type="dxa"/>
            <w:vAlign w:val="center"/>
          </w:tcPr>
          <w:p>
            <w:pPr>
              <w:pStyle w:val="13"/>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数量指标</w:t>
            </w:r>
          </w:p>
        </w:tc>
        <w:tc>
          <w:tcPr>
            <w:tcW w:w="2114" w:type="dxa"/>
            <w:vAlign w:val="center"/>
          </w:tcPr>
          <w:p>
            <w:pPr>
              <w:pStyle w:val="13"/>
            </w:pPr>
            <w:r>
              <w:t>卫生监督协管各专业每年巡查（访）2次完成率</w:t>
            </w:r>
          </w:p>
        </w:tc>
        <w:tc>
          <w:tcPr>
            <w:tcW w:w="4228" w:type="dxa"/>
            <w:vAlign w:val="center"/>
          </w:tcPr>
          <w:p>
            <w:pPr>
              <w:pStyle w:val="13"/>
            </w:pPr>
            <w:r>
              <w:t>卫生监督协管各专业每年巡查（访）2次完成率</w:t>
            </w:r>
          </w:p>
        </w:tc>
        <w:tc>
          <w:tcPr>
            <w:tcW w:w="2114" w:type="dxa"/>
            <w:vAlign w:val="center"/>
          </w:tcPr>
          <w:p>
            <w:pPr>
              <w:pStyle w:val="13"/>
              <w:rPr>
                <w:rFonts w:hint="eastAsia" w:eastAsia="方正书宋_GBK"/>
                <w:lang w:eastAsia="zh-CN"/>
              </w:rPr>
            </w:pPr>
            <w:r>
              <w:t>≥90</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居民规范化电子健康档案覆盖率</w:t>
            </w:r>
          </w:p>
        </w:tc>
        <w:tc>
          <w:tcPr>
            <w:tcW w:w="4228" w:type="dxa"/>
            <w:vAlign w:val="center"/>
          </w:tcPr>
          <w:p>
            <w:pPr>
              <w:pStyle w:val="13"/>
            </w:pPr>
            <w:r>
              <w:t>居民规范化电子健康档案覆盖率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高血压患者基层规范管理服务率</w:t>
            </w:r>
          </w:p>
        </w:tc>
        <w:tc>
          <w:tcPr>
            <w:tcW w:w="4228" w:type="dxa"/>
            <w:vAlign w:val="center"/>
          </w:tcPr>
          <w:p>
            <w:pPr>
              <w:pStyle w:val="13"/>
            </w:pPr>
            <w:r>
              <w:t>高血压患者基层规范管理服务率费</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2型糖尿病患者基层规范管理服务率</w:t>
            </w:r>
          </w:p>
        </w:tc>
        <w:tc>
          <w:tcPr>
            <w:tcW w:w="4228" w:type="dxa"/>
            <w:vAlign w:val="center"/>
          </w:tcPr>
          <w:p>
            <w:pPr>
              <w:pStyle w:val="13"/>
            </w:pPr>
            <w:r>
              <w:t>2型糖尿病患者基层规范管理服务率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65岁及以上老年人城乡社区规范健康服务率</w:t>
            </w:r>
          </w:p>
        </w:tc>
        <w:tc>
          <w:tcPr>
            <w:tcW w:w="4228" w:type="dxa"/>
            <w:vAlign w:val="center"/>
          </w:tcPr>
          <w:p>
            <w:pPr>
              <w:pStyle w:val="13"/>
            </w:pPr>
            <w:r>
              <w:t>65岁及以上老年人城乡社区规范健康服务率</w:t>
            </w:r>
          </w:p>
        </w:tc>
        <w:tc>
          <w:tcPr>
            <w:tcW w:w="2114" w:type="dxa"/>
            <w:vAlign w:val="center"/>
          </w:tcPr>
          <w:p>
            <w:pPr>
              <w:pStyle w:val="13"/>
              <w:rPr>
                <w:rFonts w:hint="eastAsia" w:eastAsia="方正书宋_GBK"/>
                <w:lang w:eastAsia="zh-CN"/>
              </w:rPr>
            </w:pPr>
            <w:r>
              <w:t>≥61</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传染病和突发公共卫生事件报告率</w:t>
            </w:r>
          </w:p>
        </w:tc>
        <w:tc>
          <w:tcPr>
            <w:tcW w:w="4228" w:type="dxa"/>
            <w:vAlign w:val="center"/>
          </w:tcPr>
          <w:p>
            <w:pPr>
              <w:pStyle w:val="13"/>
            </w:pPr>
            <w:r>
              <w:t>传染病和突发公共卫生事件报告率</w:t>
            </w:r>
          </w:p>
        </w:tc>
        <w:tc>
          <w:tcPr>
            <w:tcW w:w="2114" w:type="dxa"/>
            <w:vAlign w:val="center"/>
          </w:tcPr>
          <w:p>
            <w:pPr>
              <w:pStyle w:val="13"/>
              <w:rPr>
                <w:rFonts w:hint="eastAsia" w:eastAsia="方正书宋_GBK"/>
                <w:lang w:eastAsia="zh-CN"/>
              </w:rPr>
            </w:pPr>
            <w:r>
              <w:t>≥95</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按时完成率</w:t>
            </w:r>
          </w:p>
        </w:tc>
        <w:tc>
          <w:tcPr>
            <w:tcW w:w="4228" w:type="dxa"/>
            <w:vAlign w:val="center"/>
          </w:tcPr>
          <w:p>
            <w:pPr>
              <w:pStyle w:val="13"/>
            </w:pPr>
            <w:r>
              <w:t>按时完成率</w:t>
            </w:r>
          </w:p>
        </w:tc>
        <w:tc>
          <w:tcPr>
            <w:tcW w:w="2114" w:type="dxa"/>
            <w:vAlign w:val="center"/>
          </w:tcPr>
          <w:p>
            <w:pPr>
              <w:pStyle w:val="13"/>
              <w:rPr>
                <w:rFonts w:hint="eastAsia" w:eastAsia="方正书宋_GBK"/>
                <w:lang w:eastAsia="zh-CN"/>
              </w:rPr>
            </w:pPr>
            <w:r>
              <w:t>100</w:t>
            </w:r>
            <w:r>
              <w:rPr>
                <w:rFonts w:hint="eastAsia"/>
                <w:lang w:eastAsia="zh-CN"/>
              </w:rPr>
              <w:t>%</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资金成本</w:t>
            </w:r>
          </w:p>
        </w:tc>
        <w:tc>
          <w:tcPr>
            <w:tcW w:w="4228" w:type="dxa"/>
            <w:vAlign w:val="center"/>
          </w:tcPr>
          <w:p>
            <w:pPr>
              <w:pStyle w:val="13"/>
            </w:pPr>
            <w:r>
              <w:t>资金成本</w:t>
            </w:r>
          </w:p>
        </w:tc>
        <w:tc>
          <w:tcPr>
            <w:tcW w:w="2114" w:type="dxa"/>
            <w:vAlign w:val="center"/>
          </w:tcPr>
          <w:p>
            <w:pPr>
              <w:pStyle w:val="13"/>
            </w:pPr>
            <w:r>
              <w:t>182.89万元</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城乡居民公共卫生差距</w:t>
            </w:r>
          </w:p>
        </w:tc>
        <w:tc>
          <w:tcPr>
            <w:tcW w:w="4228" w:type="dxa"/>
            <w:vAlign w:val="center"/>
          </w:tcPr>
          <w:p>
            <w:pPr>
              <w:pStyle w:val="13"/>
            </w:pPr>
            <w:r>
              <w:t>城乡居民公共卫生差距</w:t>
            </w:r>
          </w:p>
        </w:tc>
        <w:tc>
          <w:tcPr>
            <w:tcW w:w="2114" w:type="dxa"/>
            <w:vAlign w:val="center"/>
          </w:tcPr>
          <w:p>
            <w:pPr>
              <w:pStyle w:val="13"/>
            </w:pPr>
            <w:r>
              <w:t>不断缩小</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基本公共卫生服务水平</w:t>
            </w:r>
          </w:p>
        </w:tc>
        <w:tc>
          <w:tcPr>
            <w:tcW w:w="4228" w:type="dxa"/>
            <w:vAlign w:val="center"/>
          </w:tcPr>
          <w:p>
            <w:pPr>
              <w:pStyle w:val="13"/>
            </w:pPr>
            <w:r>
              <w:t>基本公共卫生服务水平</w:t>
            </w:r>
          </w:p>
        </w:tc>
        <w:tc>
          <w:tcPr>
            <w:tcW w:w="2114" w:type="dxa"/>
            <w:vAlign w:val="center"/>
          </w:tcPr>
          <w:p>
            <w:pPr>
              <w:pStyle w:val="13"/>
            </w:pPr>
            <w:r>
              <w:t>不断提高</w:t>
            </w:r>
          </w:p>
        </w:tc>
        <w:tc>
          <w:tcPr>
            <w:tcW w:w="2114" w:type="dxa"/>
            <w:vAlign w:val="center"/>
          </w:tcPr>
          <w:p>
            <w:pPr>
              <w:pStyle w:val="13"/>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服务对象满意度</w:t>
            </w:r>
          </w:p>
        </w:tc>
        <w:tc>
          <w:tcPr>
            <w:tcW w:w="4228" w:type="dxa"/>
            <w:vAlign w:val="center"/>
          </w:tcPr>
          <w:p>
            <w:pPr>
              <w:pStyle w:val="13"/>
            </w:pPr>
            <w:r>
              <w:t>服务对象满意度</w:t>
            </w:r>
          </w:p>
        </w:tc>
        <w:tc>
          <w:tcPr>
            <w:tcW w:w="2114" w:type="dxa"/>
            <w:vAlign w:val="center"/>
          </w:tcPr>
          <w:p>
            <w:pPr>
              <w:pStyle w:val="13"/>
            </w:pPr>
            <w:r>
              <w:t>较上年度提高</w:t>
            </w:r>
          </w:p>
        </w:tc>
        <w:tc>
          <w:tcPr>
            <w:tcW w:w="2114" w:type="dxa"/>
            <w:vAlign w:val="center"/>
          </w:tcPr>
          <w:p>
            <w:pPr>
              <w:pStyle w:val="13"/>
            </w:pPr>
            <w:r>
              <w:t>依据实际工程需要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10、落实500人以下村补助工资绩效目标表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13052524P00000510053D</w:t>
            </w:r>
          </w:p>
        </w:tc>
        <w:tc>
          <w:tcPr>
            <w:tcW w:w="2114" w:type="dxa"/>
            <w:vAlign w:val="center"/>
          </w:tcPr>
          <w:p>
            <w:pPr>
              <w:pStyle w:val="11"/>
            </w:pPr>
            <w:r>
              <w:t>项目名称</w:t>
            </w:r>
          </w:p>
        </w:tc>
        <w:tc>
          <w:tcPr>
            <w:tcW w:w="6342" w:type="dxa"/>
            <w:gridSpan w:val="3"/>
            <w:vAlign w:val="center"/>
          </w:tcPr>
          <w:p>
            <w:pPr>
              <w:pStyle w:val="13"/>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1.20</w:t>
            </w:r>
          </w:p>
        </w:tc>
        <w:tc>
          <w:tcPr>
            <w:tcW w:w="2114" w:type="dxa"/>
            <w:vAlign w:val="center"/>
          </w:tcPr>
          <w:p>
            <w:pPr>
              <w:pStyle w:val="11"/>
            </w:pPr>
            <w:r>
              <w:t>其中：财政    资金</w:t>
            </w:r>
          </w:p>
        </w:tc>
        <w:tc>
          <w:tcPr>
            <w:tcW w:w="2114" w:type="dxa"/>
            <w:vAlign w:val="center"/>
          </w:tcPr>
          <w:p>
            <w:pPr>
              <w:pStyle w:val="13"/>
            </w:pPr>
            <w:r>
              <w:t>1.20</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用于辖区内500人以下村卫生室补助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0.30</w:t>
            </w:r>
          </w:p>
        </w:tc>
        <w:tc>
          <w:tcPr>
            <w:tcW w:w="2114" w:type="dxa"/>
            <w:vAlign w:val="center"/>
          </w:tcPr>
          <w:p>
            <w:pPr>
              <w:pStyle w:val="14"/>
            </w:pPr>
            <w:r>
              <w:t>0.60</w:t>
            </w:r>
          </w:p>
        </w:tc>
        <w:tc>
          <w:tcPr>
            <w:tcW w:w="2114" w:type="dxa"/>
            <w:vAlign w:val="center"/>
          </w:tcPr>
          <w:p>
            <w:pPr>
              <w:pStyle w:val="14"/>
            </w:pPr>
            <w:r>
              <w:t>1.00</w:t>
            </w:r>
          </w:p>
        </w:tc>
        <w:tc>
          <w:tcPr>
            <w:tcW w:w="4228" w:type="dxa"/>
            <w:gridSpan w:val="2"/>
            <w:vAlign w:val="center"/>
          </w:tcPr>
          <w:p>
            <w:pPr>
              <w:pStyle w:val="14"/>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3645"/>
        <w:gridCol w:w="2250"/>
        <w:gridCol w:w="25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2114" w:type="dxa"/>
            <w:vAlign w:val="center"/>
          </w:tcPr>
          <w:p>
            <w:pPr>
              <w:pStyle w:val="11"/>
            </w:pPr>
            <w:r>
              <w:t>二级指标</w:t>
            </w:r>
          </w:p>
        </w:tc>
        <w:tc>
          <w:tcPr>
            <w:tcW w:w="2114" w:type="dxa"/>
            <w:vAlign w:val="center"/>
          </w:tcPr>
          <w:p>
            <w:pPr>
              <w:pStyle w:val="11"/>
            </w:pPr>
            <w:r>
              <w:t>三级指标</w:t>
            </w:r>
          </w:p>
        </w:tc>
        <w:tc>
          <w:tcPr>
            <w:tcW w:w="3645" w:type="dxa"/>
            <w:vAlign w:val="center"/>
          </w:tcPr>
          <w:p>
            <w:pPr>
              <w:pStyle w:val="11"/>
            </w:pPr>
            <w:r>
              <w:t>绩效指标描述</w:t>
            </w:r>
          </w:p>
        </w:tc>
        <w:tc>
          <w:tcPr>
            <w:tcW w:w="2250" w:type="dxa"/>
            <w:vAlign w:val="center"/>
          </w:tcPr>
          <w:p>
            <w:pPr>
              <w:pStyle w:val="11"/>
            </w:pPr>
            <w:r>
              <w:t>指标值</w:t>
            </w:r>
          </w:p>
        </w:tc>
        <w:tc>
          <w:tcPr>
            <w:tcW w:w="25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2114" w:type="dxa"/>
            <w:vAlign w:val="center"/>
          </w:tcPr>
          <w:p>
            <w:pPr>
              <w:pStyle w:val="13"/>
            </w:pPr>
            <w:r>
              <w:t>数量指标</w:t>
            </w:r>
          </w:p>
        </w:tc>
        <w:tc>
          <w:tcPr>
            <w:tcW w:w="2114" w:type="dxa"/>
            <w:vAlign w:val="center"/>
          </w:tcPr>
          <w:p>
            <w:pPr>
              <w:pStyle w:val="13"/>
            </w:pPr>
            <w:r>
              <w:t>补助数</w:t>
            </w:r>
          </w:p>
        </w:tc>
        <w:tc>
          <w:tcPr>
            <w:tcW w:w="3645" w:type="dxa"/>
            <w:vAlign w:val="center"/>
          </w:tcPr>
          <w:p>
            <w:pPr>
              <w:pStyle w:val="13"/>
            </w:pPr>
            <w:r>
              <w:t>500人以下村卫生室1家，补助村医人数</w:t>
            </w:r>
          </w:p>
        </w:tc>
        <w:tc>
          <w:tcPr>
            <w:tcW w:w="2250" w:type="dxa"/>
            <w:vAlign w:val="center"/>
          </w:tcPr>
          <w:p>
            <w:pPr>
              <w:pStyle w:val="13"/>
            </w:pPr>
            <w:r>
              <w:t>1人</w:t>
            </w:r>
          </w:p>
        </w:tc>
        <w:tc>
          <w:tcPr>
            <w:tcW w:w="2561" w:type="dxa"/>
            <w:vAlign w:val="center"/>
          </w:tcPr>
          <w:p>
            <w:pPr>
              <w:pStyle w:val="13"/>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质量指标</w:t>
            </w:r>
          </w:p>
        </w:tc>
        <w:tc>
          <w:tcPr>
            <w:tcW w:w="2114" w:type="dxa"/>
            <w:vAlign w:val="center"/>
          </w:tcPr>
          <w:p>
            <w:pPr>
              <w:pStyle w:val="13"/>
            </w:pPr>
            <w:r>
              <w:t>足额发放率</w:t>
            </w:r>
          </w:p>
        </w:tc>
        <w:tc>
          <w:tcPr>
            <w:tcW w:w="3645" w:type="dxa"/>
            <w:vAlign w:val="center"/>
          </w:tcPr>
          <w:p>
            <w:pPr>
              <w:pStyle w:val="13"/>
            </w:pPr>
            <w:r>
              <w:t>按要求拨付，保证准确，足额发放</w:t>
            </w:r>
          </w:p>
        </w:tc>
        <w:tc>
          <w:tcPr>
            <w:tcW w:w="2250" w:type="dxa"/>
            <w:vAlign w:val="center"/>
          </w:tcPr>
          <w:p>
            <w:pPr>
              <w:pStyle w:val="13"/>
              <w:rPr>
                <w:rFonts w:hint="eastAsia" w:eastAsia="方正书宋_GBK"/>
                <w:lang w:eastAsia="zh-CN"/>
              </w:rPr>
            </w:pPr>
            <w:r>
              <w:t>100</w:t>
            </w:r>
            <w:r>
              <w:rPr>
                <w:rFonts w:hint="eastAsia"/>
                <w:lang w:eastAsia="zh-CN"/>
              </w:rPr>
              <w:t>%</w:t>
            </w:r>
          </w:p>
        </w:tc>
        <w:tc>
          <w:tcPr>
            <w:tcW w:w="2561" w:type="dxa"/>
            <w:vAlign w:val="center"/>
          </w:tcPr>
          <w:p>
            <w:pPr>
              <w:pStyle w:val="13"/>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时效指标</w:t>
            </w:r>
          </w:p>
        </w:tc>
        <w:tc>
          <w:tcPr>
            <w:tcW w:w="2114" w:type="dxa"/>
            <w:vAlign w:val="center"/>
          </w:tcPr>
          <w:p>
            <w:pPr>
              <w:pStyle w:val="13"/>
            </w:pPr>
            <w:r>
              <w:t>及时发放率</w:t>
            </w:r>
          </w:p>
        </w:tc>
        <w:tc>
          <w:tcPr>
            <w:tcW w:w="3645" w:type="dxa"/>
            <w:vAlign w:val="center"/>
          </w:tcPr>
          <w:p>
            <w:pPr>
              <w:pStyle w:val="13"/>
            </w:pPr>
            <w:r>
              <w:t>及时审批并足额拨付发放</w:t>
            </w:r>
          </w:p>
        </w:tc>
        <w:tc>
          <w:tcPr>
            <w:tcW w:w="2250" w:type="dxa"/>
            <w:vAlign w:val="center"/>
          </w:tcPr>
          <w:p>
            <w:pPr>
              <w:pStyle w:val="13"/>
              <w:rPr>
                <w:rFonts w:hint="eastAsia" w:eastAsia="方正书宋_GBK"/>
                <w:lang w:eastAsia="zh-CN"/>
              </w:rPr>
            </w:pPr>
            <w:r>
              <w:t>100</w:t>
            </w:r>
            <w:r>
              <w:rPr>
                <w:rFonts w:hint="eastAsia"/>
                <w:lang w:eastAsia="zh-CN"/>
              </w:rPr>
              <w:t>%</w:t>
            </w:r>
          </w:p>
        </w:tc>
        <w:tc>
          <w:tcPr>
            <w:tcW w:w="2561" w:type="dxa"/>
            <w:vAlign w:val="center"/>
          </w:tcPr>
          <w:p>
            <w:pPr>
              <w:pStyle w:val="13"/>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成本指标</w:t>
            </w:r>
          </w:p>
        </w:tc>
        <w:tc>
          <w:tcPr>
            <w:tcW w:w="2114" w:type="dxa"/>
            <w:vAlign w:val="center"/>
          </w:tcPr>
          <w:p>
            <w:pPr>
              <w:pStyle w:val="13"/>
            </w:pPr>
            <w:r>
              <w:t>补助标准</w:t>
            </w:r>
          </w:p>
        </w:tc>
        <w:tc>
          <w:tcPr>
            <w:tcW w:w="3645" w:type="dxa"/>
            <w:vAlign w:val="center"/>
          </w:tcPr>
          <w:p>
            <w:pPr>
              <w:pStyle w:val="13"/>
            </w:pPr>
            <w:r>
              <w:t>拨付标准是按每所卫生室每名村医每月1000元</w:t>
            </w:r>
          </w:p>
        </w:tc>
        <w:tc>
          <w:tcPr>
            <w:tcW w:w="2250" w:type="dxa"/>
            <w:vAlign w:val="center"/>
          </w:tcPr>
          <w:p>
            <w:pPr>
              <w:pStyle w:val="13"/>
            </w:pPr>
            <w:r>
              <w:t>1.2万元</w:t>
            </w:r>
          </w:p>
        </w:tc>
        <w:tc>
          <w:tcPr>
            <w:tcW w:w="2561" w:type="dxa"/>
            <w:vAlign w:val="center"/>
          </w:tcPr>
          <w:p>
            <w:pPr>
              <w:pStyle w:val="13"/>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2114" w:type="dxa"/>
            <w:vAlign w:val="center"/>
          </w:tcPr>
          <w:p>
            <w:pPr>
              <w:pStyle w:val="13"/>
            </w:pPr>
            <w:r>
              <w:t>经济效益指标</w:t>
            </w:r>
          </w:p>
        </w:tc>
        <w:tc>
          <w:tcPr>
            <w:tcW w:w="2114" w:type="dxa"/>
            <w:vAlign w:val="center"/>
          </w:tcPr>
          <w:p>
            <w:pPr>
              <w:pStyle w:val="13"/>
            </w:pPr>
            <w:r>
              <w:t>提升率</w:t>
            </w:r>
          </w:p>
        </w:tc>
        <w:tc>
          <w:tcPr>
            <w:tcW w:w="3645" w:type="dxa"/>
            <w:vAlign w:val="center"/>
          </w:tcPr>
          <w:p>
            <w:pPr>
              <w:pStyle w:val="13"/>
            </w:pPr>
            <w:r>
              <w:t>医疗及服务质量不断提升</w:t>
            </w:r>
          </w:p>
        </w:tc>
        <w:tc>
          <w:tcPr>
            <w:tcW w:w="2250" w:type="dxa"/>
            <w:vAlign w:val="center"/>
          </w:tcPr>
          <w:p>
            <w:pPr>
              <w:pStyle w:val="13"/>
            </w:pPr>
            <w:r>
              <w:t>逐步提高</w:t>
            </w:r>
          </w:p>
        </w:tc>
        <w:tc>
          <w:tcPr>
            <w:tcW w:w="2561" w:type="dxa"/>
            <w:vAlign w:val="center"/>
          </w:tcPr>
          <w:p>
            <w:pPr>
              <w:pStyle w:val="13"/>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社会效益指标</w:t>
            </w:r>
          </w:p>
        </w:tc>
        <w:tc>
          <w:tcPr>
            <w:tcW w:w="2114" w:type="dxa"/>
            <w:vAlign w:val="center"/>
          </w:tcPr>
          <w:p>
            <w:pPr>
              <w:pStyle w:val="13"/>
            </w:pPr>
            <w:r>
              <w:t>提升率</w:t>
            </w:r>
          </w:p>
        </w:tc>
        <w:tc>
          <w:tcPr>
            <w:tcW w:w="3645" w:type="dxa"/>
            <w:vAlign w:val="center"/>
          </w:tcPr>
          <w:p>
            <w:pPr>
              <w:pStyle w:val="13"/>
            </w:pPr>
            <w:r>
              <w:t>妥善解决老百姓就医问题</w:t>
            </w:r>
          </w:p>
        </w:tc>
        <w:tc>
          <w:tcPr>
            <w:tcW w:w="2250" w:type="dxa"/>
            <w:vAlign w:val="center"/>
          </w:tcPr>
          <w:p>
            <w:pPr>
              <w:pStyle w:val="13"/>
            </w:pPr>
            <w:r>
              <w:t>逐步提高</w:t>
            </w:r>
          </w:p>
        </w:tc>
        <w:tc>
          <w:tcPr>
            <w:tcW w:w="2561" w:type="dxa"/>
            <w:vAlign w:val="center"/>
          </w:tcPr>
          <w:p>
            <w:pPr>
              <w:pStyle w:val="13"/>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生态效益指标</w:t>
            </w:r>
          </w:p>
        </w:tc>
        <w:tc>
          <w:tcPr>
            <w:tcW w:w="2114" w:type="dxa"/>
            <w:vAlign w:val="center"/>
          </w:tcPr>
          <w:p>
            <w:pPr>
              <w:pStyle w:val="13"/>
            </w:pPr>
            <w:r>
              <w:t>进一步提高村民生活质量</w:t>
            </w:r>
          </w:p>
        </w:tc>
        <w:tc>
          <w:tcPr>
            <w:tcW w:w="3645" w:type="dxa"/>
            <w:vAlign w:val="center"/>
          </w:tcPr>
          <w:p>
            <w:pPr>
              <w:pStyle w:val="13"/>
            </w:pPr>
            <w:r>
              <w:t>进一步提高村民生活质量</w:t>
            </w:r>
          </w:p>
        </w:tc>
        <w:tc>
          <w:tcPr>
            <w:tcW w:w="2250" w:type="dxa"/>
            <w:vAlign w:val="center"/>
          </w:tcPr>
          <w:p>
            <w:pPr>
              <w:pStyle w:val="13"/>
            </w:pPr>
            <w:r>
              <w:t>逐步提高</w:t>
            </w:r>
          </w:p>
        </w:tc>
        <w:tc>
          <w:tcPr>
            <w:tcW w:w="2561" w:type="dxa"/>
            <w:vAlign w:val="center"/>
          </w:tcPr>
          <w:p>
            <w:pPr>
              <w:pStyle w:val="13"/>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2114" w:type="dxa"/>
            <w:vAlign w:val="center"/>
          </w:tcPr>
          <w:p>
            <w:pPr>
              <w:pStyle w:val="13"/>
            </w:pPr>
            <w:r>
              <w:t>可持续影响指标</w:t>
            </w:r>
          </w:p>
        </w:tc>
        <w:tc>
          <w:tcPr>
            <w:tcW w:w="2114" w:type="dxa"/>
            <w:vAlign w:val="center"/>
          </w:tcPr>
          <w:p>
            <w:pPr>
              <w:pStyle w:val="13"/>
            </w:pPr>
            <w:r>
              <w:t>达到长期维护社会和谐</w:t>
            </w:r>
          </w:p>
        </w:tc>
        <w:tc>
          <w:tcPr>
            <w:tcW w:w="3645" w:type="dxa"/>
            <w:vAlign w:val="center"/>
          </w:tcPr>
          <w:p>
            <w:pPr>
              <w:pStyle w:val="13"/>
            </w:pPr>
            <w:r>
              <w:t>达到长期维护社会和谐</w:t>
            </w:r>
          </w:p>
        </w:tc>
        <w:tc>
          <w:tcPr>
            <w:tcW w:w="2250" w:type="dxa"/>
            <w:vAlign w:val="center"/>
          </w:tcPr>
          <w:p>
            <w:pPr>
              <w:pStyle w:val="13"/>
            </w:pPr>
            <w:r>
              <w:t>逐步提高</w:t>
            </w:r>
          </w:p>
        </w:tc>
        <w:tc>
          <w:tcPr>
            <w:tcW w:w="2561" w:type="dxa"/>
            <w:vAlign w:val="center"/>
          </w:tcPr>
          <w:p>
            <w:pPr>
              <w:pStyle w:val="13"/>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2114" w:type="dxa"/>
            <w:vAlign w:val="center"/>
          </w:tcPr>
          <w:p>
            <w:pPr>
              <w:pStyle w:val="13"/>
            </w:pPr>
            <w:r>
              <w:t>服务对象满意度指标</w:t>
            </w:r>
          </w:p>
        </w:tc>
        <w:tc>
          <w:tcPr>
            <w:tcW w:w="2114" w:type="dxa"/>
            <w:vAlign w:val="center"/>
          </w:tcPr>
          <w:p>
            <w:pPr>
              <w:pStyle w:val="13"/>
            </w:pPr>
            <w:r>
              <w:t>满意率</w:t>
            </w:r>
          </w:p>
        </w:tc>
        <w:tc>
          <w:tcPr>
            <w:tcW w:w="3645" w:type="dxa"/>
            <w:vAlign w:val="center"/>
          </w:tcPr>
          <w:p>
            <w:pPr>
              <w:pStyle w:val="13"/>
            </w:pPr>
            <w:r>
              <w:t>受益人群满意率</w:t>
            </w:r>
          </w:p>
        </w:tc>
        <w:tc>
          <w:tcPr>
            <w:tcW w:w="2250" w:type="dxa"/>
            <w:vAlign w:val="center"/>
          </w:tcPr>
          <w:p>
            <w:pPr>
              <w:pStyle w:val="13"/>
              <w:rPr>
                <w:rFonts w:hint="eastAsia" w:eastAsia="方正书宋_GBK"/>
                <w:lang w:eastAsia="zh-CN"/>
              </w:rPr>
            </w:pPr>
            <w:r>
              <w:t>100</w:t>
            </w:r>
            <w:r>
              <w:rPr>
                <w:rFonts w:hint="eastAsia"/>
                <w:lang w:eastAsia="zh-CN"/>
              </w:rPr>
              <w:t>%</w:t>
            </w:r>
          </w:p>
        </w:tc>
        <w:tc>
          <w:tcPr>
            <w:tcW w:w="2561" w:type="dxa"/>
            <w:vAlign w:val="center"/>
          </w:tcPr>
          <w:p>
            <w:pPr>
              <w:pStyle w:val="13"/>
            </w:pPr>
            <w:r>
              <w:t>隆政办【2020】25号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11、乡村医生社会保险资金绩效目标表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4228" w:type="dxa"/>
            <w:gridSpan w:val="2"/>
            <w:vAlign w:val="center"/>
          </w:tcPr>
          <w:p>
            <w:pPr>
              <w:pStyle w:val="13"/>
            </w:pPr>
            <w:r>
              <w:t>13052524P00000510050J</w:t>
            </w:r>
          </w:p>
        </w:tc>
        <w:tc>
          <w:tcPr>
            <w:tcW w:w="2114" w:type="dxa"/>
            <w:vAlign w:val="center"/>
          </w:tcPr>
          <w:p>
            <w:pPr>
              <w:pStyle w:val="11"/>
            </w:pPr>
            <w:r>
              <w:t>项目名称</w:t>
            </w:r>
          </w:p>
        </w:tc>
        <w:tc>
          <w:tcPr>
            <w:tcW w:w="6342" w:type="dxa"/>
            <w:gridSpan w:val="3"/>
            <w:vAlign w:val="center"/>
          </w:tcPr>
          <w:p>
            <w:pPr>
              <w:pStyle w:val="13"/>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114" w:type="dxa"/>
            <w:vAlign w:val="center"/>
          </w:tcPr>
          <w:p>
            <w:pPr>
              <w:pStyle w:val="13"/>
            </w:pPr>
            <w:r>
              <w:t>20.86</w:t>
            </w:r>
          </w:p>
        </w:tc>
        <w:tc>
          <w:tcPr>
            <w:tcW w:w="2114" w:type="dxa"/>
            <w:vAlign w:val="center"/>
          </w:tcPr>
          <w:p>
            <w:pPr>
              <w:pStyle w:val="11"/>
            </w:pPr>
            <w:r>
              <w:t>其中：财政    资金</w:t>
            </w:r>
          </w:p>
        </w:tc>
        <w:tc>
          <w:tcPr>
            <w:tcW w:w="2114" w:type="dxa"/>
            <w:vAlign w:val="center"/>
          </w:tcPr>
          <w:p>
            <w:pPr>
              <w:pStyle w:val="13"/>
            </w:pPr>
            <w:r>
              <w:t>20.86</w:t>
            </w:r>
          </w:p>
        </w:tc>
        <w:tc>
          <w:tcPr>
            <w:tcW w:w="2114" w:type="dxa"/>
            <w:vAlign w:val="center"/>
          </w:tcPr>
          <w:p>
            <w:pPr>
              <w:pStyle w:val="11"/>
            </w:pPr>
            <w:r>
              <w:t>其他资金</w:t>
            </w:r>
          </w:p>
        </w:tc>
        <w:tc>
          <w:tcPr>
            <w:tcW w:w="211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684" w:type="dxa"/>
            <w:gridSpan w:val="6"/>
            <w:vAlign w:val="center"/>
          </w:tcPr>
          <w:p>
            <w:pPr>
              <w:pStyle w:val="13"/>
            </w:pPr>
            <w:r>
              <w:t>用于辖区内乡村医生养老保险缴纳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rPr>
                <w:rFonts w:hint="eastAsia" w:eastAsia="方正书宋_GBK"/>
                <w:lang w:eastAsia="zh-CN"/>
              </w:rPr>
            </w:pPr>
            <w:r>
              <w:rPr>
                <w:rFonts w:hint="eastAsia"/>
                <w:lang w:eastAsia="zh-CN"/>
              </w:rPr>
              <w:t>资金支出计划（万元）</w:t>
            </w:r>
          </w:p>
        </w:tc>
        <w:tc>
          <w:tcPr>
            <w:tcW w:w="4228" w:type="dxa"/>
            <w:gridSpan w:val="2"/>
            <w:vAlign w:val="center"/>
          </w:tcPr>
          <w:p>
            <w:pPr>
              <w:pStyle w:val="11"/>
            </w:pPr>
            <w:r>
              <w:t>3月底</w:t>
            </w:r>
          </w:p>
        </w:tc>
        <w:tc>
          <w:tcPr>
            <w:tcW w:w="2114" w:type="dxa"/>
            <w:vAlign w:val="center"/>
          </w:tcPr>
          <w:p>
            <w:pPr>
              <w:pStyle w:val="11"/>
            </w:pPr>
            <w:r>
              <w:t>6月底</w:t>
            </w:r>
          </w:p>
        </w:tc>
        <w:tc>
          <w:tcPr>
            <w:tcW w:w="2114" w:type="dxa"/>
            <w:vAlign w:val="center"/>
          </w:tcPr>
          <w:p>
            <w:pPr>
              <w:pStyle w:val="11"/>
            </w:pPr>
            <w:r>
              <w:t>10月底</w:t>
            </w:r>
          </w:p>
        </w:tc>
        <w:tc>
          <w:tcPr>
            <w:tcW w:w="42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4228" w:type="dxa"/>
            <w:gridSpan w:val="2"/>
            <w:vAlign w:val="center"/>
          </w:tcPr>
          <w:p>
            <w:pPr>
              <w:pStyle w:val="14"/>
            </w:pPr>
            <w:r>
              <w:t>6.37</w:t>
            </w:r>
          </w:p>
        </w:tc>
        <w:tc>
          <w:tcPr>
            <w:tcW w:w="2114" w:type="dxa"/>
            <w:vAlign w:val="center"/>
          </w:tcPr>
          <w:p>
            <w:pPr>
              <w:pStyle w:val="14"/>
            </w:pPr>
            <w:r>
              <w:t>11.20</w:t>
            </w:r>
          </w:p>
        </w:tc>
        <w:tc>
          <w:tcPr>
            <w:tcW w:w="2114" w:type="dxa"/>
            <w:vAlign w:val="center"/>
          </w:tcPr>
          <w:p>
            <w:pPr>
              <w:pStyle w:val="14"/>
            </w:pPr>
            <w:r>
              <w:t>17.64</w:t>
            </w:r>
          </w:p>
        </w:tc>
        <w:tc>
          <w:tcPr>
            <w:tcW w:w="4228" w:type="dxa"/>
            <w:gridSpan w:val="2"/>
            <w:vAlign w:val="center"/>
          </w:tcPr>
          <w:p>
            <w:pPr>
              <w:pStyle w:val="14"/>
            </w:pPr>
            <w:r>
              <w:t>20.86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684" w:type="dxa"/>
            <w:gridSpan w:val="6"/>
            <w:vAlign w:val="center"/>
          </w:tcPr>
          <w:p>
            <w:pPr>
              <w:pStyle w:val="13"/>
            </w:pPr>
            <w:r>
              <w:t>1.通过对乡村医生待遇，提高乡村医生生活质量。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1093"/>
        <w:gridCol w:w="1605"/>
        <w:gridCol w:w="2325"/>
        <w:gridCol w:w="1920"/>
        <w:gridCol w:w="15"/>
        <w:gridCol w:w="57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1093" w:type="dxa"/>
            <w:vAlign w:val="center"/>
          </w:tcPr>
          <w:p>
            <w:pPr>
              <w:pStyle w:val="11"/>
            </w:pPr>
            <w:r>
              <w:t>二级指标</w:t>
            </w:r>
          </w:p>
        </w:tc>
        <w:tc>
          <w:tcPr>
            <w:tcW w:w="1605" w:type="dxa"/>
            <w:vAlign w:val="center"/>
          </w:tcPr>
          <w:p>
            <w:pPr>
              <w:pStyle w:val="11"/>
            </w:pPr>
            <w:r>
              <w:t>三级指标</w:t>
            </w:r>
          </w:p>
        </w:tc>
        <w:tc>
          <w:tcPr>
            <w:tcW w:w="2325" w:type="dxa"/>
            <w:vAlign w:val="center"/>
          </w:tcPr>
          <w:p>
            <w:pPr>
              <w:pStyle w:val="11"/>
            </w:pPr>
            <w:r>
              <w:t>绩效指标描述</w:t>
            </w:r>
          </w:p>
        </w:tc>
        <w:tc>
          <w:tcPr>
            <w:tcW w:w="1920" w:type="dxa"/>
            <w:vAlign w:val="center"/>
          </w:tcPr>
          <w:p>
            <w:pPr>
              <w:pStyle w:val="11"/>
            </w:pPr>
            <w:r>
              <w:t>指标值</w:t>
            </w:r>
          </w:p>
        </w:tc>
        <w:tc>
          <w:tcPr>
            <w:tcW w:w="5741" w:type="dxa"/>
            <w:gridSpan w:val="2"/>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1093" w:type="dxa"/>
            <w:vAlign w:val="center"/>
          </w:tcPr>
          <w:p>
            <w:pPr>
              <w:pStyle w:val="13"/>
            </w:pPr>
            <w:r>
              <w:t>数量指标</w:t>
            </w:r>
          </w:p>
        </w:tc>
        <w:tc>
          <w:tcPr>
            <w:tcW w:w="1605" w:type="dxa"/>
            <w:vAlign w:val="center"/>
          </w:tcPr>
          <w:p>
            <w:pPr>
              <w:pStyle w:val="13"/>
            </w:pPr>
            <w:r>
              <w:t>乡村医生符合数</w:t>
            </w:r>
          </w:p>
        </w:tc>
        <w:tc>
          <w:tcPr>
            <w:tcW w:w="2325" w:type="dxa"/>
            <w:vAlign w:val="center"/>
          </w:tcPr>
          <w:p>
            <w:pPr>
              <w:pStyle w:val="13"/>
            </w:pPr>
            <w:r>
              <w:t>乡村医生符合人数</w:t>
            </w:r>
          </w:p>
        </w:tc>
        <w:tc>
          <w:tcPr>
            <w:tcW w:w="1935" w:type="dxa"/>
            <w:gridSpan w:val="2"/>
            <w:vAlign w:val="center"/>
          </w:tcPr>
          <w:p>
            <w:pPr>
              <w:pStyle w:val="13"/>
            </w:pPr>
            <w:r>
              <w:t>28人</w:t>
            </w:r>
          </w:p>
        </w:tc>
        <w:tc>
          <w:tcPr>
            <w:tcW w:w="5726" w:type="dxa"/>
            <w:vAlign w:val="center"/>
          </w:tcPr>
          <w:p>
            <w:pPr>
              <w:pStyle w:val="13"/>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093" w:type="dxa"/>
            <w:vAlign w:val="center"/>
          </w:tcPr>
          <w:p>
            <w:pPr>
              <w:pStyle w:val="13"/>
            </w:pPr>
            <w:r>
              <w:t>质量指标</w:t>
            </w:r>
          </w:p>
        </w:tc>
        <w:tc>
          <w:tcPr>
            <w:tcW w:w="1605" w:type="dxa"/>
            <w:vAlign w:val="center"/>
          </w:tcPr>
          <w:p>
            <w:pPr>
              <w:pStyle w:val="13"/>
            </w:pPr>
            <w:r>
              <w:t>足额发放率</w:t>
            </w:r>
          </w:p>
        </w:tc>
        <w:tc>
          <w:tcPr>
            <w:tcW w:w="2325" w:type="dxa"/>
            <w:vAlign w:val="center"/>
          </w:tcPr>
          <w:p>
            <w:pPr>
              <w:pStyle w:val="13"/>
            </w:pPr>
            <w:r>
              <w:t>按要求缴纳，保证准确，足额发放率</w:t>
            </w:r>
          </w:p>
        </w:tc>
        <w:tc>
          <w:tcPr>
            <w:tcW w:w="1920" w:type="dxa"/>
            <w:vAlign w:val="center"/>
          </w:tcPr>
          <w:p>
            <w:pPr>
              <w:pStyle w:val="13"/>
              <w:rPr>
                <w:rFonts w:hint="eastAsia" w:eastAsia="方正书宋_GBK"/>
                <w:lang w:eastAsia="zh-CN"/>
              </w:rPr>
            </w:pPr>
            <w:r>
              <w:t>100</w:t>
            </w:r>
            <w:r>
              <w:rPr>
                <w:rFonts w:hint="eastAsia"/>
                <w:lang w:eastAsia="zh-CN"/>
              </w:rPr>
              <w:t>%</w:t>
            </w:r>
          </w:p>
        </w:tc>
        <w:tc>
          <w:tcPr>
            <w:tcW w:w="5741" w:type="dxa"/>
            <w:gridSpan w:val="2"/>
            <w:vAlign w:val="center"/>
          </w:tcPr>
          <w:p>
            <w:pPr>
              <w:pStyle w:val="13"/>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093" w:type="dxa"/>
            <w:vAlign w:val="center"/>
          </w:tcPr>
          <w:p>
            <w:pPr>
              <w:pStyle w:val="13"/>
            </w:pPr>
            <w:r>
              <w:t>时效指标</w:t>
            </w:r>
          </w:p>
        </w:tc>
        <w:tc>
          <w:tcPr>
            <w:tcW w:w="1605" w:type="dxa"/>
            <w:vAlign w:val="center"/>
          </w:tcPr>
          <w:p>
            <w:pPr>
              <w:pStyle w:val="13"/>
            </w:pPr>
            <w:r>
              <w:t>及时拨付率</w:t>
            </w:r>
          </w:p>
        </w:tc>
        <w:tc>
          <w:tcPr>
            <w:tcW w:w="2325" w:type="dxa"/>
            <w:vAlign w:val="center"/>
          </w:tcPr>
          <w:p>
            <w:pPr>
              <w:pStyle w:val="13"/>
            </w:pPr>
            <w:r>
              <w:t>及时审批并足额拨付发放补助率</w:t>
            </w:r>
          </w:p>
        </w:tc>
        <w:tc>
          <w:tcPr>
            <w:tcW w:w="1920" w:type="dxa"/>
            <w:vAlign w:val="center"/>
          </w:tcPr>
          <w:p>
            <w:pPr>
              <w:pStyle w:val="13"/>
              <w:rPr>
                <w:rFonts w:hint="eastAsia" w:eastAsia="方正书宋_GBK"/>
                <w:lang w:eastAsia="zh-CN"/>
              </w:rPr>
            </w:pPr>
            <w:r>
              <w:t>100</w:t>
            </w:r>
            <w:r>
              <w:rPr>
                <w:rFonts w:hint="eastAsia"/>
                <w:lang w:eastAsia="zh-CN"/>
              </w:rPr>
              <w:t>%</w:t>
            </w:r>
          </w:p>
        </w:tc>
        <w:tc>
          <w:tcPr>
            <w:tcW w:w="5741" w:type="dxa"/>
            <w:gridSpan w:val="2"/>
            <w:vAlign w:val="center"/>
          </w:tcPr>
          <w:p>
            <w:pPr>
              <w:pStyle w:val="13"/>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093" w:type="dxa"/>
            <w:vAlign w:val="center"/>
          </w:tcPr>
          <w:p>
            <w:pPr>
              <w:pStyle w:val="13"/>
            </w:pPr>
            <w:r>
              <w:t>成本指标</w:t>
            </w:r>
          </w:p>
        </w:tc>
        <w:tc>
          <w:tcPr>
            <w:tcW w:w="1605" w:type="dxa"/>
            <w:vAlign w:val="center"/>
          </w:tcPr>
          <w:p>
            <w:pPr>
              <w:pStyle w:val="13"/>
            </w:pPr>
            <w:r>
              <w:t>实际成本</w:t>
            </w:r>
          </w:p>
        </w:tc>
        <w:tc>
          <w:tcPr>
            <w:tcW w:w="2325" w:type="dxa"/>
            <w:vAlign w:val="center"/>
          </w:tcPr>
          <w:p>
            <w:pPr>
              <w:pStyle w:val="13"/>
            </w:pPr>
            <w:r>
              <w:t>缴纳标准是按缴费基数3726.65元，财政负担16%</w:t>
            </w:r>
          </w:p>
        </w:tc>
        <w:tc>
          <w:tcPr>
            <w:tcW w:w="1920" w:type="dxa"/>
            <w:vAlign w:val="center"/>
          </w:tcPr>
          <w:p>
            <w:pPr>
              <w:pStyle w:val="13"/>
            </w:pPr>
            <w:r>
              <w:t>20.86万元</w:t>
            </w:r>
          </w:p>
        </w:tc>
        <w:tc>
          <w:tcPr>
            <w:tcW w:w="5741" w:type="dxa"/>
            <w:gridSpan w:val="2"/>
            <w:vAlign w:val="center"/>
          </w:tcPr>
          <w:p>
            <w:pPr>
              <w:pStyle w:val="13"/>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效益指标</w:t>
            </w:r>
          </w:p>
        </w:tc>
        <w:tc>
          <w:tcPr>
            <w:tcW w:w="1093" w:type="dxa"/>
            <w:vAlign w:val="center"/>
          </w:tcPr>
          <w:p>
            <w:pPr>
              <w:pStyle w:val="13"/>
            </w:pPr>
            <w:r>
              <w:t>经济效益指标</w:t>
            </w:r>
          </w:p>
        </w:tc>
        <w:tc>
          <w:tcPr>
            <w:tcW w:w="1605" w:type="dxa"/>
            <w:vAlign w:val="center"/>
          </w:tcPr>
          <w:p>
            <w:pPr>
              <w:pStyle w:val="13"/>
            </w:pPr>
            <w:r>
              <w:t>村医积极性</w:t>
            </w:r>
          </w:p>
        </w:tc>
        <w:tc>
          <w:tcPr>
            <w:tcW w:w="2325" w:type="dxa"/>
            <w:vAlign w:val="center"/>
          </w:tcPr>
          <w:p>
            <w:pPr>
              <w:pStyle w:val="13"/>
            </w:pPr>
            <w:r>
              <w:t>积极性提高，改善就医问题</w:t>
            </w:r>
          </w:p>
        </w:tc>
        <w:tc>
          <w:tcPr>
            <w:tcW w:w="1920" w:type="dxa"/>
            <w:vAlign w:val="center"/>
          </w:tcPr>
          <w:p>
            <w:pPr>
              <w:pStyle w:val="13"/>
            </w:pPr>
            <w:r>
              <w:t>逐步改善</w:t>
            </w:r>
          </w:p>
        </w:tc>
        <w:tc>
          <w:tcPr>
            <w:tcW w:w="5741" w:type="dxa"/>
            <w:gridSpan w:val="2"/>
            <w:vAlign w:val="center"/>
          </w:tcPr>
          <w:p>
            <w:pPr>
              <w:pStyle w:val="13"/>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093" w:type="dxa"/>
            <w:vAlign w:val="center"/>
          </w:tcPr>
          <w:p>
            <w:pPr>
              <w:pStyle w:val="13"/>
            </w:pPr>
            <w:r>
              <w:t>社会效益指标</w:t>
            </w:r>
          </w:p>
        </w:tc>
        <w:tc>
          <w:tcPr>
            <w:tcW w:w="1605" w:type="dxa"/>
            <w:vAlign w:val="center"/>
          </w:tcPr>
          <w:p>
            <w:pPr>
              <w:pStyle w:val="13"/>
            </w:pPr>
            <w:r>
              <w:t>村民反响</w:t>
            </w:r>
          </w:p>
        </w:tc>
        <w:tc>
          <w:tcPr>
            <w:tcW w:w="2325" w:type="dxa"/>
            <w:vAlign w:val="center"/>
          </w:tcPr>
          <w:p>
            <w:pPr>
              <w:pStyle w:val="13"/>
            </w:pPr>
            <w:r>
              <w:t>妥善解决乡村医生养老问题，提高村医服务积极性，村民反响良好。</w:t>
            </w:r>
          </w:p>
        </w:tc>
        <w:tc>
          <w:tcPr>
            <w:tcW w:w="1920" w:type="dxa"/>
            <w:vAlign w:val="center"/>
          </w:tcPr>
          <w:p>
            <w:pPr>
              <w:pStyle w:val="13"/>
            </w:pPr>
            <w:r>
              <w:t>逐步提高</w:t>
            </w:r>
          </w:p>
        </w:tc>
        <w:tc>
          <w:tcPr>
            <w:tcW w:w="5741" w:type="dxa"/>
            <w:gridSpan w:val="2"/>
            <w:vAlign w:val="center"/>
          </w:tcPr>
          <w:p>
            <w:pPr>
              <w:pStyle w:val="13"/>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093" w:type="dxa"/>
            <w:vAlign w:val="center"/>
          </w:tcPr>
          <w:p>
            <w:pPr>
              <w:pStyle w:val="13"/>
            </w:pPr>
            <w:r>
              <w:t>生态效益指标</w:t>
            </w:r>
          </w:p>
        </w:tc>
        <w:tc>
          <w:tcPr>
            <w:tcW w:w="1605" w:type="dxa"/>
            <w:vAlign w:val="center"/>
          </w:tcPr>
          <w:p>
            <w:pPr>
              <w:pStyle w:val="13"/>
            </w:pPr>
            <w:r>
              <w:t>村医生活质量</w:t>
            </w:r>
          </w:p>
        </w:tc>
        <w:tc>
          <w:tcPr>
            <w:tcW w:w="2325" w:type="dxa"/>
            <w:vAlign w:val="center"/>
          </w:tcPr>
          <w:p>
            <w:pPr>
              <w:pStyle w:val="13"/>
            </w:pPr>
            <w:r>
              <w:t>进一步提高乡村医生生活质量，达到长期维护社会和谐</w:t>
            </w:r>
          </w:p>
        </w:tc>
        <w:tc>
          <w:tcPr>
            <w:tcW w:w="1920" w:type="dxa"/>
            <w:vAlign w:val="center"/>
          </w:tcPr>
          <w:p>
            <w:pPr>
              <w:pStyle w:val="13"/>
            </w:pPr>
            <w:r>
              <w:t>逐步提高</w:t>
            </w:r>
          </w:p>
        </w:tc>
        <w:tc>
          <w:tcPr>
            <w:tcW w:w="5741" w:type="dxa"/>
            <w:gridSpan w:val="2"/>
            <w:vAlign w:val="center"/>
          </w:tcPr>
          <w:p>
            <w:pPr>
              <w:pStyle w:val="13"/>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093" w:type="dxa"/>
            <w:vAlign w:val="center"/>
          </w:tcPr>
          <w:p>
            <w:pPr>
              <w:pStyle w:val="13"/>
            </w:pPr>
            <w:r>
              <w:t>可持续影响指标</w:t>
            </w:r>
          </w:p>
        </w:tc>
        <w:tc>
          <w:tcPr>
            <w:tcW w:w="1605" w:type="dxa"/>
            <w:vAlign w:val="center"/>
          </w:tcPr>
          <w:p>
            <w:pPr>
              <w:pStyle w:val="13"/>
            </w:pPr>
            <w:r>
              <w:t>服务质量</w:t>
            </w:r>
          </w:p>
        </w:tc>
        <w:tc>
          <w:tcPr>
            <w:tcW w:w="2325" w:type="dxa"/>
            <w:vAlign w:val="center"/>
          </w:tcPr>
          <w:p>
            <w:pPr>
              <w:pStyle w:val="13"/>
            </w:pPr>
            <w:r>
              <w:t>达到长期维护社会和谐，服务态度提升</w:t>
            </w:r>
          </w:p>
        </w:tc>
        <w:tc>
          <w:tcPr>
            <w:tcW w:w="1920" w:type="dxa"/>
            <w:vAlign w:val="center"/>
          </w:tcPr>
          <w:p>
            <w:pPr>
              <w:pStyle w:val="13"/>
            </w:pPr>
            <w:r>
              <w:t>长期稳定</w:t>
            </w:r>
          </w:p>
        </w:tc>
        <w:tc>
          <w:tcPr>
            <w:tcW w:w="5741" w:type="dxa"/>
            <w:gridSpan w:val="2"/>
            <w:vAlign w:val="center"/>
          </w:tcPr>
          <w:p>
            <w:pPr>
              <w:pStyle w:val="13"/>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1093" w:type="dxa"/>
            <w:vAlign w:val="center"/>
          </w:tcPr>
          <w:p>
            <w:pPr>
              <w:pStyle w:val="13"/>
            </w:pPr>
            <w:r>
              <w:t>服务对象满意度指标</w:t>
            </w:r>
          </w:p>
        </w:tc>
        <w:tc>
          <w:tcPr>
            <w:tcW w:w="1605" w:type="dxa"/>
            <w:vAlign w:val="center"/>
          </w:tcPr>
          <w:p>
            <w:pPr>
              <w:pStyle w:val="13"/>
            </w:pPr>
            <w:r>
              <w:t>满意率</w:t>
            </w:r>
          </w:p>
        </w:tc>
        <w:tc>
          <w:tcPr>
            <w:tcW w:w="2325" w:type="dxa"/>
            <w:vAlign w:val="center"/>
          </w:tcPr>
          <w:p>
            <w:pPr>
              <w:pStyle w:val="13"/>
            </w:pPr>
            <w:r>
              <w:t>受益人群满意率</w:t>
            </w:r>
          </w:p>
        </w:tc>
        <w:tc>
          <w:tcPr>
            <w:tcW w:w="1920" w:type="dxa"/>
            <w:vAlign w:val="center"/>
          </w:tcPr>
          <w:p>
            <w:pPr>
              <w:pStyle w:val="13"/>
              <w:rPr>
                <w:rFonts w:hint="eastAsia" w:eastAsia="方正书宋_GBK"/>
                <w:lang w:eastAsia="zh-CN"/>
              </w:rPr>
            </w:pPr>
            <w:r>
              <w:t>100</w:t>
            </w:r>
            <w:r>
              <w:rPr>
                <w:rFonts w:hint="eastAsia"/>
                <w:lang w:eastAsia="zh-CN"/>
              </w:rPr>
              <w:t>%</w:t>
            </w:r>
          </w:p>
        </w:tc>
        <w:tc>
          <w:tcPr>
            <w:tcW w:w="5741" w:type="dxa"/>
            <w:gridSpan w:val="2"/>
            <w:vAlign w:val="center"/>
          </w:tcPr>
          <w:p>
            <w:pPr>
              <w:pStyle w:val="13"/>
            </w:pPr>
            <w:r>
              <w:t>邢卫【2020】2号、隆尧县人民政府印发关于《乡村卫生健康服务一体化改革实施方案》【2020】46号，冀政办传【2020】2号《隆尧县推进居民小区卫生站设置全覆盖工作实施方案》【2022】4号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361020隆尧县莲子镇镇卫生院</w:t>
            </w:r>
          </w:p>
        </w:tc>
        <w:tc>
          <w:tcPr>
            <w:tcW w:w="7888"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1"/>
            </w:pPr>
            <w:r>
              <w:t>政府采购项目来源</w:t>
            </w:r>
          </w:p>
        </w:tc>
        <w:tc>
          <w:tcPr>
            <w:tcW w:w="986" w:type="dxa"/>
            <w:vMerge w:val="restart"/>
            <w:vAlign w:val="center"/>
          </w:tcPr>
          <w:p>
            <w:pPr>
              <w:pStyle w:val="11"/>
            </w:pPr>
            <w:r>
              <w:t>采购物品名称</w:t>
            </w:r>
          </w:p>
        </w:tc>
        <w:tc>
          <w:tcPr>
            <w:tcW w:w="986" w:type="dxa"/>
            <w:vMerge w:val="restart"/>
            <w:vAlign w:val="center"/>
          </w:tcPr>
          <w:p>
            <w:pPr>
              <w:pStyle w:val="11"/>
            </w:pPr>
            <w:r>
              <w:t>政府采购目录序号</w:t>
            </w:r>
          </w:p>
        </w:tc>
        <w:tc>
          <w:tcPr>
            <w:tcW w:w="986" w:type="dxa"/>
            <w:vMerge w:val="restart"/>
            <w:vAlign w:val="center"/>
          </w:tcPr>
          <w:p>
            <w:pPr>
              <w:pStyle w:val="11"/>
            </w:pPr>
            <w:r>
              <w:t>计量  单位</w:t>
            </w:r>
          </w:p>
        </w:tc>
        <w:tc>
          <w:tcPr>
            <w:tcW w:w="986"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1"/>
            </w:pPr>
            <w:r>
              <w:t>项目名称</w:t>
            </w:r>
          </w:p>
        </w:tc>
        <w:tc>
          <w:tcPr>
            <w:tcW w:w="986" w:type="dxa"/>
            <w:vAlign w:val="center"/>
          </w:tcPr>
          <w:p>
            <w:pPr>
              <w:pStyle w:val="11"/>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986" w:type="dxa"/>
            <w:vAlign w:val="center"/>
          </w:tcPr>
          <w:p>
            <w:pPr>
              <w:pStyle w:val="11"/>
            </w:pPr>
            <w:r>
              <w:t>单位    资金</w:t>
            </w:r>
          </w:p>
        </w:tc>
        <w:tc>
          <w:tcPr>
            <w:tcW w:w="986"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86" w:type="dxa"/>
            <w:vAlign w:val="center"/>
          </w:tcPr>
          <w:p>
            <w:pPr>
              <w:pStyle w:val="13"/>
            </w:pPr>
          </w:p>
        </w:tc>
        <w:tc>
          <w:tcPr>
            <w:tcW w:w="986" w:type="dxa"/>
            <w:vAlign w:val="center"/>
          </w:tcPr>
          <w:p>
            <w:pPr>
              <w:pStyle w:val="12"/>
            </w:pPr>
          </w:p>
        </w:tc>
        <w:tc>
          <w:tcPr>
            <w:tcW w:w="986" w:type="dxa"/>
            <w:vAlign w:val="center"/>
          </w:tcPr>
          <w:p>
            <w:pPr>
              <w:pStyle w:val="13"/>
            </w:pPr>
          </w:p>
        </w:tc>
        <w:tc>
          <w:tcPr>
            <w:tcW w:w="986" w:type="dxa"/>
            <w:vAlign w:val="center"/>
          </w:tcPr>
          <w:p>
            <w:pPr>
              <w:pStyle w:val="13"/>
            </w:pPr>
          </w:p>
        </w:tc>
        <w:tc>
          <w:tcPr>
            <w:tcW w:w="986" w:type="dxa"/>
            <w:vAlign w:val="center"/>
          </w:tcPr>
          <w:p>
            <w:pPr>
              <w:pStyle w:val="14"/>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隆尧县莲子镇镇卫生院上年末固定资产金额为740.79万元（详见下表）。本年度拟购置固定资产总额为0.00万元，已按要求列入政府采购预算，详见政府采购预算表。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361020隆尧县莲子镇镇卫生院</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933" w:type="dxa"/>
            <w:vAlign w:val="center"/>
          </w:tcPr>
          <w:p>
            <w:pPr>
              <w:pStyle w:val="14"/>
            </w:pPr>
          </w:p>
        </w:tc>
        <w:tc>
          <w:tcPr>
            <w:tcW w:w="4933" w:type="dxa"/>
            <w:vAlign w:val="center"/>
          </w:tcPr>
          <w:p>
            <w:pPr>
              <w:pStyle w:val="12"/>
            </w:pPr>
            <w:r>
              <w:t>740.79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1、房屋（平方米）</w:t>
            </w:r>
          </w:p>
        </w:tc>
        <w:tc>
          <w:tcPr>
            <w:tcW w:w="4933" w:type="dxa"/>
            <w:vAlign w:val="center"/>
          </w:tcPr>
          <w:p>
            <w:pPr>
              <w:pStyle w:val="14"/>
            </w:pPr>
            <w:r>
              <w:t>3570.44</w:t>
            </w:r>
          </w:p>
        </w:tc>
        <w:tc>
          <w:tcPr>
            <w:tcW w:w="4933" w:type="dxa"/>
            <w:vAlign w:val="center"/>
          </w:tcPr>
          <w:p>
            <w:pPr>
              <w:pStyle w:val="12"/>
            </w:pPr>
            <w:r>
              <w:t>370.75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933" w:type="dxa"/>
            <w:vAlign w:val="center"/>
          </w:tcPr>
          <w:p>
            <w:pPr>
              <w:pStyle w:val="14"/>
            </w:pPr>
            <w:r>
              <w:t>683</w:t>
            </w:r>
          </w:p>
        </w:tc>
        <w:tc>
          <w:tcPr>
            <w:tcW w:w="4933" w:type="dxa"/>
            <w:vAlign w:val="center"/>
          </w:tcPr>
          <w:p>
            <w:pPr>
              <w:pStyle w:val="12"/>
            </w:pPr>
            <w:r>
              <w:t>70.93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933" w:type="dxa"/>
            <w:vAlign w:val="center"/>
          </w:tcPr>
          <w:p>
            <w:pPr>
              <w:pStyle w:val="14"/>
            </w:pPr>
            <w:r>
              <w:t>3</w:t>
            </w:r>
          </w:p>
        </w:tc>
        <w:tc>
          <w:tcPr>
            <w:tcW w:w="4933" w:type="dxa"/>
            <w:vAlign w:val="center"/>
          </w:tcPr>
          <w:p>
            <w:pPr>
              <w:pStyle w:val="12"/>
            </w:pPr>
            <w:r>
              <w:t>44.08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933" w:type="dxa"/>
            <w:vAlign w:val="center"/>
          </w:tcPr>
          <w:p>
            <w:pPr>
              <w:pStyle w:val="14"/>
            </w:pPr>
            <w:r>
              <w:t>3</w:t>
            </w:r>
          </w:p>
        </w:tc>
        <w:tc>
          <w:tcPr>
            <w:tcW w:w="4933" w:type="dxa"/>
            <w:vAlign w:val="center"/>
          </w:tcPr>
          <w:p>
            <w:pPr>
              <w:pStyle w:val="12"/>
            </w:pPr>
            <w:r>
              <w:t>189.88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3"/>
            </w:pPr>
            <w:r>
              <w:t>4、其他固定资产</w:t>
            </w:r>
          </w:p>
        </w:tc>
        <w:tc>
          <w:tcPr>
            <w:tcW w:w="4933" w:type="dxa"/>
            <w:vAlign w:val="center"/>
          </w:tcPr>
          <w:p>
            <w:pPr>
              <w:pStyle w:val="14"/>
            </w:pPr>
            <w:r>
              <w:t>439</w:t>
            </w:r>
          </w:p>
        </w:tc>
        <w:tc>
          <w:tcPr>
            <w:tcW w:w="4933" w:type="dxa"/>
            <w:vAlign w:val="center"/>
          </w:tcPr>
          <w:p>
            <w:pPr>
              <w:pStyle w:val="12"/>
            </w:pPr>
            <w:r>
              <w:t>136.08</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pPr>
        <w:spacing w:before="0" w:after="0" w:line="500" w:lineRule="exact"/>
        <w:ind w:firstLine="560"/>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0"/>
  <w:displayVerticalDrawingGridEvery w:val="2"/>
  <w:characterSpacingControl w:val="doNotCompress"/>
  <w:compat>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hiZjZlMzZmNTI3NWRmNDVjYmIzMzQ1NmM4OWMwM2IifQ=="/>
    <w:docVar w:name="KSO_WPS_MARK_KEY" w:val="2a75de83-88aa-4d51-a1a1-a362616c7a09"/>
  </w:docVars>
  <w:rsids>
    <w:rsidRoot w:val="00000000"/>
    <w:rsid w:val="00167CDC"/>
    <w:rsid w:val="01DD332C"/>
    <w:rsid w:val="042A04F0"/>
    <w:rsid w:val="04B769D7"/>
    <w:rsid w:val="06624721"/>
    <w:rsid w:val="068F1CEF"/>
    <w:rsid w:val="06C147FB"/>
    <w:rsid w:val="09AA6E63"/>
    <w:rsid w:val="0AA1153B"/>
    <w:rsid w:val="0B517E32"/>
    <w:rsid w:val="0B7B625C"/>
    <w:rsid w:val="0DF44466"/>
    <w:rsid w:val="0E1374B2"/>
    <w:rsid w:val="0E3E5A93"/>
    <w:rsid w:val="114F1D45"/>
    <w:rsid w:val="132E00BE"/>
    <w:rsid w:val="13627021"/>
    <w:rsid w:val="14D3767B"/>
    <w:rsid w:val="14D524CE"/>
    <w:rsid w:val="1632755B"/>
    <w:rsid w:val="164E4110"/>
    <w:rsid w:val="175400B6"/>
    <w:rsid w:val="179B6371"/>
    <w:rsid w:val="1C766B51"/>
    <w:rsid w:val="1C944C40"/>
    <w:rsid w:val="1D023185"/>
    <w:rsid w:val="1EE5090A"/>
    <w:rsid w:val="20085F55"/>
    <w:rsid w:val="21187487"/>
    <w:rsid w:val="26335A2D"/>
    <w:rsid w:val="26CD4030"/>
    <w:rsid w:val="29EF0088"/>
    <w:rsid w:val="2C052FED"/>
    <w:rsid w:val="2F376435"/>
    <w:rsid w:val="30517144"/>
    <w:rsid w:val="320E528A"/>
    <w:rsid w:val="32EC7DC0"/>
    <w:rsid w:val="367757AC"/>
    <w:rsid w:val="371C4B80"/>
    <w:rsid w:val="37A10B2F"/>
    <w:rsid w:val="37E9672E"/>
    <w:rsid w:val="39722159"/>
    <w:rsid w:val="397A6EC0"/>
    <w:rsid w:val="399860D0"/>
    <w:rsid w:val="3A74784E"/>
    <w:rsid w:val="3A793774"/>
    <w:rsid w:val="3A79759E"/>
    <w:rsid w:val="3CA31169"/>
    <w:rsid w:val="40292E0C"/>
    <w:rsid w:val="40A42582"/>
    <w:rsid w:val="42EE5221"/>
    <w:rsid w:val="44E724C5"/>
    <w:rsid w:val="4A172E6A"/>
    <w:rsid w:val="4B63653E"/>
    <w:rsid w:val="4BAA4369"/>
    <w:rsid w:val="4E871727"/>
    <w:rsid w:val="4ECB5D47"/>
    <w:rsid w:val="505477F9"/>
    <w:rsid w:val="50EB13E3"/>
    <w:rsid w:val="514E01EA"/>
    <w:rsid w:val="52C0710A"/>
    <w:rsid w:val="5351060B"/>
    <w:rsid w:val="538277C4"/>
    <w:rsid w:val="57206227"/>
    <w:rsid w:val="57B7FFEA"/>
    <w:rsid w:val="585B059D"/>
    <w:rsid w:val="59FA4C14"/>
    <w:rsid w:val="5BA90CD5"/>
    <w:rsid w:val="5BD631D6"/>
    <w:rsid w:val="5BFA1261"/>
    <w:rsid w:val="5C3177C8"/>
    <w:rsid w:val="5F872E07"/>
    <w:rsid w:val="5FC225E9"/>
    <w:rsid w:val="600E4464"/>
    <w:rsid w:val="62F81F17"/>
    <w:rsid w:val="697F74B7"/>
    <w:rsid w:val="6A0B6AAD"/>
    <w:rsid w:val="6BAC1C5B"/>
    <w:rsid w:val="6BF522A8"/>
    <w:rsid w:val="6DE3467A"/>
    <w:rsid w:val="6F0B51FD"/>
    <w:rsid w:val="6FBDA1C8"/>
    <w:rsid w:val="710C6953"/>
    <w:rsid w:val="74733839"/>
    <w:rsid w:val="76BB70F8"/>
    <w:rsid w:val="7A5709D2"/>
    <w:rsid w:val="7A5C5D83"/>
    <w:rsid w:val="7BFA9A5C"/>
    <w:rsid w:val="7BFF3A64"/>
    <w:rsid w:val="7CE73E2E"/>
    <w:rsid w:val="7DEA3E93"/>
    <w:rsid w:val="7E2031BA"/>
    <w:rsid w:val="7ED5506E"/>
    <w:rsid w:val="7FBF81BD"/>
    <w:rsid w:val="7FFE6371"/>
    <w:rsid w:val="BF7ED05F"/>
    <w:rsid w:val="DB5FE859"/>
    <w:rsid w:val="DFBDEDA5"/>
    <w:rsid w:val="DFDFE575"/>
    <w:rsid w:val="E7F70885"/>
    <w:rsid w:val="EFDE5A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paragraph" w:styleId="4">
    <w:name w:val="Normal (Web)"/>
    <w:basedOn w:val="1"/>
    <w:semiHidden/>
    <w:unhideWhenUsed/>
    <w:qFormat/>
    <w:uiPriority w:val="99"/>
    <w:rPr>
      <w:sz w:val="24"/>
    </w:r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character" w:customStyle="1" w:styleId="23">
    <w:name w:val="15"/>
    <w:basedOn w:val="24"/>
    <w:qFormat/>
    <w:uiPriority w:val="0"/>
    <w:rPr>
      <w:rFonts w:hint="default" w:ascii="Times New Roman" w:hAnsi="Times New Roman" w:cs="Times New Roman"/>
      <w:sz w:val="22"/>
      <w:szCs w:val="22"/>
    </w:rPr>
  </w:style>
  <w:style w:type="character" w:customStyle="1" w:styleId="24">
    <w:name w:val="默认段落字体1"/>
    <w:qFormat/>
    <w:uiPriority w:val="0"/>
  </w:style>
  <w:style w:type="paragraph" w:customStyle="1" w:styleId="25">
    <w:name w:val="p0"/>
    <w:basedOn w:val="1"/>
    <w:qFormat/>
    <w:uiPriority w:val="0"/>
    <w:pPr>
      <w:widowControl/>
    </w:pPr>
    <w:rPr>
      <w:rFonts w:ascii="Calibri" w:hAnsi="Calibri"/>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700</Pages>
  <Words>212411</Words>
  <Characters>247062</Characters>
  <Lines>1</Lines>
  <Paragraphs>1</Paragraphs>
  <TotalTime>25</TotalTime>
  <ScaleCrop>false</ScaleCrop>
  <LinksUpToDate>false</LinksUpToDate>
  <CharactersWithSpaces>251074</CharactersWithSpaces>
  <Application>WPS Office_11.1.0.15319_F1E327BC-269C-435d-A152-05C5408002CA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2024-02-03T00:21:00Z</dcterms:created>
  <dc:creator>wo</dc:creator>
  <cp:lastModifiedBy>Administrator</cp:lastModifiedBy>
  <cp:lastPrinted>2024-02-07T13:40:00Z</cp:lastPrinted>
  <dcterms:modified xsi:type="dcterms:W3CDTF">2026-02-13T06:48:35Z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3BACAC9491DD4A978C8FE5D78CCB995C_12</vt:lpwstr>
  </property>
</Properties>
</file>