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7D33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4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</w:rPr>
        <w:t>隆尧县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  <w:lang w:val="en-US" w:eastAsia="zh-CN"/>
        </w:rPr>
        <w:t>供销合作社</w:t>
      </w:r>
    </w:p>
    <w:p w14:paraId="10C2F8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40" w:firstLineChars="100"/>
        <w:jc w:val="both"/>
        <w:textAlignment w:val="auto"/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</w:rPr>
        <w:t>关于公开遴选202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  <w:lang w:val="en-US" w:eastAsia="zh-CN"/>
        </w:rPr>
        <w:t>6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</w:rPr>
        <w:t>年中央财政支持农业</w:t>
      </w:r>
    </w:p>
    <w:p w14:paraId="4A6B5F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40" w:firstLineChars="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</w:rPr>
        <w:t>社会化服务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  <w:lang w:val="en-US" w:eastAsia="zh-CN"/>
        </w:rPr>
        <w:t>试点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</w:rPr>
        <w:t>项目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  <w:lang w:val="en-US" w:eastAsia="zh-CN"/>
        </w:rPr>
        <w:t>第三方验收公司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color="auto" w:fill="FFFFFF"/>
        </w:rPr>
        <w:t>的公告</w:t>
      </w:r>
    </w:p>
    <w:p w14:paraId="3A810AF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95" w:lineRule="atLeast"/>
        <w:ind w:left="0" w:right="0" w:firstLine="54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8"/>
          <w:szCs w:val="18"/>
          <w:u w:val="none"/>
          <w:shd w:val="clear" w:color="auto" w:fill="FFFFFF"/>
        </w:rPr>
        <w:t> </w:t>
      </w:r>
    </w:p>
    <w:p w14:paraId="2C29D9C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为顺利开展农业社会化服务项目，</w:t>
      </w:r>
      <w:r>
        <w:rPr>
          <w:rFonts w:hint="eastAsia" w:ascii="仿宋" w:hAnsi="仿宋" w:eastAsia="仿宋" w:cs="仿宋"/>
          <w:sz w:val="32"/>
          <w:szCs w:val="32"/>
        </w:rPr>
        <w:t>根据《隆尧县2026年中央财政支持供销合作社开展农业社会化服务试点项目实施方案》要求，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按照公开、规范、择优原则</w:t>
      </w:r>
      <w:r>
        <w:rPr>
          <w:rFonts w:hint="eastAsia" w:ascii="仿宋" w:hAnsi="仿宋" w:eastAsia="仿宋" w:cs="仿宋"/>
          <w:sz w:val="32"/>
          <w:szCs w:val="32"/>
        </w:rPr>
        <w:t>，现面向社会公开遴选第三方验收机构，负责本项目作业质量的核验与完工验收工作。现将有关事项公告如下：</w:t>
      </w:r>
    </w:p>
    <w:p w14:paraId="039C5D70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一、项目基本情况</w:t>
      </w:r>
    </w:p>
    <w:p w14:paraId="30D563A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年中央财政支持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供销合作社</w:t>
      </w:r>
      <w:r>
        <w:rPr>
          <w:rFonts w:hint="eastAsia" w:ascii="仿宋" w:hAnsi="仿宋" w:eastAsia="仿宋" w:cs="仿宋"/>
          <w:sz w:val="32"/>
          <w:szCs w:val="32"/>
        </w:rPr>
        <w:t>农业社会化服务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试点</w:t>
      </w:r>
      <w:r>
        <w:rPr>
          <w:rFonts w:hint="eastAsia" w:ascii="仿宋" w:hAnsi="仿宋" w:eastAsia="仿宋" w:cs="仿宋"/>
          <w:sz w:val="32"/>
          <w:szCs w:val="32"/>
        </w:rPr>
        <w:t>项目下达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隆尧</w:t>
      </w:r>
      <w:r>
        <w:rPr>
          <w:rFonts w:hint="eastAsia" w:ascii="仿宋" w:hAnsi="仿宋" w:eastAsia="仿宋" w:cs="仿宋"/>
          <w:sz w:val="32"/>
          <w:szCs w:val="32"/>
        </w:rPr>
        <w:t>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供销合作社</w:t>
      </w:r>
      <w:r>
        <w:rPr>
          <w:rFonts w:hint="eastAsia" w:ascii="仿宋" w:hAnsi="仿宋" w:eastAsia="仿宋" w:cs="仿宋"/>
          <w:sz w:val="32"/>
          <w:szCs w:val="32"/>
        </w:rPr>
        <w:t>资金总额为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527</w:t>
      </w:r>
      <w:r>
        <w:rPr>
          <w:rFonts w:hint="eastAsia" w:ascii="仿宋" w:hAnsi="仿宋" w:eastAsia="仿宋" w:cs="仿宋"/>
          <w:sz w:val="32"/>
          <w:szCs w:val="32"/>
        </w:rPr>
        <w:t>万元，实施区域为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莲子镇</w:t>
      </w:r>
      <w:r>
        <w:rPr>
          <w:rFonts w:hint="eastAsia" w:ascii="仿宋" w:hAnsi="仿宋" w:eastAsia="仿宋" w:cs="仿宋"/>
          <w:sz w:val="32"/>
          <w:szCs w:val="32"/>
        </w:rPr>
        <w:t>镇、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山口镇</w:t>
      </w:r>
      <w:r>
        <w:rPr>
          <w:rFonts w:hint="eastAsia" w:ascii="仿宋" w:hAnsi="仿宋" w:eastAsia="仿宋" w:cs="仿宋"/>
          <w:sz w:val="32"/>
          <w:szCs w:val="32"/>
        </w:rPr>
        <w:t>、双碑乡，总计实施面积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10.54</w:t>
      </w:r>
      <w:r>
        <w:rPr>
          <w:rFonts w:hint="eastAsia" w:ascii="仿宋" w:hAnsi="仿宋" w:eastAsia="仿宋" w:cs="仿宋"/>
          <w:sz w:val="32"/>
          <w:szCs w:val="32"/>
        </w:rPr>
        <w:t>万亩，绩效面积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9.1698</w:t>
      </w:r>
      <w:r>
        <w:rPr>
          <w:rFonts w:hint="eastAsia" w:ascii="仿宋" w:hAnsi="仿宋" w:eastAsia="仿宋" w:cs="仿宋"/>
          <w:sz w:val="32"/>
          <w:szCs w:val="32"/>
        </w:rPr>
        <w:t>万亩。</w:t>
      </w:r>
    </w:p>
    <w:p w14:paraId="60CCEA72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二、补助环节</w:t>
      </w:r>
    </w:p>
    <w:p w14:paraId="41C0FD0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本项目补助环节包括以下三项作业内容：</w:t>
      </w:r>
    </w:p>
    <w:p w14:paraId="1804446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玉米机械收获（含秸秆还田）；</w:t>
      </w:r>
    </w:p>
    <w:p w14:paraId="06242C1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小麦播种前旋耕（两遍）；</w:t>
      </w:r>
    </w:p>
    <w:p w14:paraId="533F328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小麦播种。</w:t>
      </w:r>
    </w:p>
    <w:p w14:paraId="1271D278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三、第三方验收公司相关要求</w:t>
      </w:r>
    </w:p>
    <w:p w14:paraId="2A1976D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1、《营业执照》经营范围中具有农业作业质量监测服务相关业务；质检人员10人以上,具有农业农村部农业机械试验工、财务审核人员（持有会计从业资格证书）等专业性人员。</w:t>
      </w:r>
    </w:p>
    <w:p w14:paraId="65AE67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2、质检作业要求：所有作业机械需安装监控作业系统，监控平台需出具合格作业数据作为质检的依据。质量要求：机械作业质量、面积达到标准要求，群众满意度高。</w:t>
      </w:r>
    </w:p>
    <w:p w14:paraId="2F952EC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3、验收责任：“第三方”应履职尽责，客观、公正、务实、高效做好项目监督，对出具质检验收报告真实性负责，对“第三方"弄虚作假、私改数据问题，一经发现，将严格按照合同要求追究其法律责任。</w:t>
      </w:r>
    </w:p>
    <w:p w14:paraId="61027E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 w:firstLine="62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color="auto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color="auto" w:fill="FFFFFF"/>
          <w:lang w:val="en-US" w:eastAsia="zh-CN"/>
        </w:rPr>
        <w:t>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color="auto" w:fill="FFFFFF"/>
        </w:rPr>
        <w:t>、遴选程序</w:t>
      </w:r>
    </w:p>
    <w:p w14:paraId="0E96F80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1、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报名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材料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：符合条件的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第三方验收公司，需携带以下材料原件及加盖公章的复印件至报名点提交：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营业执照、法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定代表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人身份证明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等相关资料。</w:t>
      </w:r>
    </w:p>
    <w:p w14:paraId="6A8AA72C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报名时间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2026年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8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14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日至2026年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8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20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日（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法定节假日除外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），逾期不予受理。</w:t>
      </w:r>
    </w:p>
    <w:p w14:paraId="5219F1E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645" w:leftChars="0" w:right="0" w:rightChars="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3、报名地点：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隆尧县供销合作社业务股。</w:t>
      </w:r>
    </w:p>
    <w:p w14:paraId="500086F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645" w:leftChars="0" w:right="0" w:rightChars="0"/>
        <w:jc w:val="both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4、遴选时间：2026年8月21日上午9:00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。</w:t>
      </w:r>
    </w:p>
    <w:p w14:paraId="6CD46EC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645" w:leftChars="0" w:right="0" w:rightChars="0"/>
        <w:jc w:val="both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5、遴选地点：隆尧县农村产权交易中心开标室。</w:t>
      </w:r>
    </w:p>
    <w:p w14:paraId="57DA1B1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审核遴选：由隆尧县农村产权交易中心具体实施，组织相关领域专家组成评审组，对报名第三方验收公司的经营规模、服务能力、信誉状况、报价等因素进行综合评估，择优确定拟选第三方验收公司，遴选结果报项目领导小组办公室备案。</w:t>
      </w:r>
    </w:p>
    <w:p w14:paraId="68F084D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</w:rPr>
        <w:t>结果公示：遴选结果将通过公众媒体进行公示，公示期不少于5个工作日，接受社会监督。</w:t>
      </w:r>
    </w:p>
    <w:p w14:paraId="59FCB2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五、联系方式</w:t>
      </w:r>
    </w:p>
    <w:p w14:paraId="2E20463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联系单位：隆尧县供销合作社</w:t>
      </w:r>
    </w:p>
    <w:p w14:paraId="4280F83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 系 人：夏浩然 ​</w:t>
      </w:r>
    </w:p>
    <w:p w14:paraId="23AE297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联系电话：0319-3451886 </w:t>
      </w:r>
    </w:p>
    <w:p w14:paraId="24FFE5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六、其他事项</w:t>
      </w:r>
    </w:p>
    <w:p w14:paraId="066740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本公告由隆尧县供销合作社负责解释。如有未尽事宜，另行通知。</w:t>
      </w:r>
    </w:p>
    <w:p w14:paraId="076A922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0" w:right="0" w:firstLine="54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color="auto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color="auto" w:fill="FFFFFF"/>
          <w:lang w:val="en-US" w:eastAsia="zh-CN"/>
        </w:rPr>
        <w:t xml:space="preserve">                                 隆尧县供销合作社</w:t>
      </w:r>
    </w:p>
    <w:p w14:paraId="2A84B9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 w:firstLine="5760" w:firstLineChars="18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13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日</w:t>
      </w:r>
    </w:p>
    <w:p w14:paraId="3339F9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0" w:right="0" w:firstLine="4335"/>
        <w:jc w:val="right"/>
        <w:textAlignment w:val="auto"/>
      </w:pPr>
    </w:p>
    <w:sectPr>
      <w:pgSz w:w="11906" w:h="16838"/>
      <w:pgMar w:top="2041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E0482A"/>
    <w:multiLevelType w:val="singleLevel"/>
    <w:tmpl w:val="56E0482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32B45"/>
    <w:rsid w:val="084D49F0"/>
    <w:rsid w:val="0D5C5197"/>
    <w:rsid w:val="13C1193A"/>
    <w:rsid w:val="15135349"/>
    <w:rsid w:val="17AF18B4"/>
    <w:rsid w:val="17CD27B6"/>
    <w:rsid w:val="1980089F"/>
    <w:rsid w:val="19AA4E54"/>
    <w:rsid w:val="19B02F8E"/>
    <w:rsid w:val="1A1333CD"/>
    <w:rsid w:val="1AF007E1"/>
    <w:rsid w:val="1E8B266C"/>
    <w:rsid w:val="1F423315"/>
    <w:rsid w:val="20947C82"/>
    <w:rsid w:val="20CC6104"/>
    <w:rsid w:val="27723BE0"/>
    <w:rsid w:val="28E60330"/>
    <w:rsid w:val="2A1628A8"/>
    <w:rsid w:val="2E9E1B4F"/>
    <w:rsid w:val="31A70E51"/>
    <w:rsid w:val="33122C0F"/>
    <w:rsid w:val="34310F56"/>
    <w:rsid w:val="34CD2702"/>
    <w:rsid w:val="38CF37CB"/>
    <w:rsid w:val="3ABE3521"/>
    <w:rsid w:val="3CD079EA"/>
    <w:rsid w:val="3E1078FA"/>
    <w:rsid w:val="409662E9"/>
    <w:rsid w:val="40CD61A4"/>
    <w:rsid w:val="414D4CF4"/>
    <w:rsid w:val="417A360C"/>
    <w:rsid w:val="41870579"/>
    <w:rsid w:val="452A0524"/>
    <w:rsid w:val="47281B3A"/>
    <w:rsid w:val="4BC8264E"/>
    <w:rsid w:val="4C2C6E07"/>
    <w:rsid w:val="4C9D44E2"/>
    <w:rsid w:val="4FAF5832"/>
    <w:rsid w:val="513607CF"/>
    <w:rsid w:val="539C33BE"/>
    <w:rsid w:val="54964330"/>
    <w:rsid w:val="57034145"/>
    <w:rsid w:val="59563895"/>
    <w:rsid w:val="5C68635E"/>
    <w:rsid w:val="60035288"/>
    <w:rsid w:val="61E75488"/>
    <w:rsid w:val="620E0D6B"/>
    <w:rsid w:val="62912FC5"/>
    <w:rsid w:val="6AC66069"/>
    <w:rsid w:val="6D0F78B2"/>
    <w:rsid w:val="6DAF34E4"/>
    <w:rsid w:val="6DE36C13"/>
    <w:rsid w:val="74E03EAC"/>
    <w:rsid w:val="79C9265D"/>
    <w:rsid w:val="7AFC08D6"/>
    <w:rsid w:val="7B3F335B"/>
    <w:rsid w:val="7DB725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960</Words>
  <Characters>1011</Characters>
  <Lines>0</Lines>
  <Paragraphs>0</Paragraphs>
  <TotalTime>69</TotalTime>
  <ScaleCrop>false</ScaleCrop>
  <LinksUpToDate>false</LinksUpToDate>
  <CharactersWithSpaces>1050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2025-07-07T00:47:00Z</dcterms:created>
  <dc:creator>dell</dc:creator>
  <cp:lastModifiedBy>随风</cp:lastModifiedBy>
  <cp:lastPrinted>2026-08-13T06:31:00Z</cp:lastPrinted>
  <dcterms:modified xsi:type="dcterms:W3CDTF">2026-08-13T09:30:59Z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eyJoZGlkIjoiMjY2YzNkMDY5NjY5NmVkYzJmMDc1MTRkODNiOTk1MjAiLCJ1c2VySWQiOiI0OTk2Nzk2MjYifQ==</vt:lpwstr>
  </property>
  <property fmtid="{D5CDD505-2E9C-101B-9397-08002B2CF9AE}" pid="4" name="ICV">
    <vt:lpwstr>F74E92B5959848A99F51AF2F0F41FA69_13</vt:lpwstr>
  </property>
</Properties>
</file>