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8"/>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一、中国共产主义青年团隆尧县委员会本级收支预算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一、中国共产主义青年团隆尧县委员会本级收支预算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2126" w:type="dxa"/>
            <w:tcBorders>
              <w:top w:val="single" w:color="FFFFFF" w:sz="6" w:space="0"/>
              <w:left w:val="single" w:color="FFFFFF" w:sz="6" w:space="0"/>
              <w:right w:val="single" w:color="FFFFFF" w:sz="6" w:space="0"/>
            </w:tcBorders>
            <w:vAlign w:val="center"/>
          </w:tcPr>
          <w:p>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tcBorders>
              <w:left w:val="single" w:color="000000" w:sz="6" w:space="0"/>
            </w:tcBorders>
            <w:vAlign w:val="center"/>
          </w:tcPr>
          <w:p>
            <w:pPr>
              <w:pStyle w:val="15"/>
            </w:pPr>
            <w:r>
              <w:t>收入</w:t>
            </w:r>
          </w:p>
        </w:tc>
        <w:tc>
          <w:tcPr>
            <w:tcW w:w="6661" w:type="dxa"/>
            <w:gridSpan w:val="2"/>
            <w:tcBorders>
              <w:left w:val="single" w:color="000000" w:sz="6" w:space="0"/>
            </w:tcBorders>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tcBorders>
            <w:vAlign w:val="center"/>
          </w:tcPr>
          <w:p>
            <w:pPr>
              <w:pStyle w:val="15"/>
            </w:pPr>
            <w:r>
              <w:t>项  目</w:t>
            </w:r>
          </w:p>
        </w:tc>
        <w:tc>
          <w:tcPr>
            <w:tcW w:w="2126" w:type="dxa"/>
            <w:tcBorders>
              <w:left w:val="single" w:color="000000" w:sz="6" w:space="0"/>
            </w:tcBorders>
            <w:vAlign w:val="center"/>
          </w:tcPr>
          <w:p>
            <w:pPr>
              <w:pStyle w:val="15"/>
            </w:pPr>
            <w:r>
              <w:t>预算数</w:t>
            </w:r>
          </w:p>
        </w:tc>
        <w:tc>
          <w:tcPr>
            <w:tcW w:w="4535" w:type="dxa"/>
            <w:tcBorders>
              <w:left w:val="single" w:color="000000" w:sz="6" w:space="0"/>
            </w:tcBorders>
            <w:vAlign w:val="center"/>
          </w:tcPr>
          <w:p>
            <w:pPr>
              <w:pStyle w:val="15"/>
            </w:pPr>
            <w:r>
              <w:t>项  目</w:t>
            </w:r>
          </w:p>
        </w:tc>
        <w:tc>
          <w:tcPr>
            <w:tcW w:w="2126" w:type="dxa"/>
            <w:tcBorders>
              <w:left w:val="single" w:color="000000" w:sz="6" w:space="0"/>
            </w:tcBorders>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tcBorders>
              <w:left w:val="single" w:color="000000" w:sz="6" w:space="0"/>
            </w:tcBorders>
            <w:vAlign w:val="center"/>
          </w:tcPr>
          <w:p>
            <w:pPr>
              <w:pStyle w:val="15"/>
            </w:pPr>
            <w:r>
              <w:t>1</w:t>
            </w:r>
          </w:p>
        </w:tc>
        <w:tc>
          <w:tcPr>
            <w:tcW w:w="2126" w:type="dxa"/>
            <w:tcBorders>
              <w:left w:val="single" w:color="000000" w:sz="6" w:space="0"/>
            </w:tcBorders>
            <w:vAlign w:val="center"/>
          </w:tcPr>
          <w:p>
            <w:pPr>
              <w:pStyle w:val="15"/>
            </w:pPr>
            <w:r>
              <w:t>2</w:t>
            </w:r>
          </w:p>
        </w:tc>
        <w:tc>
          <w:tcPr>
            <w:tcW w:w="4535" w:type="dxa"/>
            <w:tcBorders>
              <w:left w:val="single" w:color="000000" w:sz="6" w:space="0"/>
            </w:tcBorders>
            <w:vAlign w:val="center"/>
          </w:tcPr>
          <w:p>
            <w:pPr>
              <w:pStyle w:val="15"/>
            </w:pPr>
            <w:r>
              <w:t>3</w:t>
            </w:r>
          </w:p>
        </w:tc>
        <w:tc>
          <w:tcPr>
            <w:tcW w:w="2126" w:type="dxa"/>
            <w:tcBorders>
              <w:left w:val="single" w:color="000000" w:sz="6" w:space="0"/>
            </w:tcBorders>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tcBorders>
              <w:left w:val="single" w:color="000000" w:sz="6" w:space="0"/>
            </w:tcBorders>
            <w:vAlign w:val="center"/>
          </w:tcPr>
          <w:p>
            <w:pPr>
              <w:pStyle w:val="17"/>
            </w:pPr>
            <w:r>
              <w:t>一、一般公共预算拨款收入</w:t>
            </w:r>
          </w:p>
        </w:tc>
        <w:tc>
          <w:tcPr>
            <w:tcW w:w="2126" w:type="dxa"/>
            <w:tcBorders>
              <w:left w:val="single" w:color="000000" w:sz="6" w:space="0"/>
            </w:tcBorders>
            <w:vAlign w:val="center"/>
          </w:tcPr>
          <w:p>
            <w:pPr>
              <w:pStyle w:val="16"/>
            </w:pPr>
            <w:r>
              <w:t>34.27</w:t>
            </w:r>
          </w:p>
        </w:tc>
        <w:tc>
          <w:tcPr>
            <w:tcW w:w="4535" w:type="dxa"/>
            <w:tcBorders>
              <w:left w:val="single" w:color="000000" w:sz="6" w:space="0"/>
            </w:tcBorders>
            <w:vAlign w:val="center"/>
          </w:tcPr>
          <w:p>
            <w:pPr>
              <w:pStyle w:val="17"/>
            </w:pPr>
            <w:r>
              <w:t>一、一般公共服务支出</w:t>
            </w:r>
          </w:p>
        </w:tc>
        <w:tc>
          <w:tcPr>
            <w:tcW w:w="2126" w:type="dxa"/>
            <w:tcBorders>
              <w:left w:val="single" w:color="000000" w:sz="6" w:space="0"/>
            </w:tcBorders>
            <w:vAlign w:val="center"/>
          </w:tcPr>
          <w:p>
            <w:pPr>
              <w:pStyle w:val="16"/>
            </w:pPr>
            <w:r>
              <w:t>27.91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tcBorders>
              <w:left w:val="single" w:color="000000" w:sz="6" w:space="0"/>
            </w:tcBorders>
            <w:vAlign w:val="center"/>
          </w:tcPr>
          <w:p>
            <w:pPr>
              <w:pStyle w:val="17"/>
            </w:pPr>
            <w:r>
              <w:t>二、政府性基金预算拨款收入</w:t>
            </w: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二、外交支出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tcBorders>
              <w:left w:val="single" w:color="000000" w:sz="6" w:space="0"/>
            </w:tcBorders>
            <w:vAlign w:val="center"/>
          </w:tcPr>
          <w:p>
            <w:pPr>
              <w:pStyle w:val="17"/>
            </w:pPr>
            <w:r>
              <w:t>三、国有资本经营预算拨款收入</w:t>
            </w: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三、国防支出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tcBorders>
              <w:left w:val="single" w:color="000000" w:sz="6" w:space="0"/>
            </w:tcBorders>
            <w:vAlign w:val="center"/>
          </w:tcPr>
          <w:p>
            <w:pPr>
              <w:pStyle w:val="17"/>
            </w:pPr>
            <w:r>
              <w:t>四、财政专户管理资金收入</w:t>
            </w: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四、公共安全支出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tcBorders>
              <w:left w:val="single" w:color="000000" w:sz="6" w:space="0"/>
            </w:tcBorders>
            <w:vAlign w:val="center"/>
          </w:tcPr>
          <w:p>
            <w:pPr>
              <w:pStyle w:val="17"/>
            </w:pPr>
            <w:r>
              <w:t>五、单位资金</w:t>
            </w: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五、教育支出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六、科学技术支出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七、文化旅游体育与传媒支出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八、社会保障和就业支出</w:t>
            </w:r>
          </w:p>
        </w:tc>
        <w:tc>
          <w:tcPr>
            <w:tcW w:w="2126" w:type="dxa"/>
            <w:tcBorders>
              <w:left w:val="single" w:color="000000" w:sz="6" w:space="0"/>
            </w:tcBorders>
            <w:vAlign w:val="center"/>
          </w:tcPr>
          <w:p>
            <w:pPr>
              <w:pStyle w:val="16"/>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九、社会保险基金支出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十、卫生健康支出</w:t>
            </w:r>
          </w:p>
        </w:tc>
        <w:tc>
          <w:tcPr>
            <w:tcW w:w="2126" w:type="dxa"/>
            <w:tcBorders>
              <w:left w:val="single" w:color="000000" w:sz="6" w:space="0"/>
            </w:tcBorders>
            <w:vAlign w:val="center"/>
          </w:tcPr>
          <w:p>
            <w:pPr>
              <w:pStyle w:val="16"/>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十一、节能环保支出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十二、城乡社区支出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十三、农林水支出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十四、交通运输支出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十五、资源勘探工业信息等支出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十六、商业服务业等支出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十七、金融支出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十八、援助其他地区支出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十九、自然资源海洋气象等支出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二十、住房保障支出</w:t>
            </w:r>
          </w:p>
        </w:tc>
        <w:tc>
          <w:tcPr>
            <w:tcW w:w="2126" w:type="dxa"/>
            <w:tcBorders>
              <w:left w:val="single" w:color="000000" w:sz="6" w:space="0"/>
            </w:tcBorders>
            <w:vAlign w:val="center"/>
          </w:tcPr>
          <w:p>
            <w:pPr>
              <w:pStyle w:val="16"/>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二十一、粮油物资储备支出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二十二、国有资本经营预算支出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二十三、灾害防治及应急管理支出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二十四、预备费</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二十五、其他支出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二十六、转移性支出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二十七、债务还本支出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二十八、债务付息支出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二十九、债务发行费用支出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tcBorders>
              <w:left w:val="single" w:color="000000" w:sz="6" w:space="0"/>
            </w:tcBorders>
            <w:vAlign w:val="center"/>
          </w:tcPr>
          <w:p>
            <w:pPr>
              <w:pStyle w:val="17"/>
            </w:pP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三十、抗疫特别国债安排的支出</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tcBorders>
              <w:left w:val="single" w:color="000000" w:sz="6" w:space="0"/>
            </w:tcBorders>
            <w:vAlign w:val="center"/>
          </w:tcPr>
          <w:p>
            <w:pPr>
              <w:pStyle w:val="19"/>
            </w:pPr>
            <w:r>
              <w:t>本年收入合计</w:t>
            </w:r>
          </w:p>
        </w:tc>
        <w:tc>
          <w:tcPr>
            <w:tcW w:w="2126" w:type="dxa"/>
            <w:tcBorders>
              <w:left w:val="single" w:color="000000" w:sz="6" w:space="0"/>
            </w:tcBorders>
            <w:vAlign w:val="center"/>
          </w:tcPr>
          <w:p>
            <w:pPr>
              <w:pStyle w:val="20"/>
            </w:pPr>
            <w:r>
              <w:t>34.27</w:t>
            </w:r>
          </w:p>
        </w:tc>
        <w:tc>
          <w:tcPr>
            <w:tcW w:w="4535" w:type="dxa"/>
            <w:tcBorders>
              <w:left w:val="single" w:color="000000" w:sz="6" w:space="0"/>
            </w:tcBorders>
            <w:vAlign w:val="center"/>
          </w:tcPr>
          <w:p>
            <w:pPr>
              <w:pStyle w:val="19"/>
            </w:pPr>
            <w:r>
              <w:t>本年支出合计</w:t>
            </w:r>
          </w:p>
        </w:tc>
        <w:tc>
          <w:tcPr>
            <w:tcW w:w="2126" w:type="dxa"/>
            <w:tcBorders>
              <w:left w:val="single" w:color="000000" w:sz="6" w:space="0"/>
            </w:tcBorders>
            <w:vAlign w:val="center"/>
          </w:tcPr>
          <w:p>
            <w:pPr>
              <w:pStyle w:val="20"/>
            </w:pPr>
            <w:r>
              <w:t>34.27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tcBorders>
              <w:left w:val="single" w:color="000000" w:sz="6" w:space="0"/>
            </w:tcBorders>
            <w:vAlign w:val="center"/>
          </w:tcPr>
          <w:p>
            <w:pPr>
              <w:pStyle w:val="17"/>
            </w:pPr>
            <w:r>
              <w:t>上年结转结余</w:t>
            </w:r>
          </w:p>
        </w:tc>
        <w:tc>
          <w:tcPr>
            <w:tcW w:w="2126" w:type="dxa"/>
            <w:tcBorders>
              <w:left w:val="single" w:color="000000" w:sz="6" w:space="0"/>
            </w:tcBorders>
            <w:vAlign w:val="center"/>
          </w:tcPr>
          <w:p>
            <w:pPr>
              <w:pStyle w:val="16"/>
            </w:pPr>
          </w:p>
        </w:tc>
        <w:tc>
          <w:tcPr>
            <w:tcW w:w="4535" w:type="dxa"/>
            <w:tcBorders>
              <w:left w:val="single" w:color="000000" w:sz="6" w:space="0"/>
            </w:tcBorders>
            <w:vAlign w:val="center"/>
          </w:tcPr>
          <w:p>
            <w:pPr>
              <w:pStyle w:val="17"/>
            </w:pPr>
            <w:r>
              <w:t>年终结转结余</w:t>
            </w:r>
          </w:p>
        </w:tc>
        <w:tc>
          <w:tcPr>
            <w:tcW w:w="2126"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tcBorders>
              <w:left w:val="single" w:color="000000" w:sz="6" w:space="0"/>
            </w:tcBorders>
            <w:vAlign w:val="center"/>
          </w:tcPr>
          <w:p>
            <w:pPr>
              <w:pStyle w:val="19"/>
            </w:pPr>
            <w:r>
              <w:t>收入总计</w:t>
            </w:r>
          </w:p>
        </w:tc>
        <w:tc>
          <w:tcPr>
            <w:tcW w:w="2126" w:type="dxa"/>
            <w:tcBorders>
              <w:left w:val="single" w:color="000000" w:sz="6" w:space="0"/>
            </w:tcBorders>
            <w:vAlign w:val="center"/>
          </w:tcPr>
          <w:p>
            <w:pPr>
              <w:pStyle w:val="20"/>
            </w:pPr>
            <w:r>
              <w:t>34.27</w:t>
            </w:r>
          </w:p>
        </w:tc>
        <w:tc>
          <w:tcPr>
            <w:tcW w:w="4535" w:type="dxa"/>
            <w:tcBorders>
              <w:left w:val="single" w:color="000000" w:sz="6" w:space="0"/>
            </w:tcBorders>
            <w:vAlign w:val="center"/>
          </w:tcPr>
          <w:p>
            <w:pPr>
              <w:pStyle w:val="19"/>
            </w:pPr>
            <w:r>
              <w:t>支出总计</w:t>
            </w:r>
          </w:p>
        </w:tc>
        <w:tc>
          <w:tcPr>
            <w:tcW w:w="2126" w:type="dxa"/>
            <w:tcBorders>
              <w:left w:val="single" w:color="000000" w:sz="6" w:space="0"/>
            </w:tcBorders>
            <w:vAlign w:val="center"/>
          </w:tcPr>
          <w:p>
            <w:pPr>
              <w:pStyle w:val="20"/>
            </w:pPr>
            <w:r>
              <w:t>34.27</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tcBorders>
              <w:left w:val="single" w:color="000000" w:sz="6" w:space="0"/>
            </w:tcBorders>
            <w:vAlign w:val="center"/>
          </w:tcPr>
          <w:p>
            <w:pPr>
              <w:pStyle w:val="15"/>
            </w:pPr>
            <w:r>
              <w:t>功能分类科目</w:t>
            </w:r>
          </w:p>
        </w:tc>
        <w:tc>
          <w:tcPr>
            <w:tcW w:w="1134" w:type="dxa"/>
            <w:vMerge w:val="restart"/>
            <w:tcBorders>
              <w:left w:val="single" w:color="000000" w:sz="6" w:space="0"/>
            </w:tcBorders>
            <w:vAlign w:val="center"/>
          </w:tcPr>
          <w:p>
            <w:pPr>
              <w:pStyle w:val="15"/>
            </w:pPr>
            <w:r>
              <w:t>合计</w:t>
            </w:r>
          </w:p>
        </w:tc>
        <w:tc>
          <w:tcPr>
            <w:tcW w:w="9072" w:type="dxa"/>
            <w:gridSpan w:val="8"/>
            <w:tcBorders>
              <w:left w:val="single" w:color="000000" w:sz="6" w:space="0"/>
            </w:tcBorders>
            <w:vAlign w:val="center"/>
          </w:tcPr>
          <w:p>
            <w:pPr>
              <w:pStyle w:val="15"/>
            </w:pPr>
            <w:r>
              <w:t>本年收入</w:t>
            </w:r>
          </w:p>
        </w:tc>
        <w:tc>
          <w:tcPr>
            <w:tcW w:w="1134" w:type="dxa"/>
            <w:vMerge w:val="restart"/>
            <w:tcBorders>
              <w:left w:val="single" w:color="000000" w:sz="6" w:space="0"/>
            </w:tcBorders>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tcBorders>
            <w:vAlign w:val="center"/>
          </w:tcPr>
          <w:p>
            <w:pPr>
              <w:pStyle w:val="15"/>
            </w:pPr>
            <w:r>
              <w:t>科目    编码</w:t>
            </w:r>
          </w:p>
        </w:tc>
        <w:tc>
          <w:tcPr>
            <w:tcW w:w="1559" w:type="dxa"/>
            <w:tcBorders>
              <w:left w:val="single" w:color="000000" w:sz="6" w:space="0"/>
            </w:tcBorders>
            <w:vAlign w:val="center"/>
          </w:tcPr>
          <w:p>
            <w:pPr>
              <w:pStyle w:val="15"/>
            </w:pPr>
            <w:r>
              <w:t>科目名称</w:t>
            </w:r>
          </w:p>
        </w:tc>
        <w:tc>
          <w:tcPr>
            <w:tcW w:w="1134" w:type="dxa"/>
            <w:vMerge w:val="continue"/>
            <w:tcBorders>
              <w:left w:val="single" w:color="000000" w:sz="6" w:space="0"/>
            </w:tcBorders>
          </w:tcPr>
          <w:p/>
        </w:tc>
        <w:tc>
          <w:tcPr>
            <w:tcW w:w="1134" w:type="dxa"/>
            <w:tcBorders>
              <w:left w:val="single" w:color="000000" w:sz="6" w:space="0"/>
            </w:tcBorders>
            <w:vAlign w:val="center"/>
          </w:tcPr>
          <w:p>
            <w:pPr>
              <w:pStyle w:val="15"/>
            </w:pPr>
            <w:r>
              <w:t>小计</w:t>
            </w:r>
          </w:p>
        </w:tc>
        <w:tc>
          <w:tcPr>
            <w:tcW w:w="1134" w:type="dxa"/>
            <w:tcBorders>
              <w:left w:val="single" w:color="000000" w:sz="6" w:space="0"/>
            </w:tcBorders>
            <w:vAlign w:val="center"/>
          </w:tcPr>
          <w:p>
            <w:pPr>
              <w:pStyle w:val="15"/>
            </w:pPr>
            <w:r>
              <w:t>财政拨款 收入</w:t>
            </w:r>
          </w:p>
        </w:tc>
        <w:tc>
          <w:tcPr>
            <w:tcW w:w="1134" w:type="dxa"/>
            <w:tcBorders>
              <w:left w:val="single" w:color="000000" w:sz="6" w:space="0"/>
            </w:tcBorders>
            <w:vAlign w:val="center"/>
          </w:tcPr>
          <w:p>
            <w:pPr>
              <w:pStyle w:val="15"/>
            </w:pPr>
            <w:r>
              <w:t>财政专户 收入</w:t>
            </w:r>
          </w:p>
        </w:tc>
        <w:tc>
          <w:tcPr>
            <w:tcW w:w="1134" w:type="dxa"/>
            <w:tcBorders>
              <w:left w:val="single" w:color="000000" w:sz="6" w:space="0"/>
            </w:tcBorders>
            <w:vAlign w:val="center"/>
          </w:tcPr>
          <w:p>
            <w:pPr>
              <w:pStyle w:val="15"/>
            </w:pPr>
            <w:r>
              <w:t>事业收入</w:t>
            </w:r>
          </w:p>
        </w:tc>
        <w:tc>
          <w:tcPr>
            <w:tcW w:w="1134" w:type="dxa"/>
            <w:tcBorders>
              <w:left w:val="single" w:color="000000" w:sz="6" w:space="0"/>
            </w:tcBorders>
            <w:vAlign w:val="center"/>
          </w:tcPr>
          <w:p>
            <w:pPr>
              <w:pStyle w:val="15"/>
            </w:pPr>
            <w:r>
              <w:t>经营收入</w:t>
            </w:r>
          </w:p>
        </w:tc>
        <w:tc>
          <w:tcPr>
            <w:tcW w:w="1134" w:type="dxa"/>
            <w:tcBorders>
              <w:left w:val="single" w:color="000000" w:sz="6" w:space="0"/>
            </w:tcBorders>
            <w:vAlign w:val="center"/>
          </w:tcPr>
          <w:p>
            <w:pPr>
              <w:pStyle w:val="15"/>
            </w:pPr>
            <w:r>
              <w:t>上级补助收入</w:t>
            </w:r>
          </w:p>
        </w:tc>
        <w:tc>
          <w:tcPr>
            <w:tcW w:w="1134" w:type="dxa"/>
            <w:tcBorders>
              <w:left w:val="single" w:color="000000" w:sz="6" w:space="0"/>
            </w:tcBorders>
            <w:vAlign w:val="center"/>
          </w:tcPr>
          <w:p>
            <w:pPr>
              <w:pStyle w:val="15"/>
            </w:pPr>
            <w:r>
              <w:t>附属单位上缴收入</w:t>
            </w:r>
          </w:p>
        </w:tc>
        <w:tc>
          <w:tcPr>
            <w:tcW w:w="1134" w:type="dxa"/>
            <w:tcBorders>
              <w:left w:val="single" w:color="000000" w:sz="6" w:space="0"/>
            </w:tcBorders>
            <w:vAlign w:val="center"/>
          </w:tcPr>
          <w:p>
            <w:pPr>
              <w:pStyle w:val="15"/>
            </w:pPr>
            <w:r>
              <w:t>其他收入</w:t>
            </w:r>
          </w:p>
        </w:tc>
        <w:tc>
          <w:tcPr>
            <w:tcW w:w="113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tcBorders>
              <w:left w:val="single" w:color="000000" w:sz="6" w:space="0"/>
            </w:tcBorders>
            <w:vAlign w:val="center"/>
          </w:tcPr>
          <w:p>
            <w:pPr>
              <w:pStyle w:val="15"/>
            </w:pPr>
            <w:r>
              <w:t>1</w:t>
            </w:r>
          </w:p>
        </w:tc>
        <w:tc>
          <w:tcPr>
            <w:tcW w:w="1559" w:type="dxa"/>
            <w:tcBorders>
              <w:left w:val="single" w:color="000000" w:sz="6" w:space="0"/>
            </w:tcBorders>
            <w:vAlign w:val="center"/>
          </w:tcPr>
          <w:p>
            <w:pPr>
              <w:pStyle w:val="15"/>
            </w:pPr>
            <w:r>
              <w:t>2</w:t>
            </w:r>
          </w:p>
        </w:tc>
        <w:tc>
          <w:tcPr>
            <w:tcW w:w="1134" w:type="dxa"/>
            <w:tcBorders>
              <w:left w:val="single" w:color="000000" w:sz="6" w:space="0"/>
            </w:tcBorders>
            <w:vAlign w:val="center"/>
          </w:tcPr>
          <w:p>
            <w:pPr>
              <w:pStyle w:val="15"/>
            </w:pPr>
            <w:r>
              <w:t>3</w:t>
            </w:r>
          </w:p>
        </w:tc>
        <w:tc>
          <w:tcPr>
            <w:tcW w:w="1134" w:type="dxa"/>
            <w:tcBorders>
              <w:left w:val="single" w:color="000000" w:sz="6" w:space="0"/>
            </w:tcBorders>
            <w:vAlign w:val="center"/>
          </w:tcPr>
          <w:p>
            <w:pPr>
              <w:pStyle w:val="15"/>
            </w:pPr>
            <w:r>
              <w:t>4</w:t>
            </w:r>
          </w:p>
        </w:tc>
        <w:tc>
          <w:tcPr>
            <w:tcW w:w="1134" w:type="dxa"/>
            <w:tcBorders>
              <w:left w:val="single" w:color="000000" w:sz="6" w:space="0"/>
            </w:tcBorders>
            <w:vAlign w:val="center"/>
          </w:tcPr>
          <w:p>
            <w:pPr>
              <w:pStyle w:val="15"/>
            </w:pPr>
            <w:r>
              <w:t>5</w:t>
            </w:r>
          </w:p>
        </w:tc>
        <w:tc>
          <w:tcPr>
            <w:tcW w:w="1134" w:type="dxa"/>
            <w:tcBorders>
              <w:left w:val="single" w:color="000000" w:sz="6" w:space="0"/>
            </w:tcBorders>
            <w:vAlign w:val="center"/>
          </w:tcPr>
          <w:p>
            <w:pPr>
              <w:pStyle w:val="15"/>
            </w:pPr>
            <w:r>
              <w:t>6</w:t>
            </w:r>
          </w:p>
        </w:tc>
        <w:tc>
          <w:tcPr>
            <w:tcW w:w="1134" w:type="dxa"/>
            <w:tcBorders>
              <w:left w:val="single" w:color="000000" w:sz="6" w:space="0"/>
            </w:tcBorders>
            <w:vAlign w:val="center"/>
          </w:tcPr>
          <w:p>
            <w:pPr>
              <w:pStyle w:val="15"/>
            </w:pPr>
            <w:r>
              <w:t>7</w:t>
            </w:r>
          </w:p>
        </w:tc>
        <w:tc>
          <w:tcPr>
            <w:tcW w:w="1134" w:type="dxa"/>
            <w:tcBorders>
              <w:left w:val="single" w:color="000000" w:sz="6" w:space="0"/>
            </w:tcBorders>
            <w:vAlign w:val="center"/>
          </w:tcPr>
          <w:p>
            <w:pPr>
              <w:pStyle w:val="15"/>
            </w:pPr>
            <w:r>
              <w:t>8</w:t>
            </w:r>
          </w:p>
        </w:tc>
        <w:tc>
          <w:tcPr>
            <w:tcW w:w="1134" w:type="dxa"/>
            <w:tcBorders>
              <w:left w:val="single" w:color="000000" w:sz="6" w:space="0"/>
            </w:tcBorders>
            <w:vAlign w:val="center"/>
          </w:tcPr>
          <w:p>
            <w:pPr>
              <w:pStyle w:val="15"/>
            </w:pPr>
            <w:r>
              <w:t>9</w:t>
            </w:r>
          </w:p>
        </w:tc>
        <w:tc>
          <w:tcPr>
            <w:tcW w:w="1134" w:type="dxa"/>
            <w:tcBorders>
              <w:left w:val="single" w:color="000000" w:sz="6" w:space="0"/>
            </w:tcBorders>
            <w:vAlign w:val="center"/>
          </w:tcPr>
          <w:p>
            <w:pPr>
              <w:pStyle w:val="15"/>
            </w:pPr>
            <w:r>
              <w:t>10</w:t>
            </w:r>
          </w:p>
        </w:tc>
        <w:tc>
          <w:tcPr>
            <w:tcW w:w="1134" w:type="dxa"/>
            <w:tcBorders>
              <w:left w:val="single" w:color="000000" w:sz="6" w:space="0"/>
            </w:tcBorders>
            <w:vAlign w:val="center"/>
          </w:tcPr>
          <w:p>
            <w:pPr>
              <w:pStyle w:val="15"/>
            </w:pPr>
            <w:r>
              <w:t>11</w:t>
            </w:r>
          </w:p>
        </w:tc>
        <w:tc>
          <w:tcPr>
            <w:tcW w:w="1134" w:type="dxa"/>
            <w:tcBorders>
              <w:left w:val="single" w:color="000000" w:sz="6" w:space="0"/>
            </w:tcBorders>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tcBorders>
              <w:left w:val="single" w:color="000000" w:sz="6" w:space="0"/>
            </w:tcBorders>
            <w:vAlign w:val="center"/>
          </w:tcPr>
          <w:p>
            <w:pPr>
              <w:pStyle w:val="21"/>
            </w:pPr>
          </w:p>
        </w:tc>
        <w:tc>
          <w:tcPr>
            <w:tcW w:w="1559" w:type="dxa"/>
            <w:tcBorders>
              <w:left w:val="single" w:color="000000" w:sz="6" w:space="0"/>
            </w:tcBorders>
            <w:vAlign w:val="center"/>
          </w:tcPr>
          <w:p>
            <w:pPr>
              <w:pStyle w:val="19"/>
            </w:pPr>
            <w:r>
              <w:t>合计</w:t>
            </w:r>
          </w:p>
        </w:tc>
        <w:tc>
          <w:tcPr>
            <w:tcW w:w="1134" w:type="dxa"/>
            <w:tcBorders>
              <w:left w:val="single" w:color="000000" w:sz="6" w:space="0"/>
            </w:tcBorders>
            <w:vAlign w:val="center"/>
          </w:tcPr>
          <w:p>
            <w:pPr>
              <w:pStyle w:val="20"/>
            </w:pPr>
            <w:r>
              <w:t>34.27</w:t>
            </w:r>
          </w:p>
        </w:tc>
        <w:tc>
          <w:tcPr>
            <w:tcW w:w="1134" w:type="dxa"/>
            <w:tcBorders>
              <w:left w:val="single" w:color="000000" w:sz="6" w:space="0"/>
            </w:tcBorders>
            <w:vAlign w:val="center"/>
          </w:tcPr>
          <w:p>
            <w:pPr>
              <w:pStyle w:val="20"/>
            </w:pPr>
            <w:r>
              <w:t>34.27</w:t>
            </w:r>
          </w:p>
        </w:tc>
        <w:tc>
          <w:tcPr>
            <w:tcW w:w="1134" w:type="dxa"/>
            <w:tcBorders>
              <w:left w:val="single" w:color="000000" w:sz="6" w:space="0"/>
            </w:tcBorders>
            <w:vAlign w:val="center"/>
          </w:tcPr>
          <w:p>
            <w:pPr>
              <w:pStyle w:val="20"/>
            </w:pPr>
            <w:r>
              <w:t>34.27</w:t>
            </w:r>
          </w:p>
        </w:tc>
        <w:tc>
          <w:tcPr>
            <w:tcW w:w="1134" w:type="dxa"/>
            <w:tcBorders>
              <w:left w:val="single" w:color="000000" w:sz="6" w:space="0"/>
            </w:tcBorders>
            <w:vAlign w:val="center"/>
          </w:tcPr>
          <w:p>
            <w:pPr>
              <w:pStyle w:val="20"/>
            </w:pPr>
          </w:p>
        </w:tc>
        <w:tc>
          <w:tcPr>
            <w:tcW w:w="1134" w:type="dxa"/>
            <w:tcBorders>
              <w:left w:val="single" w:color="000000" w:sz="6" w:space="0"/>
            </w:tcBorders>
            <w:vAlign w:val="center"/>
          </w:tcPr>
          <w:p>
            <w:pPr>
              <w:pStyle w:val="20"/>
            </w:pPr>
          </w:p>
        </w:tc>
        <w:tc>
          <w:tcPr>
            <w:tcW w:w="1134" w:type="dxa"/>
            <w:tcBorders>
              <w:left w:val="single" w:color="000000" w:sz="6" w:space="0"/>
            </w:tcBorders>
            <w:vAlign w:val="center"/>
          </w:tcPr>
          <w:p>
            <w:pPr>
              <w:pStyle w:val="20"/>
            </w:pPr>
          </w:p>
        </w:tc>
        <w:tc>
          <w:tcPr>
            <w:tcW w:w="1134" w:type="dxa"/>
            <w:tcBorders>
              <w:left w:val="single" w:color="000000" w:sz="6" w:space="0"/>
            </w:tcBorders>
            <w:vAlign w:val="center"/>
          </w:tcPr>
          <w:p>
            <w:pPr>
              <w:pStyle w:val="20"/>
            </w:pPr>
          </w:p>
        </w:tc>
        <w:tc>
          <w:tcPr>
            <w:tcW w:w="1134" w:type="dxa"/>
            <w:tcBorders>
              <w:left w:val="single" w:color="000000" w:sz="6" w:space="0"/>
            </w:tcBorders>
            <w:vAlign w:val="center"/>
          </w:tcPr>
          <w:p>
            <w:pPr>
              <w:pStyle w:val="20"/>
            </w:pPr>
          </w:p>
        </w:tc>
        <w:tc>
          <w:tcPr>
            <w:tcW w:w="1134" w:type="dxa"/>
            <w:tcBorders>
              <w:left w:val="single" w:color="000000" w:sz="6" w:space="0"/>
            </w:tcBorders>
            <w:vAlign w:val="center"/>
          </w:tcPr>
          <w:p>
            <w:pPr>
              <w:pStyle w:val="20"/>
            </w:pPr>
          </w:p>
        </w:tc>
        <w:tc>
          <w:tcPr>
            <w:tcW w:w="1134" w:type="dxa"/>
            <w:tcBorders>
              <w:left w:val="single" w:color="000000" w:sz="6" w:space="0"/>
            </w:tcBorders>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tcBorders>
              <w:left w:val="single" w:color="000000" w:sz="6" w:space="0"/>
            </w:tcBorders>
            <w:vAlign w:val="center"/>
          </w:tcPr>
          <w:p>
            <w:pPr>
              <w:pStyle w:val="17"/>
            </w:pPr>
            <w:r>
              <w:t>201</w:t>
            </w:r>
          </w:p>
        </w:tc>
        <w:tc>
          <w:tcPr>
            <w:tcW w:w="1559" w:type="dxa"/>
            <w:tcBorders>
              <w:left w:val="single" w:color="000000" w:sz="6" w:space="0"/>
            </w:tcBorders>
            <w:vAlign w:val="center"/>
          </w:tcPr>
          <w:p>
            <w:pPr>
              <w:pStyle w:val="17"/>
            </w:pPr>
            <w:r>
              <w:t>一般公共服务支出</w:t>
            </w:r>
          </w:p>
        </w:tc>
        <w:tc>
          <w:tcPr>
            <w:tcW w:w="1134" w:type="dxa"/>
            <w:tcBorders>
              <w:left w:val="single" w:color="000000" w:sz="6" w:space="0"/>
            </w:tcBorders>
            <w:vAlign w:val="center"/>
          </w:tcPr>
          <w:p>
            <w:pPr>
              <w:pStyle w:val="16"/>
            </w:pPr>
            <w:r>
              <w:t>27.91</w:t>
            </w:r>
          </w:p>
        </w:tc>
        <w:tc>
          <w:tcPr>
            <w:tcW w:w="1134" w:type="dxa"/>
            <w:tcBorders>
              <w:left w:val="single" w:color="000000" w:sz="6" w:space="0"/>
            </w:tcBorders>
            <w:vAlign w:val="center"/>
          </w:tcPr>
          <w:p>
            <w:pPr>
              <w:pStyle w:val="16"/>
            </w:pPr>
            <w:r>
              <w:t>27.91</w:t>
            </w:r>
          </w:p>
        </w:tc>
        <w:tc>
          <w:tcPr>
            <w:tcW w:w="1134" w:type="dxa"/>
            <w:tcBorders>
              <w:left w:val="single" w:color="000000" w:sz="6" w:space="0"/>
            </w:tcBorders>
            <w:vAlign w:val="center"/>
          </w:tcPr>
          <w:p>
            <w:pPr>
              <w:pStyle w:val="16"/>
            </w:pPr>
            <w:r>
              <w:t>27.91</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tcBorders>
              <w:left w:val="single" w:color="000000" w:sz="6" w:space="0"/>
            </w:tcBorders>
            <w:vAlign w:val="center"/>
          </w:tcPr>
          <w:p>
            <w:pPr>
              <w:pStyle w:val="17"/>
            </w:pPr>
            <w:r>
              <w:t>20129</w:t>
            </w:r>
          </w:p>
        </w:tc>
        <w:tc>
          <w:tcPr>
            <w:tcW w:w="1559" w:type="dxa"/>
            <w:tcBorders>
              <w:left w:val="single" w:color="000000" w:sz="6" w:space="0"/>
            </w:tcBorders>
            <w:vAlign w:val="center"/>
          </w:tcPr>
          <w:p>
            <w:pPr>
              <w:pStyle w:val="17"/>
            </w:pPr>
            <w:r>
              <w:t>群众团体事务</w:t>
            </w:r>
          </w:p>
        </w:tc>
        <w:tc>
          <w:tcPr>
            <w:tcW w:w="1134" w:type="dxa"/>
            <w:tcBorders>
              <w:left w:val="single" w:color="000000" w:sz="6" w:space="0"/>
            </w:tcBorders>
            <w:vAlign w:val="center"/>
          </w:tcPr>
          <w:p>
            <w:pPr>
              <w:pStyle w:val="16"/>
            </w:pPr>
            <w:r>
              <w:t>27.91</w:t>
            </w:r>
          </w:p>
        </w:tc>
        <w:tc>
          <w:tcPr>
            <w:tcW w:w="1134" w:type="dxa"/>
            <w:tcBorders>
              <w:left w:val="single" w:color="000000" w:sz="6" w:space="0"/>
            </w:tcBorders>
            <w:vAlign w:val="center"/>
          </w:tcPr>
          <w:p>
            <w:pPr>
              <w:pStyle w:val="16"/>
            </w:pPr>
            <w:r>
              <w:t>27.91</w:t>
            </w:r>
          </w:p>
        </w:tc>
        <w:tc>
          <w:tcPr>
            <w:tcW w:w="1134" w:type="dxa"/>
            <w:tcBorders>
              <w:left w:val="single" w:color="000000" w:sz="6" w:space="0"/>
            </w:tcBorders>
            <w:vAlign w:val="center"/>
          </w:tcPr>
          <w:p>
            <w:pPr>
              <w:pStyle w:val="16"/>
            </w:pPr>
            <w:r>
              <w:t>27.91</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tcBorders>
              <w:left w:val="single" w:color="000000" w:sz="6" w:space="0"/>
            </w:tcBorders>
            <w:vAlign w:val="center"/>
          </w:tcPr>
          <w:p>
            <w:pPr>
              <w:pStyle w:val="17"/>
            </w:pPr>
            <w:r>
              <w:t>2012901</w:t>
            </w:r>
          </w:p>
        </w:tc>
        <w:tc>
          <w:tcPr>
            <w:tcW w:w="1559" w:type="dxa"/>
            <w:tcBorders>
              <w:left w:val="single" w:color="000000" w:sz="6" w:space="0"/>
            </w:tcBorders>
            <w:vAlign w:val="center"/>
          </w:tcPr>
          <w:p>
            <w:pPr>
              <w:pStyle w:val="17"/>
            </w:pPr>
            <w:r>
              <w:t>行政运行</w:t>
            </w:r>
          </w:p>
        </w:tc>
        <w:tc>
          <w:tcPr>
            <w:tcW w:w="1134" w:type="dxa"/>
            <w:tcBorders>
              <w:left w:val="single" w:color="000000" w:sz="6" w:space="0"/>
            </w:tcBorders>
            <w:vAlign w:val="center"/>
          </w:tcPr>
          <w:p>
            <w:pPr>
              <w:pStyle w:val="16"/>
            </w:pPr>
            <w:r>
              <w:t>22.91</w:t>
            </w:r>
          </w:p>
        </w:tc>
        <w:tc>
          <w:tcPr>
            <w:tcW w:w="1134" w:type="dxa"/>
            <w:tcBorders>
              <w:left w:val="single" w:color="000000" w:sz="6" w:space="0"/>
            </w:tcBorders>
            <w:vAlign w:val="center"/>
          </w:tcPr>
          <w:p>
            <w:pPr>
              <w:pStyle w:val="16"/>
            </w:pPr>
            <w:r>
              <w:t>22.91</w:t>
            </w:r>
          </w:p>
        </w:tc>
        <w:tc>
          <w:tcPr>
            <w:tcW w:w="1134" w:type="dxa"/>
            <w:tcBorders>
              <w:left w:val="single" w:color="000000" w:sz="6" w:space="0"/>
            </w:tcBorders>
            <w:vAlign w:val="center"/>
          </w:tcPr>
          <w:p>
            <w:pPr>
              <w:pStyle w:val="16"/>
            </w:pPr>
            <w:r>
              <w:t>22.91</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tcBorders>
              <w:left w:val="single" w:color="000000" w:sz="6" w:space="0"/>
            </w:tcBorders>
            <w:vAlign w:val="center"/>
          </w:tcPr>
          <w:p>
            <w:pPr>
              <w:pStyle w:val="17"/>
            </w:pPr>
            <w:r>
              <w:t>2012902</w:t>
            </w:r>
          </w:p>
        </w:tc>
        <w:tc>
          <w:tcPr>
            <w:tcW w:w="1559" w:type="dxa"/>
            <w:tcBorders>
              <w:left w:val="single" w:color="000000" w:sz="6" w:space="0"/>
            </w:tcBorders>
            <w:vAlign w:val="center"/>
          </w:tcPr>
          <w:p>
            <w:pPr>
              <w:pStyle w:val="17"/>
            </w:pPr>
            <w:r>
              <w:t>一般行政管理事务</w:t>
            </w:r>
          </w:p>
        </w:tc>
        <w:tc>
          <w:tcPr>
            <w:tcW w:w="1134" w:type="dxa"/>
            <w:tcBorders>
              <w:left w:val="single" w:color="000000" w:sz="6" w:space="0"/>
            </w:tcBorders>
            <w:vAlign w:val="center"/>
          </w:tcPr>
          <w:p>
            <w:pPr>
              <w:pStyle w:val="16"/>
            </w:pPr>
            <w:r>
              <w:t>5.00</w:t>
            </w:r>
          </w:p>
        </w:tc>
        <w:tc>
          <w:tcPr>
            <w:tcW w:w="1134" w:type="dxa"/>
            <w:tcBorders>
              <w:left w:val="single" w:color="000000" w:sz="6" w:space="0"/>
            </w:tcBorders>
            <w:vAlign w:val="center"/>
          </w:tcPr>
          <w:p>
            <w:pPr>
              <w:pStyle w:val="16"/>
            </w:pPr>
            <w:r>
              <w:t>5.00</w:t>
            </w:r>
          </w:p>
        </w:tc>
        <w:tc>
          <w:tcPr>
            <w:tcW w:w="1134" w:type="dxa"/>
            <w:tcBorders>
              <w:left w:val="single" w:color="000000" w:sz="6" w:space="0"/>
            </w:tcBorders>
            <w:vAlign w:val="center"/>
          </w:tcPr>
          <w:p>
            <w:pPr>
              <w:pStyle w:val="16"/>
            </w:pPr>
            <w:r>
              <w:t>5.00</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tcBorders>
              <w:left w:val="single" w:color="000000" w:sz="6" w:space="0"/>
            </w:tcBorders>
            <w:vAlign w:val="center"/>
          </w:tcPr>
          <w:p>
            <w:pPr>
              <w:pStyle w:val="17"/>
            </w:pPr>
            <w:r>
              <w:t>208</w:t>
            </w:r>
          </w:p>
        </w:tc>
        <w:tc>
          <w:tcPr>
            <w:tcW w:w="1559" w:type="dxa"/>
            <w:tcBorders>
              <w:left w:val="single" w:color="000000" w:sz="6" w:space="0"/>
            </w:tcBorders>
            <w:vAlign w:val="center"/>
          </w:tcPr>
          <w:p>
            <w:pPr>
              <w:pStyle w:val="17"/>
            </w:pPr>
            <w:r>
              <w:t>社会保障和就业支出</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tcBorders>
              <w:left w:val="single" w:color="000000" w:sz="6" w:space="0"/>
            </w:tcBorders>
            <w:vAlign w:val="center"/>
          </w:tcPr>
          <w:p>
            <w:pPr>
              <w:pStyle w:val="17"/>
            </w:pPr>
            <w:r>
              <w:t>20805</w:t>
            </w:r>
          </w:p>
        </w:tc>
        <w:tc>
          <w:tcPr>
            <w:tcW w:w="1559" w:type="dxa"/>
            <w:tcBorders>
              <w:left w:val="single" w:color="000000" w:sz="6" w:space="0"/>
            </w:tcBorders>
            <w:vAlign w:val="center"/>
          </w:tcPr>
          <w:p>
            <w:pPr>
              <w:pStyle w:val="17"/>
            </w:pPr>
            <w:r>
              <w:t>行政事业单位养老支出</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tcBorders>
              <w:left w:val="single" w:color="000000" w:sz="6" w:space="0"/>
            </w:tcBorders>
            <w:vAlign w:val="center"/>
          </w:tcPr>
          <w:p>
            <w:pPr>
              <w:pStyle w:val="17"/>
            </w:pPr>
            <w:r>
              <w:t>2080505</w:t>
            </w:r>
          </w:p>
        </w:tc>
        <w:tc>
          <w:tcPr>
            <w:tcW w:w="1559" w:type="dxa"/>
            <w:tcBorders>
              <w:left w:val="single" w:color="000000" w:sz="6" w:space="0"/>
            </w:tcBorders>
            <w:vAlign w:val="center"/>
          </w:tcPr>
          <w:p>
            <w:pPr>
              <w:pStyle w:val="17"/>
            </w:pPr>
            <w:r>
              <w:t>机关事业单位基本养老保险缴费支出</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r>
              <w:t>2.75</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tcBorders>
              <w:left w:val="single" w:color="000000" w:sz="6" w:space="0"/>
            </w:tcBorders>
            <w:vAlign w:val="center"/>
          </w:tcPr>
          <w:p>
            <w:pPr>
              <w:pStyle w:val="17"/>
            </w:pPr>
            <w:r>
              <w:t>210</w:t>
            </w:r>
          </w:p>
        </w:tc>
        <w:tc>
          <w:tcPr>
            <w:tcW w:w="1559" w:type="dxa"/>
            <w:tcBorders>
              <w:left w:val="single" w:color="000000" w:sz="6" w:space="0"/>
            </w:tcBorders>
            <w:vAlign w:val="center"/>
          </w:tcPr>
          <w:p>
            <w:pPr>
              <w:pStyle w:val="17"/>
            </w:pPr>
            <w:r>
              <w:t>卫生健康支出</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tcBorders>
              <w:left w:val="single" w:color="000000" w:sz="6" w:space="0"/>
            </w:tcBorders>
            <w:vAlign w:val="center"/>
          </w:tcPr>
          <w:p>
            <w:pPr>
              <w:pStyle w:val="17"/>
            </w:pPr>
            <w:r>
              <w:t>21011</w:t>
            </w:r>
          </w:p>
        </w:tc>
        <w:tc>
          <w:tcPr>
            <w:tcW w:w="1559" w:type="dxa"/>
            <w:tcBorders>
              <w:left w:val="single" w:color="000000" w:sz="6" w:space="0"/>
            </w:tcBorders>
            <w:vAlign w:val="center"/>
          </w:tcPr>
          <w:p>
            <w:pPr>
              <w:pStyle w:val="17"/>
            </w:pPr>
            <w:r>
              <w:t>行政事业单位医疗</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tcBorders>
              <w:left w:val="single" w:color="000000" w:sz="6" w:space="0"/>
            </w:tcBorders>
            <w:vAlign w:val="center"/>
          </w:tcPr>
          <w:p>
            <w:pPr>
              <w:pStyle w:val="17"/>
            </w:pPr>
            <w:r>
              <w:t>2101101</w:t>
            </w:r>
          </w:p>
        </w:tc>
        <w:tc>
          <w:tcPr>
            <w:tcW w:w="1559" w:type="dxa"/>
            <w:tcBorders>
              <w:left w:val="single" w:color="000000" w:sz="6" w:space="0"/>
            </w:tcBorders>
            <w:vAlign w:val="center"/>
          </w:tcPr>
          <w:p>
            <w:pPr>
              <w:pStyle w:val="17"/>
            </w:pPr>
            <w:r>
              <w:t>行政单位医疗</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r>
              <w:t>1.43</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tcBorders>
              <w:left w:val="single" w:color="000000" w:sz="6" w:space="0"/>
            </w:tcBorders>
            <w:vAlign w:val="center"/>
          </w:tcPr>
          <w:p>
            <w:pPr>
              <w:pStyle w:val="17"/>
            </w:pPr>
            <w:r>
              <w:t>221</w:t>
            </w:r>
          </w:p>
        </w:tc>
        <w:tc>
          <w:tcPr>
            <w:tcW w:w="1559" w:type="dxa"/>
            <w:tcBorders>
              <w:left w:val="single" w:color="000000" w:sz="6" w:space="0"/>
            </w:tcBorders>
            <w:vAlign w:val="center"/>
          </w:tcPr>
          <w:p>
            <w:pPr>
              <w:pStyle w:val="17"/>
            </w:pPr>
            <w:r>
              <w:t>住房保障支出</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tcBorders>
              <w:left w:val="single" w:color="000000" w:sz="6" w:space="0"/>
            </w:tcBorders>
            <w:vAlign w:val="center"/>
          </w:tcPr>
          <w:p>
            <w:pPr>
              <w:pStyle w:val="17"/>
            </w:pPr>
            <w:r>
              <w:t>22102</w:t>
            </w:r>
          </w:p>
        </w:tc>
        <w:tc>
          <w:tcPr>
            <w:tcW w:w="1559" w:type="dxa"/>
            <w:tcBorders>
              <w:left w:val="single" w:color="000000" w:sz="6" w:space="0"/>
            </w:tcBorders>
            <w:vAlign w:val="center"/>
          </w:tcPr>
          <w:p>
            <w:pPr>
              <w:pStyle w:val="17"/>
            </w:pPr>
            <w:r>
              <w:t>住房改革支出</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tcBorders>
              <w:left w:val="single" w:color="000000" w:sz="6" w:space="0"/>
            </w:tcBorders>
            <w:vAlign w:val="center"/>
          </w:tcPr>
          <w:p>
            <w:pPr>
              <w:pStyle w:val="17"/>
            </w:pPr>
            <w:r>
              <w:t>2210201</w:t>
            </w:r>
          </w:p>
        </w:tc>
        <w:tc>
          <w:tcPr>
            <w:tcW w:w="1559" w:type="dxa"/>
            <w:tcBorders>
              <w:left w:val="single" w:color="000000" w:sz="6" w:space="0"/>
            </w:tcBorders>
            <w:vAlign w:val="center"/>
          </w:tcPr>
          <w:p>
            <w:pPr>
              <w:pStyle w:val="17"/>
            </w:pPr>
            <w:r>
              <w:t>住房公积金</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r>
              <w:t>2.17</w:t>
            </w: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c>
          <w:tcPr>
            <w:tcW w:w="1134" w:type="dxa"/>
            <w:tcBorders>
              <w:left w:val="single" w:color="000000" w:sz="6" w:space="0"/>
            </w:tcBorders>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2722" w:type="dxa"/>
            <w:gridSpan w:val="2"/>
            <w:tcBorders>
              <w:top w:val="single" w:color="FFFFFF" w:sz="6" w:space="0"/>
              <w:left w:val="single" w:color="FFFFFF" w:sz="6" w:space="0"/>
              <w:right w:val="single" w:color="FFFFFF" w:sz="6" w:space="0"/>
            </w:tcBorders>
            <w:vAlign w:val="center"/>
          </w:tcPr>
          <w:p>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7" w:type="dxa"/>
            <w:gridSpan w:val="2"/>
            <w:tcBorders>
              <w:left w:val="single" w:color="000000" w:sz="6" w:space="0"/>
            </w:tcBorders>
            <w:vAlign w:val="center"/>
          </w:tcPr>
          <w:p>
            <w:pPr>
              <w:pStyle w:val="15"/>
            </w:pPr>
            <w:r>
              <w:t>功能分类科目</w:t>
            </w:r>
          </w:p>
        </w:tc>
        <w:tc>
          <w:tcPr>
            <w:tcW w:w="1361" w:type="dxa"/>
            <w:vMerge w:val="restart"/>
            <w:tcBorders>
              <w:left w:val="single" w:color="000000" w:sz="6" w:space="0"/>
            </w:tcBorders>
            <w:vAlign w:val="center"/>
          </w:tcPr>
          <w:p>
            <w:pPr>
              <w:pStyle w:val="15"/>
            </w:pPr>
            <w:r>
              <w:t>合计</w:t>
            </w:r>
          </w:p>
        </w:tc>
        <w:tc>
          <w:tcPr>
            <w:tcW w:w="1361" w:type="dxa"/>
            <w:vMerge w:val="restart"/>
            <w:tcBorders>
              <w:left w:val="single" w:color="000000" w:sz="6" w:space="0"/>
            </w:tcBorders>
            <w:vAlign w:val="center"/>
          </w:tcPr>
          <w:p>
            <w:pPr>
              <w:pStyle w:val="15"/>
            </w:pPr>
            <w:r>
              <w:t>基本支出</w:t>
            </w:r>
          </w:p>
        </w:tc>
        <w:tc>
          <w:tcPr>
            <w:tcW w:w="1361" w:type="dxa"/>
            <w:vMerge w:val="restart"/>
            <w:tcBorders>
              <w:left w:val="single" w:color="000000" w:sz="6" w:space="0"/>
            </w:tcBorders>
            <w:vAlign w:val="center"/>
          </w:tcPr>
          <w:p>
            <w:pPr>
              <w:pStyle w:val="15"/>
            </w:pPr>
            <w:r>
              <w:t>项目支出</w:t>
            </w:r>
          </w:p>
        </w:tc>
        <w:tc>
          <w:tcPr>
            <w:tcW w:w="1361" w:type="dxa"/>
            <w:vMerge w:val="restart"/>
            <w:tcBorders>
              <w:left w:val="single" w:color="000000" w:sz="6" w:space="0"/>
            </w:tcBorders>
            <w:vAlign w:val="center"/>
          </w:tcPr>
          <w:p>
            <w:pPr>
              <w:pStyle w:val="15"/>
            </w:pPr>
            <w:r>
              <w:t>经营支出</w:t>
            </w:r>
          </w:p>
        </w:tc>
        <w:tc>
          <w:tcPr>
            <w:tcW w:w="1361" w:type="dxa"/>
            <w:vMerge w:val="restart"/>
            <w:tcBorders>
              <w:left w:val="single" w:color="000000" w:sz="6" w:space="0"/>
            </w:tcBorders>
            <w:vAlign w:val="center"/>
          </w:tcPr>
          <w:p>
            <w:pPr>
              <w:pStyle w:val="15"/>
            </w:pPr>
            <w:r>
              <w:t>上解上级     支出</w:t>
            </w:r>
          </w:p>
        </w:tc>
        <w:tc>
          <w:tcPr>
            <w:tcW w:w="1361" w:type="dxa"/>
            <w:vMerge w:val="restart"/>
            <w:tcBorders>
              <w:left w:val="single" w:color="000000" w:sz="6" w:space="0"/>
            </w:tcBorders>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tcBorders>
            <w:vAlign w:val="center"/>
          </w:tcPr>
          <w:p>
            <w:pPr>
              <w:pStyle w:val="15"/>
            </w:pPr>
            <w:r>
              <w:t>科目    编码</w:t>
            </w:r>
          </w:p>
        </w:tc>
        <w:tc>
          <w:tcPr>
            <w:tcW w:w="4535" w:type="dxa"/>
            <w:tcBorders>
              <w:left w:val="single" w:color="000000" w:sz="6" w:space="0"/>
            </w:tcBorders>
            <w:vAlign w:val="center"/>
          </w:tcPr>
          <w:p>
            <w:pPr>
              <w:pStyle w:val="15"/>
            </w:pPr>
            <w:r>
              <w:t>科目名称</w:t>
            </w: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tcBorders>
              <w:left w:val="single" w:color="000000" w:sz="6" w:space="0"/>
            </w:tcBorders>
            <w:vAlign w:val="center"/>
          </w:tcPr>
          <w:p>
            <w:pPr>
              <w:pStyle w:val="15"/>
            </w:pPr>
            <w:r>
              <w:t>1</w:t>
            </w:r>
          </w:p>
        </w:tc>
        <w:tc>
          <w:tcPr>
            <w:tcW w:w="4535" w:type="dxa"/>
            <w:tcBorders>
              <w:left w:val="single" w:color="000000" w:sz="6" w:space="0"/>
            </w:tcBorders>
            <w:vAlign w:val="center"/>
          </w:tcPr>
          <w:p>
            <w:pPr>
              <w:pStyle w:val="15"/>
            </w:pPr>
            <w:r>
              <w:t>2</w:t>
            </w:r>
          </w:p>
        </w:tc>
        <w:tc>
          <w:tcPr>
            <w:tcW w:w="1361" w:type="dxa"/>
            <w:tcBorders>
              <w:left w:val="single" w:color="000000" w:sz="6" w:space="0"/>
            </w:tcBorders>
            <w:vAlign w:val="center"/>
          </w:tcPr>
          <w:p>
            <w:pPr>
              <w:pStyle w:val="15"/>
            </w:pPr>
            <w:r>
              <w:t>3</w:t>
            </w:r>
          </w:p>
        </w:tc>
        <w:tc>
          <w:tcPr>
            <w:tcW w:w="1361" w:type="dxa"/>
            <w:tcBorders>
              <w:left w:val="single" w:color="000000" w:sz="6" w:space="0"/>
            </w:tcBorders>
            <w:vAlign w:val="center"/>
          </w:tcPr>
          <w:p>
            <w:pPr>
              <w:pStyle w:val="15"/>
            </w:pPr>
            <w:r>
              <w:t>4</w:t>
            </w:r>
          </w:p>
        </w:tc>
        <w:tc>
          <w:tcPr>
            <w:tcW w:w="1361" w:type="dxa"/>
            <w:tcBorders>
              <w:left w:val="single" w:color="000000" w:sz="6" w:space="0"/>
            </w:tcBorders>
            <w:vAlign w:val="center"/>
          </w:tcPr>
          <w:p>
            <w:pPr>
              <w:pStyle w:val="15"/>
            </w:pPr>
            <w:r>
              <w:t>5</w:t>
            </w:r>
          </w:p>
        </w:tc>
        <w:tc>
          <w:tcPr>
            <w:tcW w:w="1361" w:type="dxa"/>
            <w:tcBorders>
              <w:left w:val="single" w:color="000000" w:sz="6" w:space="0"/>
            </w:tcBorders>
            <w:vAlign w:val="center"/>
          </w:tcPr>
          <w:p>
            <w:pPr>
              <w:pStyle w:val="15"/>
            </w:pPr>
            <w:r>
              <w:t>6</w:t>
            </w:r>
          </w:p>
        </w:tc>
        <w:tc>
          <w:tcPr>
            <w:tcW w:w="1361" w:type="dxa"/>
            <w:tcBorders>
              <w:left w:val="single" w:color="000000" w:sz="6" w:space="0"/>
            </w:tcBorders>
            <w:vAlign w:val="center"/>
          </w:tcPr>
          <w:p>
            <w:pPr>
              <w:pStyle w:val="15"/>
            </w:pPr>
            <w:r>
              <w:t>7</w:t>
            </w:r>
          </w:p>
        </w:tc>
        <w:tc>
          <w:tcPr>
            <w:tcW w:w="1361" w:type="dxa"/>
            <w:tcBorders>
              <w:left w:val="single" w:color="000000" w:sz="6" w:space="0"/>
            </w:tcBorders>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tcBorders>
              <w:left w:val="single" w:color="000000" w:sz="6" w:space="0"/>
            </w:tcBorders>
            <w:vAlign w:val="center"/>
          </w:tcPr>
          <w:p>
            <w:pPr>
              <w:pStyle w:val="21"/>
            </w:pPr>
          </w:p>
        </w:tc>
        <w:tc>
          <w:tcPr>
            <w:tcW w:w="4535" w:type="dxa"/>
            <w:tcBorders>
              <w:left w:val="single" w:color="000000" w:sz="6" w:space="0"/>
            </w:tcBorders>
            <w:vAlign w:val="center"/>
          </w:tcPr>
          <w:p>
            <w:pPr>
              <w:pStyle w:val="19"/>
            </w:pPr>
            <w:r>
              <w:t>合计</w:t>
            </w:r>
          </w:p>
        </w:tc>
        <w:tc>
          <w:tcPr>
            <w:tcW w:w="1361" w:type="dxa"/>
            <w:tcBorders>
              <w:left w:val="single" w:color="000000" w:sz="6" w:space="0"/>
            </w:tcBorders>
            <w:vAlign w:val="center"/>
          </w:tcPr>
          <w:p>
            <w:pPr>
              <w:pStyle w:val="20"/>
            </w:pPr>
            <w:r>
              <w:t>34.27</w:t>
            </w:r>
          </w:p>
        </w:tc>
        <w:tc>
          <w:tcPr>
            <w:tcW w:w="1361" w:type="dxa"/>
            <w:tcBorders>
              <w:left w:val="single" w:color="000000" w:sz="6" w:space="0"/>
            </w:tcBorders>
            <w:vAlign w:val="center"/>
          </w:tcPr>
          <w:p>
            <w:pPr>
              <w:pStyle w:val="20"/>
            </w:pPr>
            <w:r>
              <w:t>29.27</w:t>
            </w:r>
          </w:p>
        </w:tc>
        <w:tc>
          <w:tcPr>
            <w:tcW w:w="1361" w:type="dxa"/>
            <w:tcBorders>
              <w:left w:val="single" w:color="000000" w:sz="6" w:space="0"/>
            </w:tcBorders>
            <w:vAlign w:val="center"/>
          </w:tcPr>
          <w:p>
            <w:pPr>
              <w:pStyle w:val="20"/>
            </w:pPr>
            <w:r>
              <w:t>5.00</w:t>
            </w:r>
          </w:p>
        </w:tc>
        <w:tc>
          <w:tcPr>
            <w:tcW w:w="1361" w:type="dxa"/>
            <w:tcBorders>
              <w:left w:val="single" w:color="000000" w:sz="6" w:space="0"/>
            </w:tcBorders>
            <w:vAlign w:val="center"/>
          </w:tcPr>
          <w:p>
            <w:pPr>
              <w:pStyle w:val="20"/>
            </w:pPr>
          </w:p>
        </w:tc>
        <w:tc>
          <w:tcPr>
            <w:tcW w:w="1361" w:type="dxa"/>
            <w:tcBorders>
              <w:left w:val="single" w:color="000000" w:sz="6" w:space="0"/>
            </w:tcBorders>
            <w:vAlign w:val="center"/>
          </w:tcPr>
          <w:p>
            <w:pPr>
              <w:pStyle w:val="20"/>
            </w:pPr>
          </w:p>
        </w:tc>
        <w:tc>
          <w:tcPr>
            <w:tcW w:w="1361" w:type="dxa"/>
            <w:tcBorders>
              <w:left w:val="single" w:color="000000" w:sz="6" w:space="0"/>
            </w:tcBorders>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tcBorders>
              <w:left w:val="single" w:color="000000" w:sz="6" w:space="0"/>
            </w:tcBorders>
            <w:vAlign w:val="center"/>
          </w:tcPr>
          <w:p>
            <w:pPr>
              <w:pStyle w:val="17"/>
            </w:pPr>
            <w:r>
              <w:t>201</w:t>
            </w:r>
          </w:p>
        </w:tc>
        <w:tc>
          <w:tcPr>
            <w:tcW w:w="4535" w:type="dxa"/>
            <w:tcBorders>
              <w:left w:val="single" w:color="000000" w:sz="6" w:space="0"/>
            </w:tcBorders>
            <w:vAlign w:val="center"/>
          </w:tcPr>
          <w:p>
            <w:pPr>
              <w:pStyle w:val="17"/>
            </w:pPr>
            <w:r>
              <w:t>一般公共服务支出</w:t>
            </w:r>
          </w:p>
        </w:tc>
        <w:tc>
          <w:tcPr>
            <w:tcW w:w="1361" w:type="dxa"/>
            <w:tcBorders>
              <w:left w:val="single" w:color="000000" w:sz="6" w:space="0"/>
            </w:tcBorders>
            <w:vAlign w:val="center"/>
          </w:tcPr>
          <w:p>
            <w:pPr>
              <w:pStyle w:val="16"/>
            </w:pPr>
            <w:r>
              <w:t>27.91</w:t>
            </w:r>
          </w:p>
        </w:tc>
        <w:tc>
          <w:tcPr>
            <w:tcW w:w="1361" w:type="dxa"/>
            <w:tcBorders>
              <w:left w:val="single" w:color="000000" w:sz="6" w:space="0"/>
            </w:tcBorders>
            <w:vAlign w:val="center"/>
          </w:tcPr>
          <w:p>
            <w:pPr>
              <w:pStyle w:val="16"/>
            </w:pPr>
            <w:r>
              <w:t>22.91</w:t>
            </w:r>
          </w:p>
        </w:tc>
        <w:tc>
          <w:tcPr>
            <w:tcW w:w="1361" w:type="dxa"/>
            <w:tcBorders>
              <w:left w:val="single" w:color="000000" w:sz="6" w:space="0"/>
            </w:tcBorders>
            <w:vAlign w:val="center"/>
          </w:tcPr>
          <w:p>
            <w:pPr>
              <w:pStyle w:val="16"/>
            </w:pPr>
            <w:r>
              <w:t>5.00</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tcBorders>
              <w:left w:val="single" w:color="000000" w:sz="6" w:space="0"/>
            </w:tcBorders>
            <w:vAlign w:val="center"/>
          </w:tcPr>
          <w:p>
            <w:pPr>
              <w:pStyle w:val="17"/>
            </w:pPr>
            <w:r>
              <w:t>20129</w:t>
            </w:r>
          </w:p>
        </w:tc>
        <w:tc>
          <w:tcPr>
            <w:tcW w:w="4535" w:type="dxa"/>
            <w:tcBorders>
              <w:left w:val="single" w:color="000000" w:sz="6" w:space="0"/>
            </w:tcBorders>
            <w:vAlign w:val="center"/>
          </w:tcPr>
          <w:p>
            <w:pPr>
              <w:pStyle w:val="17"/>
            </w:pPr>
            <w:r>
              <w:t>群众团体事务</w:t>
            </w:r>
          </w:p>
        </w:tc>
        <w:tc>
          <w:tcPr>
            <w:tcW w:w="1361" w:type="dxa"/>
            <w:tcBorders>
              <w:left w:val="single" w:color="000000" w:sz="6" w:space="0"/>
            </w:tcBorders>
            <w:vAlign w:val="center"/>
          </w:tcPr>
          <w:p>
            <w:pPr>
              <w:pStyle w:val="16"/>
            </w:pPr>
            <w:r>
              <w:t>27.91</w:t>
            </w:r>
          </w:p>
        </w:tc>
        <w:tc>
          <w:tcPr>
            <w:tcW w:w="1361" w:type="dxa"/>
            <w:tcBorders>
              <w:left w:val="single" w:color="000000" w:sz="6" w:space="0"/>
            </w:tcBorders>
            <w:vAlign w:val="center"/>
          </w:tcPr>
          <w:p>
            <w:pPr>
              <w:pStyle w:val="16"/>
            </w:pPr>
            <w:r>
              <w:t>22.91</w:t>
            </w:r>
          </w:p>
        </w:tc>
        <w:tc>
          <w:tcPr>
            <w:tcW w:w="1361" w:type="dxa"/>
            <w:tcBorders>
              <w:left w:val="single" w:color="000000" w:sz="6" w:space="0"/>
            </w:tcBorders>
            <w:vAlign w:val="center"/>
          </w:tcPr>
          <w:p>
            <w:pPr>
              <w:pStyle w:val="16"/>
            </w:pPr>
            <w:r>
              <w:t>5.00</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tcBorders>
              <w:left w:val="single" w:color="000000" w:sz="6" w:space="0"/>
            </w:tcBorders>
            <w:vAlign w:val="center"/>
          </w:tcPr>
          <w:p>
            <w:pPr>
              <w:pStyle w:val="17"/>
            </w:pPr>
            <w:r>
              <w:t>2012901</w:t>
            </w:r>
          </w:p>
        </w:tc>
        <w:tc>
          <w:tcPr>
            <w:tcW w:w="4535" w:type="dxa"/>
            <w:tcBorders>
              <w:left w:val="single" w:color="000000" w:sz="6" w:space="0"/>
            </w:tcBorders>
            <w:vAlign w:val="center"/>
          </w:tcPr>
          <w:p>
            <w:pPr>
              <w:pStyle w:val="17"/>
            </w:pPr>
            <w:r>
              <w:t>行政运行</w:t>
            </w:r>
          </w:p>
        </w:tc>
        <w:tc>
          <w:tcPr>
            <w:tcW w:w="1361" w:type="dxa"/>
            <w:tcBorders>
              <w:left w:val="single" w:color="000000" w:sz="6" w:space="0"/>
            </w:tcBorders>
            <w:vAlign w:val="center"/>
          </w:tcPr>
          <w:p>
            <w:pPr>
              <w:pStyle w:val="16"/>
            </w:pPr>
            <w:r>
              <w:t>22.91</w:t>
            </w:r>
          </w:p>
        </w:tc>
        <w:tc>
          <w:tcPr>
            <w:tcW w:w="1361" w:type="dxa"/>
            <w:tcBorders>
              <w:left w:val="single" w:color="000000" w:sz="6" w:space="0"/>
            </w:tcBorders>
            <w:vAlign w:val="center"/>
          </w:tcPr>
          <w:p>
            <w:pPr>
              <w:pStyle w:val="16"/>
            </w:pPr>
            <w:r>
              <w:t>22.91</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tcBorders>
              <w:left w:val="single" w:color="000000" w:sz="6" w:space="0"/>
            </w:tcBorders>
            <w:vAlign w:val="center"/>
          </w:tcPr>
          <w:p>
            <w:pPr>
              <w:pStyle w:val="17"/>
            </w:pPr>
            <w:r>
              <w:t>2012902</w:t>
            </w:r>
          </w:p>
        </w:tc>
        <w:tc>
          <w:tcPr>
            <w:tcW w:w="4535" w:type="dxa"/>
            <w:tcBorders>
              <w:left w:val="single" w:color="000000" w:sz="6" w:space="0"/>
            </w:tcBorders>
            <w:vAlign w:val="center"/>
          </w:tcPr>
          <w:p>
            <w:pPr>
              <w:pStyle w:val="17"/>
            </w:pPr>
            <w:r>
              <w:t>一般行政管理事务</w:t>
            </w:r>
          </w:p>
        </w:tc>
        <w:tc>
          <w:tcPr>
            <w:tcW w:w="1361" w:type="dxa"/>
            <w:tcBorders>
              <w:left w:val="single" w:color="000000" w:sz="6" w:space="0"/>
            </w:tcBorders>
            <w:vAlign w:val="center"/>
          </w:tcPr>
          <w:p>
            <w:pPr>
              <w:pStyle w:val="16"/>
            </w:pPr>
            <w:r>
              <w:t>5.00</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r>
              <w:t>5.00</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tcBorders>
              <w:left w:val="single" w:color="000000" w:sz="6" w:space="0"/>
            </w:tcBorders>
            <w:vAlign w:val="center"/>
          </w:tcPr>
          <w:p>
            <w:pPr>
              <w:pStyle w:val="17"/>
            </w:pPr>
            <w:r>
              <w:t>208</w:t>
            </w:r>
          </w:p>
        </w:tc>
        <w:tc>
          <w:tcPr>
            <w:tcW w:w="4535" w:type="dxa"/>
            <w:tcBorders>
              <w:left w:val="single" w:color="000000" w:sz="6" w:space="0"/>
            </w:tcBorders>
            <w:vAlign w:val="center"/>
          </w:tcPr>
          <w:p>
            <w:pPr>
              <w:pStyle w:val="17"/>
            </w:pPr>
            <w:r>
              <w:t>社会保障和就业支出</w:t>
            </w:r>
          </w:p>
        </w:tc>
        <w:tc>
          <w:tcPr>
            <w:tcW w:w="1361" w:type="dxa"/>
            <w:tcBorders>
              <w:left w:val="single" w:color="000000" w:sz="6" w:space="0"/>
            </w:tcBorders>
            <w:vAlign w:val="center"/>
          </w:tcPr>
          <w:p>
            <w:pPr>
              <w:pStyle w:val="16"/>
            </w:pPr>
            <w:r>
              <w:t>2.75</w:t>
            </w:r>
          </w:p>
        </w:tc>
        <w:tc>
          <w:tcPr>
            <w:tcW w:w="1361" w:type="dxa"/>
            <w:tcBorders>
              <w:left w:val="single" w:color="000000" w:sz="6" w:space="0"/>
            </w:tcBorders>
            <w:vAlign w:val="center"/>
          </w:tcPr>
          <w:p>
            <w:pPr>
              <w:pStyle w:val="16"/>
            </w:pPr>
            <w:r>
              <w:t>2.75</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tcBorders>
              <w:left w:val="single" w:color="000000" w:sz="6" w:space="0"/>
            </w:tcBorders>
            <w:vAlign w:val="center"/>
          </w:tcPr>
          <w:p>
            <w:pPr>
              <w:pStyle w:val="17"/>
            </w:pPr>
            <w:r>
              <w:t>20805</w:t>
            </w:r>
          </w:p>
        </w:tc>
        <w:tc>
          <w:tcPr>
            <w:tcW w:w="4535" w:type="dxa"/>
            <w:tcBorders>
              <w:left w:val="single" w:color="000000" w:sz="6" w:space="0"/>
            </w:tcBorders>
            <w:vAlign w:val="center"/>
          </w:tcPr>
          <w:p>
            <w:pPr>
              <w:pStyle w:val="17"/>
            </w:pPr>
            <w:r>
              <w:t>行政事业单位养老支出</w:t>
            </w:r>
          </w:p>
        </w:tc>
        <w:tc>
          <w:tcPr>
            <w:tcW w:w="1361" w:type="dxa"/>
            <w:tcBorders>
              <w:left w:val="single" w:color="000000" w:sz="6" w:space="0"/>
            </w:tcBorders>
            <w:vAlign w:val="center"/>
          </w:tcPr>
          <w:p>
            <w:pPr>
              <w:pStyle w:val="16"/>
            </w:pPr>
            <w:r>
              <w:t>2.75</w:t>
            </w:r>
          </w:p>
        </w:tc>
        <w:tc>
          <w:tcPr>
            <w:tcW w:w="1361" w:type="dxa"/>
            <w:tcBorders>
              <w:left w:val="single" w:color="000000" w:sz="6" w:space="0"/>
            </w:tcBorders>
            <w:vAlign w:val="center"/>
          </w:tcPr>
          <w:p>
            <w:pPr>
              <w:pStyle w:val="16"/>
            </w:pPr>
            <w:r>
              <w:t>2.75</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tcBorders>
              <w:left w:val="single" w:color="000000" w:sz="6" w:space="0"/>
            </w:tcBorders>
            <w:vAlign w:val="center"/>
          </w:tcPr>
          <w:p>
            <w:pPr>
              <w:pStyle w:val="17"/>
            </w:pPr>
            <w:r>
              <w:t>2080505</w:t>
            </w:r>
          </w:p>
        </w:tc>
        <w:tc>
          <w:tcPr>
            <w:tcW w:w="4535" w:type="dxa"/>
            <w:tcBorders>
              <w:left w:val="single" w:color="000000" w:sz="6" w:space="0"/>
            </w:tcBorders>
            <w:vAlign w:val="center"/>
          </w:tcPr>
          <w:p>
            <w:pPr>
              <w:pStyle w:val="17"/>
            </w:pPr>
            <w:r>
              <w:t>机关事业单位基本养老保险缴费支出</w:t>
            </w:r>
          </w:p>
        </w:tc>
        <w:tc>
          <w:tcPr>
            <w:tcW w:w="1361" w:type="dxa"/>
            <w:tcBorders>
              <w:left w:val="single" w:color="000000" w:sz="6" w:space="0"/>
            </w:tcBorders>
            <w:vAlign w:val="center"/>
          </w:tcPr>
          <w:p>
            <w:pPr>
              <w:pStyle w:val="16"/>
            </w:pPr>
            <w:r>
              <w:t>2.75</w:t>
            </w:r>
          </w:p>
        </w:tc>
        <w:tc>
          <w:tcPr>
            <w:tcW w:w="1361" w:type="dxa"/>
            <w:tcBorders>
              <w:left w:val="single" w:color="000000" w:sz="6" w:space="0"/>
            </w:tcBorders>
            <w:vAlign w:val="center"/>
          </w:tcPr>
          <w:p>
            <w:pPr>
              <w:pStyle w:val="16"/>
            </w:pPr>
            <w:r>
              <w:t>2.75</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tcBorders>
              <w:left w:val="single" w:color="000000" w:sz="6" w:space="0"/>
            </w:tcBorders>
            <w:vAlign w:val="center"/>
          </w:tcPr>
          <w:p>
            <w:pPr>
              <w:pStyle w:val="17"/>
            </w:pPr>
            <w:r>
              <w:t>210</w:t>
            </w:r>
          </w:p>
        </w:tc>
        <w:tc>
          <w:tcPr>
            <w:tcW w:w="4535" w:type="dxa"/>
            <w:tcBorders>
              <w:left w:val="single" w:color="000000" w:sz="6" w:space="0"/>
            </w:tcBorders>
            <w:vAlign w:val="center"/>
          </w:tcPr>
          <w:p>
            <w:pPr>
              <w:pStyle w:val="17"/>
            </w:pPr>
            <w:r>
              <w:t>卫生健康支出</w:t>
            </w:r>
          </w:p>
        </w:tc>
        <w:tc>
          <w:tcPr>
            <w:tcW w:w="1361" w:type="dxa"/>
            <w:tcBorders>
              <w:left w:val="single" w:color="000000" w:sz="6" w:space="0"/>
            </w:tcBorders>
            <w:vAlign w:val="center"/>
          </w:tcPr>
          <w:p>
            <w:pPr>
              <w:pStyle w:val="16"/>
            </w:pPr>
            <w:r>
              <w:t>1.43</w:t>
            </w:r>
          </w:p>
        </w:tc>
        <w:tc>
          <w:tcPr>
            <w:tcW w:w="1361" w:type="dxa"/>
            <w:tcBorders>
              <w:left w:val="single" w:color="000000" w:sz="6" w:space="0"/>
            </w:tcBorders>
            <w:vAlign w:val="center"/>
          </w:tcPr>
          <w:p>
            <w:pPr>
              <w:pStyle w:val="16"/>
            </w:pPr>
            <w:r>
              <w:t>1.43</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tcBorders>
              <w:left w:val="single" w:color="000000" w:sz="6" w:space="0"/>
            </w:tcBorders>
            <w:vAlign w:val="center"/>
          </w:tcPr>
          <w:p>
            <w:pPr>
              <w:pStyle w:val="17"/>
            </w:pPr>
            <w:r>
              <w:t>21011</w:t>
            </w:r>
          </w:p>
        </w:tc>
        <w:tc>
          <w:tcPr>
            <w:tcW w:w="4535" w:type="dxa"/>
            <w:tcBorders>
              <w:left w:val="single" w:color="000000" w:sz="6" w:space="0"/>
            </w:tcBorders>
            <w:vAlign w:val="center"/>
          </w:tcPr>
          <w:p>
            <w:pPr>
              <w:pStyle w:val="17"/>
            </w:pPr>
            <w:r>
              <w:t>行政事业单位医疗</w:t>
            </w:r>
          </w:p>
        </w:tc>
        <w:tc>
          <w:tcPr>
            <w:tcW w:w="1361" w:type="dxa"/>
            <w:tcBorders>
              <w:left w:val="single" w:color="000000" w:sz="6" w:space="0"/>
            </w:tcBorders>
            <w:vAlign w:val="center"/>
          </w:tcPr>
          <w:p>
            <w:pPr>
              <w:pStyle w:val="16"/>
            </w:pPr>
            <w:r>
              <w:t>1.43</w:t>
            </w:r>
          </w:p>
        </w:tc>
        <w:tc>
          <w:tcPr>
            <w:tcW w:w="1361" w:type="dxa"/>
            <w:tcBorders>
              <w:left w:val="single" w:color="000000" w:sz="6" w:space="0"/>
            </w:tcBorders>
            <w:vAlign w:val="center"/>
          </w:tcPr>
          <w:p>
            <w:pPr>
              <w:pStyle w:val="16"/>
            </w:pPr>
            <w:r>
              <w:t>1.43</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tcBorders>
              <w:left w:val="single" w:color="000000" w:sz="6" w:space="0"/>
            </w:tcBorders>
            <w:vAlign w:val="center"/>
          </w:tcPr>
          <w:p>
            <w:pPr>
              <w:pStyle w:val="17"/>
            </w:pPr>
            <w:r>
              <w:t>2101101</w:t>
            </w:r>
          </w:p>
        </w:tc>
        <w:tc>
          <w:tcPr>
            <w:tcW w:w="4535" w:type="dxa"/>
            <w:tcBorders>
              <w:left w:val="single" w:color="000000" w:sz="6" w:space="0"/>
            </w:tcBorders>
            <w:vAlign w:val="center"/>
          </w:tcPr>
          <w:p>
            <w:pPr>
              <w:pStyle w:val="17"/>
            </w:pPr>
            <w:r>
              <w:t>行政单位医疗</w:t>
            </w:r>
          </w:p>
        </w:tc>
        <w:tc>
          <w:tcPr>
            <w:tcW w:w="1361" w:type="dxa"/>
            <w:tcBorders>
              <w:left w:val="single" w:color="000000" w:sz="6" w:space="0"/>
            </w:tcBorders>
            <w:vAlign w:val="center"/>
          </w:tcPr>
          <w:p>
            <w:pPr>
              <w:pStyle w:val="16"/>
            </w:pPr>
            <w:r>
              <w:t>1.43</w:t>
            </w:r>
          </w:p>
        </w:tc>
        <w:tc>
          <w:tcPr>
            <w:tcW w:w="1361" w:type="dxa"/>
            <w:tcBorders>
              <w:left w:val="single" w:color="000000" w:sz="6" w:space="0"/>
            </w:tcBorders>
            <w:vAlign w:val="center"/>
          </w:tcPr>
          <w:p>
            <w:pPr>
              <w:pStyle w:val="16"/>
            </w:pPr>
            <w:r>
              <w:t>1.43</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tcBorders>
              <w:left w:val="single" w:color="000000" w:sz="6" w:space="0"/>
            </w:tcBorders>
            <w:vAlign w:val="center"/>
          </w:tcPr>
          <w:p>
            <w:pPr>
              <w:pStyle w:val="17"/>
            </w:pPr>
            <w:r>
              <w:t>221</w:t>
            </w:r>
          </w:p>
        </w:tc>
        <w:tc>
          <w:tcPr>
            <w:tcW w:w="4535" w:type="dxa"/>
            <w:tcBorders>
              <w:left w:val="single" w:color="000000" w:sz="6" w:space="0"/>
            </w:tcBorders>
            <w:vAlign w:val="center"/>
          </w:tcPr>
          <w:p>
            <w:pPr>
              <w:pStyle w:val="17"/>
            </w:pPr>
            <w:r>
              <w:t>住房保障支出</w:t>
            </w:r>
          </w:p>
        </w:tc>
        <w:tc>
          <w:tcPr>
            <w:tcW w:w="1361" w:type="dxa"/>
            <w:tcBorders>
              <w:left w:val="single" w:color="000000" w:sz="6" w:space="0"/>
            </w:tcBorders>
            <w:vAlign w:val="center"/>
          </w:tcPr>
          <w:p>
            <w:pPr>
              <w:pStyle w:val="16"/>
            </w:pPr>
            <w:r>
              <w:t>2.17</w:t>
            </w:r>
          </w:p>
        </w:tc>
        <w:tc>
          <w:tcPr>
            <w:tcW w:w="1361" w:type="dxa"/>
            <w:tcBorders>
              <w:left w:val="single" w:color="000000" w:sz="6" w:space="0"/>
            </w:tcBorders>
            <w:vAlign w:val="center"/>
          </w:tcPr>
          <w:p>
            <w:pPr>
              <w:pStyle w:val="16"/>
            </w:pPr>
            <w:r>
              <w:t>2.17</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tcBorders>
              <w:left w:val="single" w:color="000000" w:sz="6" w:space="0"/>
            </w:tcBorders>
            <w:vAlign w:val="center"/>
          </w:tcPr>
          <w:p>
            <w:pPr>
              <w:pStyle w:val="17"/>
            </w:pPr>
            <w:r>
              <w:t>22102</w:t>
            </w:r>
          </w:p>
        </w:tc>
        <w:tc>
          <w:tcPr>
            <w:tcW w:w="4535" w:type="dxa"/>
            <w:tcBorders>
              <w:left w:val="single" w:color="000000" w:sz="6" w:space="0"/>
            </w:tcBorders>
            <w:vAlign w:val="center"/>
          </w:tcPr>
          <w:p>
            <w:pPr>
              <w:pStyle w:val="17"/>
            </w:pPr>
            <w:r>
              <w:t>住房改革支出</w:t>
            </w:r>
          </w:p>
        </w:tc>
        <w:tc>
          <w:tcPr>
            <w:tcW w:w="1361" w:type="dxa"/>
            <w:tcBorders>
              <w:left w:val="single" w:color="000000" w:sz="6" w:space="0"/>
            </w:tcBorders>
            <w:vAlign w:val="center"/>
          </w:tcPr>
          <w:p>
            <w:pPr>
              <w:pStyle w:val="16"/>
            </w:pPr>
            <w:r>
              <w:t>2.17</w:t>
            </w:r>
          </w:p>
        </w:tc>
        <w:tc>
          <w:tcPr>
            <w:tcW w:w="1361" w:type="dxa"/>
            <w:tcBorders>
              <w:left w:val="single" w:color="000000" w:sz="6" w:space="0"/>
            </w:tcBorders>
            <w:vAlign w:val="center"/>
          </w:tcPr>
          <w:p>
            <w:pPr>
              <w:pStyle w:val="16"/>
            </w:pPr>
            <w:r>
              <w:t>2.17</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tcBorders>
              <w:left w:val="single" w:color="000000" w:sz="6" w:space="0"/>
            </w:tcBorders>
            <w:vAlign w:val="center"/>
          </w:tcPr>
          <w:p>
            <w:pPr>
              <w:pStyle w:val="17"/>
            </w:pPr>
            <w:r>
              <w:t>2210201</w:t>
            </w:r>
          </w:p>
        </w:tc>
        <w:tc>
          <w:tcPr>
            <w:tcW w:w="4535" w:type="dxa"/>
            <w:tcBorders>
              <w:left w:val="single" w:color="000000" w:sz="6" w:space="0"/>
            </w:tcBorders>
            <w:vAlign w:val="center"/>
          </w:tcPr>
          <w:p>
            <w:pPr>
              <w:pStyle w:val="17"/>
            </w:pPr>
            <w:r>
              <w:t>住房公积金</w:t>
            </w:r>
          </w:p>
        </w:tc>
        <w:tc>
          <w:tcPr>
            <w:tcW w:w="1361" w:type="dxa"/>
            <w:tcBorders>
              <w:left w:val="single" w:color="000000" w:sz="6" w:space="0"/>
            </w:tcBorders>
            <w:vAlign w:val="center"/>
          </w:tcPr>
          <w:p>
            <w:pPr>
              <w:pStyle w:val="16"/>
            </w:pPr>
            <w:r>
              <w:t>2.17</w:t>
            </w:r>
          </w:p>
        </w:tc>
        <w:tc>
          <w:tcPr>
            <w:tcW w:w="1361" w:type="dxa"/>
            <w:tcBorders>
              <w:left w:val="single" w:color="000000" w:sz="6" w:space="0"/>
            </w:tcBorders>
            <w:vAlign w:val="center"/>
          </w:tcPr>
          <w:p>
            <w:pPr>
              <w:pStyle w:val="16"/>
            </w:pPr>
            <w:r>
              <w:t>2.17</w:t>
            </w: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c>
          <w:tcPr>
            <w:tcW w:w="1361" w:type="dxa"/>
            <w:tcBorders>
              <w:left w:val="single" w:color="000000" w:sz="6" w:space="0"/>
            </w:tcBorders>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3402" w:type="dxa"/>
            <w:tcBorders>
              <w:top w:val="single" w:color="FFFFFF" w:sz="6" w:space="0"/>
              <w:left w:val="single" w:color="FFFFFF" w:sz="6" w:space="0"/>
              <w:right w:val="single" w:color="FFFFFF" w:sz="6" w:space="0"/>
            </w:tcBorders>
            <w:vAlign w:val="center"/>
          </w:tcPr>
          <w:p>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tcBorders>
              <w:left w:val="single" w:color="000000" w:sz="6" w:space="0"/>
            </w:tcBorders>
            <w:vAlign w:val="center"/>
          </w:tcPr>
          <w:p>
            <w:pPr>
              <w:pStyle w:val="15"/>
            </w:pPr>
            <w:r>
              <w:t>收入</w:t>
            </w:r>
          </w:p>
        </w:tc>
        <w:tc>
          <w:tcPr>
            <w:tcW w:w="9298" w:type="dxa"/>
            <w:gridSpan w:val="5"/>
            <w:tcBorders>
              <w:left w:val="single" w:color="000000" w:sz="6" w:space="0"/>
            </w:tcBorders>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tcBorders>
            <w:vAlign w:val="center"/>
          </w:tcPr>
          <w:p>
            <w:pPr>
              <w:pStyle w:val="15"/>
            </w:pPr>
            <w:r>
              <w:t>项  目</w:t>
            </w:r>
          </w:p>
        </w:tc>
        <w:tc>
          <w:tcPr>
            <w:tcW w:w="1474" w:type="dxa"/>
            <w:tcBorders>
              <w:left w:val="single" w:color="000000" w:sz="6" w:space="0"/>
            </w:tcBorders>
            <w:vAlign w:val="center"/>
          </w:tcPr>
          <w:p>
            <w:pPr>
              <w:pStyle w:val="15"/>
            </w:pPr>
            <w:r>
              <w:t>金额</w:t>
            </w:r>
          </w:p>
        </w:tc>
        <w:tc>
          <w:tcPr>
            <w:tcW w:w="3402" w:type="dxa"/>
            <w:tcBorders>
              <w:left w:val="single" w:color="000000" w:sz="6" w:space="0"/>
            </w:tcBorders>
            <w:vAlign w:val="center"/>
          </w:tcPr>
          <w:p>
            <w:pPr>
              <w:pStyle w:val="15"/>
            </w:pPr>
            <w:r>
              <w:t>项  目</w:t>
            </w:r>
          </w:p>
        </w:tc>
        <w:tc>
          <w:tcPr>
            <w:tcW w:w="1474" w:type="dxa"/>
            <w:tcBorders>
              <w:left w:val="single" w:color="000000" w:sz="6" w:space="0"/>
            </w:tcBorders>
            <w:vAlign w:val="center"/>
          </w:tcPr>
          <w:p>
            <w:pPr>
              <w:pStyle w:val="15"/>
            </w:pPr>
            <w:r>
              <w:t>合计</w:t>
            </w:r>
          </w:p>
        </w:tc>
        <w:tc>
          <w:tcPr>
            <w:tcW w:w="1474" w:type="dxa"/>
            <w:tcBorders>
              <w:left w:val="single" w:color="000000" w:sz="6" w:space="0"/>
            </w:tcBorders>
            <w:vAlign w:val="center"/>
          </w:tcPr>
          <w:p>
            <w:pPr>
              <w:pStyle w:val="15"/>
            </w:pPr>
            <w:r>
              <w:t>一般公共预算财政拨款</w:t>
            </w:r>
          </w:p>
        </w:tc>
        <w:tc>
          <w:tcPr>
            <w:tcW w:w="1474" w:type="dxa"/>
            <w:tcBorders>
              <w:left w:val="single" w:color="000000" w:sz="6" w:space="0"/>
            </w:tcBorders>
            <w:vAlign w:val="center"/>
          </w:tcPr>
          <w:p>
            <w:pPr>
              <w:pStyle w:val="15"/>
            </w:pPr>
            <w:r>
              <w:t>政府性基金预算财政    拨款</w:t>
            </w:r>
          </w:p>
        </w:tc>
        <w:tc>
          <w:tcPr>
            <w:tcW w:w="1474" w:type="dxa"/>
            <w:tcBorders>
              <w:left w:val="single" w:color="000000" w:sz="6" w:space="0"/>
            </w:tcBorders>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tcBorders>
              <w:left w:val="single" w:color="000000" w:sz="6" w:space="0"/>
            </w:tcBorders>
            <w:vAlign w:val="center"/>
          </w:tcPr>
          <w:p>
            <w:pPr>
              <w:pStyle w:val="15"/>
            </w:pPr>
            <w:r>
              <w:t>1</w:t>
            </w:r>
          </w:p>
        </w:tc>
        <w:tc>
          <w:tcPr>
            <w:tcW w:w="1474" w:type="dxa"/>
            <w:tcBorders>
              <w:left w:val="single" w:color="000000" w:sz="6" w:space="0"/>
            </w:tcBorders>
            <w:vAlign w:val="center"/>
          </w:tcPr>
          <w:p>
            <w:pPr>
              <w:pStyle w:val="15"/>
            </w:pPr>
            <w:r>
              <w:t>2</w:t>
            </w:r>
          </w:p>
        </w:tc>
        <w:tc>
          <w:tcPr>
            <w:tcW w:w="3402" w:type="dxa"/>
            <w:tcBorders>
              <w:left w:val="single" w:color="000000" w:sz="6" w:space="0"/>
            </w:tcBorders>
            <w:vAlign w:val="center"/>
          </w:tcPr>
          <w:p>
            <w:pPr>
              <w:pStyle w:val="15"/>
            </w:pPr>
            <w:r>
              <w:t>3</w:t>
            </w:r>
          </w:p>
        </w:tc>
        <w:tc>
          <w:tcPr>
            <w:tcW w:w="1474" w:type="dxa"/>
            <w:tcBorders>
              <w:left w:val="single" w:color="000000" w:sz="6" w:space="0"/>
            </w:tcBorders>
            <w:vAlign w:val="center"/>
          </w:tcPr>
          <w:p>
            <w:pPr>
              <w:pStyle w:val="15"/>
            </w:pPr>
            <w:r>
              <w:t>4</w:t>
            </w:r>
          </w:p>
        </w:tc>
        <w:tc>
          <w:tcPr>
            <w:tcW w:w="1474" w:type="dxa"/>
            <w:tcBorders>
              <w:left w:val="single" w:color="000000" w:sz="6" w:space="0"/>
            </w:tcBorders>
            <w:vAlign w:val="center"/>
          </w:tcPr>
          <w:p>
            <w:pPr>
              <w:pStyle w:val="15"/>
            </w:pPr>
            <w:r>
              <w:t>5</w:t>
            </w:r>
          </w:p>
        </w:tc>
        <w:tc>
          <w:tcPr>
            <w:tcW w:w="1474" w:type="dxa"/>
            <w:tcBorders>
              <w:left w:val="single" w:color="000000" w:sz="6" w:space="0"/>
            </w:tcBorders>
            <w:vAlign w:val="center"/>
          </w:tcPr>
          <w:p>
            <w:pPr>
              <w:pStyle w:val="15"/>
            </w:pPr>
            <w:r>
              <w:t>6</w:t>
            </w:r>
          </w:p>
        </w:tc>
        <w:tc>
          <w:tcPr>
            <w:tcW w:w="1474" w:type="dxa"/>
            <w:tcBorders>
              <w:left w:val="single" w:color="000000" w:sz="6" w:space="0"/>
            </w:tcBorders>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tcBorders>
              <w:left w:val="single" w:color="000000" w:sz="6" w:space="0"/>
            </w:tcBorders>
            <w:vAlign w:val="center"/>
          </w:tcPr>
          <w:p>
            <w:pPr>
              <w:pStyle w:val="17"/>
            </w:pPr>
            <w:r>
              <w:t>一、一般公共预算拨款</w:t>
            </w:r>
          </w:p>
        </w:tc>
        <w:tc>
          <w:tcPr>
            <w:tcW w:w="1474" w:type="dxa"/>
            <w:tcBorders>
              <w:left w:val="single" w:color="000000" w:sz="6" w:space="0"/>
            </w:tcBorders>
            <w:vAlign w:val="center"/>
          </w:tcPr>
          <w:p>
            <w:pPr>
              <w:pStyle w:val="16"/>
            </w:pPr>
            <w:r>
              <w:t>34.27</w:t>
            </w:r>
          </w:p>
        </w:tc>
        <w:tc>
          <w:tcPr>
            <w:tcW w:w="3402" w:type="dxa"/>
            <w:tcBorders>
              <w:left w:val="single" w:color="000000" w:sz="6" w:space="0"/>
            </w:tcBorders>
            <w:vAlign w:val="center"/>
          </w:tcPr>
          <w:p>
            <w:pPr>
              <w:pStyle w:val="17"/>
            </w:pPr>
            <w:r>
              <w:t>一、一般公共服务支出</w:t>
            </w:r>
          </w:p>
        </w:tc>
        <w:tc>
          <w:tcPr>
            <w:tcW w:w="1474" w:type="dxa"/>
            <w:tcBorders>
              <w:left w:val="single" w:color="000000" w:sz="6" w:space="0"/>
            </w:tcBorders>
            <w:vAlign w:val="center"/>
          </w:tcPr>
          <w:p>
            <w:pPr>
              <w:pStyle w:val="16"/>
            </w:pPr>
            <w:r>
              <w:t>27.91</w:t>
            </w:r>
          </w:p>
        </w:tc>
        <w:tc>
          <w:tcPr>
            <w:tcW w:w="1474" w:type="dxa"/>
            <w:tcBorders>
              <w:left w:val="single" w:color="000000" w:sz="6" w:space="0"/>
            </w:tcBorders>
            <w:vAlign w:val="center"/>
          </w:tcPr>
          <w:p>
            <w:pPr>
              <w:pStyle w:val="16"/>
            </w:pPr>
            <w:r>
              <w:t>27.91</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tcBorders>
              <w:left w:val="single" w:color="000000" w:sz="6" w:space="0"/>
            </w:tcBorders>
            <w:vAlign w:val="center"/>
          </w:tcPr>
          <w:p>
            <w:pPr>
              <w:pStyle w:val="17"/>
            </w:pPr>
            <w:r>
              <w:t>二、政府性基金预算拨款</w:t>
            </w: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二、外交支出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tcBorders>
              <w:left w:val="single" w:color="000000" w:sz="6" w:space="0"/>
            </w:tcBorders>
            <w:vAlign w:val="center"/>
          </w:tcPr>
          <w:p>
            <w:pPr>
              <w:pStyle w:val="17"/>
            </w:pPr>
            <w:r>
              <w:t>三、国有资本经营预算拨款</w:t>
            </w: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三、国防支出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四、公共安全支出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五、教育支出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六、科学技术支出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七、文化旅游体育与传媒支出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八、社会保障和就业支出</w:t>
            </w:r>
          </w:p>
        </w:tc>
        <w:tc>
          <w:tcPr>
            <w:tcW w:w="1474" w:type="dxa"/>
            <w:tcBorders>
              <w:left w:val="single" w:color="000000" w:sz="6" w:space="0"/>
            </w:tcBorders>
            <w:vAlign w:val="center"/>
          </w:tcPr>
          <w:p>
            <w:pPr>
              <w:pStyle w:val="16"/>
            </w:pPr>
            <w:r>
              <w:t>2.75</w:t>
            </w:r>
          </w:p>
        </w:tc>
        <w:tc>
          <w:tcPr>
            <w:tcW w:w="1474" w:type="dxa"/>
            <w:tcBorders>
              <w:left w:val="single" w:color="000000" w:sz="6" w:space="0"/>
            </w:tcBorders>
            <w:vAlign w:val="center"/>
          </w:tcPr>
          <w:p>
            <w:pPr>
              <w:pStyle w:val="16"/>
            </w:pPr>
            <w:r>
              <w:t>2.75</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九、社会保险基金支出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十、卫生健康支出</w:t>
            </w:r>
          </w:p>
        </w:tc>
        <w:tc>
          <w:tcPr>
            <w:tcW w:w="1474" w:type="dxa"/>
            <w:tcBorders>
              <w:left w:val="single" w:color="000000" w:sz="6" w:space="0"/>
            </w:tcBorders>
            <w:vAlign w:val="center"/>
          </w:tcPr>
          <w:p>
            <w:pPr>
              <w:pStyle w:val="16"/>
            </w:pPr>
            <w:r>
              <w:t>1.43</w:t>
            </w:r>
          </w:p>
        </w:tc>
        <w:tc>
          <w:tcPr>
            <w:tcW w:w="1474" w:type="dxa"/>
            <w:tcBorders>
              <w:left w:val="single" w:color="000000" w:sz="6" w:space="0"/>
            </w:tcBorders>
            <w:vAlign w:val="center"/>
          </w:tcPr>
          <w:p>
            <w:pPr>
              <w:pStyle w:val="16"/>
            </w:pPr>
            <w:r>
              <w:t>1.43</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十一、节能环保支出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十二、城乡社区支出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十三、农林水支出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十四、交通运输支出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十五、资源勘探工业信息等支出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十六、商业服务业等支出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十七、金融支出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十八、援助其他地区支出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十九、自然资源海洋气象等支出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二十、住房保障支出</w:t>
            </w:r>
          </w:p>
        </w:tc>
        <w:tc>
          <w:tcPr>
            <w:tcW w:w="1474" w:type="dxa"/>
            <w:tcBorders>
              <w:left w:val="single" w:color="000000" w:sz="6" w:space="0"/>
            </w:tcBorders>
            <w:vAlign w:val="center"/>
          </w:tcPr>
          <w:p>
            <w:pPr>
              <w:pStyle w:val="16"/>
            </w:pPr>
            <w:r>
              <w:t>2.17</w:t>
            </w:r>
          </w:p>
        </w:tc>
        <w:tc>
          <w:tcPr>
            <w:tcW w:w="1474" w:type="dxa"/>
            <w:tcBorders>
              <w:left w:val="single" w:color="000000" w:sz="6" w:space="0"/>
            </w:tcBorders>
            <w:vAlign w:val="center"/>
          </w:tcPr>
          <w:p>
            <w:pPr>
              <w:pStyle w:val="16"/>
            </w:pPr>
            <w:r>
              <w:t>2.17</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二十一、粮油物资储备支出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二十二、国有资本经营预算支出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二十三、灾害防治及应急管理支出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二十四、预备费</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二十五、其他支出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二十六、转移性支出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二十七、债务还本支出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二十八、债务付息支出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二十九、债务发行费用支出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三十、抗疫特别国债安排的支出</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三十一、人行科目</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tcBorders>
              <w:left w:val="single" w:color="000000" w:sz="6" w:space="0"/>
            </w:tcBorders>
            <w:vAlign w:val="center"/>
          </w:tcPr>
          <w:p>
            <w:pPr>
              <w:pStyle w:val="19"/>
            </w:pPr>
            <w:r>
              <w:t>本年收入合计</w:t>
            </w:r>
          </w:p>
        </w:tc>
        <w:tc>
          <w:tcPr>
            <w:tcW w:w="1474" w:type="dxa"/>
            <w:tcBorders>
              <w:left w:val="single" w:color="000000" w:sz="6" w:space="0"/>
            </w:tcBorders>
            <w:vAlign w:val="center"/>
          </w:tcPr>
          <w:p>
            <w:pPr>
              <w:pStyle w:val="20"/>
            </w:pPr>
            <w:r>
              <w:t>34.27</w:t>
            </w:r>
          </w:p>
        </w:tc>
        <w:tc>
          <w:tcPr>
            <w:tcW w:w="3402" w:type="dxa"/>
            <w:tcBorders>
              <w:left w:val="single" w:color="000000" w:sz="6" w:space="0"/>
            </w:tcBorders>
            <w:vAlign w:val="center"/>
          </w:tcPr>
          <w:p>
            <w:pPr>
              <w:pStyle w:val="19"/>
            </w:pPr>
            <w:r>
              <w:t>本年支出合计</w:t>
            </w:r>
          </w:p>
        </w:tc>
        <w:tc>
          <w:tcPr>
            <w:tcW w:w="1474" w:type="dxa"/>
            <w:tcBorders>
              <w:left w:val="single" w:color="000000" w:sz="6" w:space="0"/>
            </w:tcBorders>
            <w:vAlign w:val="center"/>
          </w:tcPr>
          <w:p>
            <w:pPr>
              <w:pStyle w:val="20"/>
            </w:pPr>
            <w:r>
              <w:t>34.27</w:t>
            </w:r>
          </w:p>
        </w:tc>
        <w:tc>
          <w:tcPr>
            <w:tcW w:w="1474" w:type="dxa"/>
            <w:tcBorders>
              <w:left w:val="single" w:color="000000" w:sz="6" w:space="0"/>
            </w:tcBorders>
            <w:vAlign w:val="center"/>
          </w:tcPr>
          <w:p>
            <w:pPr>
              <w:pStyle w:val="20"/>
            </w:pPr>
            <w:r>
              <w:t>34.27</w:t>
            </w:r>
          </w:p>
        </w:tc>
        <w:tc>
          <w:tcPr>
            <w:tcW w:w="1474" w:type="dxa"/>
            <w:tcBorders>
              <w:left w:val="single" w:color="000000" w:sz="6" w:space="0"/>
            </w:tcBorders>
            <w:vAlign w:val="center"/>
          </w:tcPr>
          <w:p>
            <w:pPr>
              <w:pStyle w:val="20"/>
            </w:pPr>
          </w:p>
        </w:tc>
        <w:tc>
          <w:tcPr>
            <w:tcW w:w="1474" w:type="dxa"/>
            <w:tcBorders>
              <w:left w:val="single" w:color="000000" w:sz="6" w:space="0"/>
            </w:tcBorders>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tcBorders>
              <w:left w:val="single" w:color="000000" w:sz="6" w:space="0"/>
            </w:tcBorders>
            <w:vAlign w:val="center"/>
          </w:tcPr>
          <w:p>
            <w:pPr>
              <w:pStyle w:val="17"/>
            </w:pPr>
            <w:r>
              <w:t>年初财政拨款结转和结余</w:t>
            </w: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r>
              <w:t>年末财政拨款结转和结余</w:t>
            </w: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tcBorders>
              <w:left w:val="single" w:color="000000" w:sz="6" w:space="0"/>
            </w:tcBorders>
            <w:vAlign w:val="center"/>
          </w:tcPr>
          <w:p>
            <w:pPr>
              <w:pStyle w:val="17"/>
            </w:pPr>
            <w:r>
              <w:t>一、一般公共预算拨款</w:t>
            </w: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tcBorders>
              <w:left w:val="single" w:color="000000" w:sz="6" w:space="0"/>
            </w:tcBorders>
            <w:vAlign w:val="center"/>
          </w:tcPr>
          <w:p>
            <w:pPr>
              <w:pStyle w:val="17"/>
            </w:pPr>
            <w:r>
              <w:t>二、政府性基金预算拨款</w:t>
            </w: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tcBorders>
              <w:left w:val="single" w:color="000000" w:sz="6" w:space="0"/>
            </w:tcBorders>
            <w:vAlign w:val="center"/>
          </w:tcPr>
          <w:p>
            <w:pPr>
              <w:pStyle w:val="17"/>
            </w:pPr>
            <w:r>
              <w:t>三、国有资本经营预算拨款</w:t>
            </w:r>
          </w:p>
        </w:tc>
        <w:tc>
          <w:tcPr>
            <w:tcW w:w="1474" w:type="dxa"/>
            <w:tcBorders>
              <w:left w:val="single" w:color="000000" w:sz="6" w:space="0"/>
            </w:tcBorders>
            <w:vAlign w:val="center"/>
          </w:tcPr>
          <w:p>
            <w:pPr>
              <w:pStyle w:val="16"/>
            </w:pPr>
          </w:p>
        </w:tc>
        <w:tc>
          <w:tcPr>
            <w:tcW w:w="3402" w:type="dxa"/>
            <w:tcBorders>
              <w:left w:val="single" w:color="000000" w:sz="6" w:space="0"/>
            </w:tcBorders>
            <w:vAlign w:val="center"/>
          </w:tcPr>
          <w:p>
            <w:pPr>
              <w:pStyle w:val="17"/>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c>
          <w:tcPr>
            <w:tcW w:w="1474"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37</w:t>
            </w:r>
          </w:p>
        </w:tc>
        <w:tc>
          <w:tcPr>
            <w:tcW w:w="3402" w:type="dxa"/>
            <w:tcBorders>
              <w:left w:val="single" w:color="000000" w:sz="6" w:space="0"/>
            </w:tcBorders>
            <w:vAlign w:val="center"/>
          </w:tcPr>
          <w:p>
            <w:pPr>
              <w:pStyle w:val="19"/>
            </w:pPr>
            <w:r>
              <w:t>收入总计</w:t>
            </w:r>
          </w:p>
        </w:tc>
        <w:tc>
          <w:tcPr>
            <w:tcW w:w="1474" w:type="dxa"/>
            <w:tcBorders>
              <w:left w:val="single" w:color="000000" w:sz="6" w:space="0"/>
            </w:tcBorders>
            <w:vAlign w:val="center"/>
          </w:tcPr>
          <w:p>
            <w:pPr>
              <w:pStyle w:val="20"/>
            </w:pPr>
            <w:r>
              <w:t>34.27</w:t>
            </w:r>
          </w:p>
        </w:tc>
        <w:tc>
          <w:tcPr>
            <w:tcW w:w="3402" w:type="dxa"/>
            <w:tcBorders>
              <w:left w:val="single" w:color="000000" w:sz="6" w:space="0"/>
            </w:tcBorders>
            <w:vAlign w:val="center"/>
          </w:tcPr>
          <w:p>
            <w:pPr>
              <w:pStyle w:val="19"/>
            </w:pPr>
            <w:r>
              <w:t>支出总计</w:t>
            </w:r>
          </w:p>
        </w:tc>
        <w:tc>
          <w:tcPr>
            <w:tcW w:w="1474" w:type="dxa"/>
            <w:tcBorders>
              <w:left w:val="single" w:color="000000" w:sz="6" w:space="0"/>
            </w:tcBorders>
            <w:vAlign w:val="center"/>
          </w:tcPr>
          <w:p>
            <w:pPr>
              <w:pStyle w:val="20"/>
            </w:pPr>
            <w:r>
              <w:t>34.27</w:t>
            </w:r>
          </w:p>
        </w:tc>
        <w:tc>
          <w:tcPr>
            <w:tcW w:w="1474" w:type="dxa"/>
            <w:tcBorders>
              <w:left w:val="single" w:color="000000" w:sz="6" w:space="0"/>
            </w:tcBorders>
            <w:vAlign w:val="center"/>
          </w:tcPr>
          <w:p>
            <w:pPr>
              <w:pStyle w:val="20"/>
            </w:pPr>
            <w:r>
              <w:t>34.27</w:t>
            </w:r>
          </w:p>
        </w:tc>
        <w:tc>
          <w:tcPr>
            <w:tcW w:w="1474" w:type="dxa"/>
            <w:tcBorders>
              <w:left w:val="single" w:color="000000" w:sz="6" w:space="0"/>
            </w:tcBorders>
            <w:vAlign w:val="center"/>
          </w:tcPr>
          <w:p>
            <w:pPr>
              <w:pStyle w:val="20"/>
            </w:pPr>
          </w:p>
        </w:tc>
        <w:tc>
          <w:tcPr>
            <w:tcW w:w="1474" w:type="dxa"/>
            <w:tcBorders>
              <w:left w:val="single" w:color="000000" w:sz="6" w:space="0"/>
            </w:tcBorders>
            <w:vAlign w:val="center"/>
          </w:tcPr>
          <w:p>
            <w:pPr>
              <w:pStyle w:val="20"/>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tcBorders>
              <w:left w:val="single" w:color="000000" w:sz="6" w:space="0"/>
            </w:tcBorders>
            <w:vAlign w:val="center"/>
          </w:tcPr>
          <w:p>
            <w:pPr>
              <w:pStyle w:val="15"/>
            </w:pPr>
            <w:r>
              <w:t>功能分类科目</w:t>
            </w:r>
          </w:p>
        </w:tc>
        <w:tc>
          <w:tcPr>
            <w:tcW w:w="2551" w:type="dxa"/>
            <w:vMerge w:val="restart"/>
            <w:tcBorders>
              <w:left w:val="single" w:color="000000" w:sz="6" w:space="0"/>
            </w:tcBorders>
            <w:vAlign w:val="center"/>
          </w:tcPr>
          <w:p>
            <w:pPr>
              <w:pStyle w:val="15"/>
            </w:pPr>
            <w:r>
              <w:t>合计</w:t>
            </w:r>
          </w:p>
        </w:tc>
        <w:tc>
          <w:tcPr>
            <w:tcW w:w="2551" w:type="dxa"/>
            <w:vMerge w:val="restart"/>
            <w:tcBorders>
              <w:left w:val="single" w:color="000000" w:sz="6" w:space="0"/>
            </w:tcBorders>
            <w:vAlign w:val="center"/>
          </w:tcPr>
          <w:p>
            <w:pPr>
              <w:pStyle w:val="15"/>
            </w:pPr>
            <w:r>
              <w:t>基本支出</w:t>
            </w:r>
          </w:p>
        </w:tc>
        <w:tc>
          <w:tcPr>
            <w:tcW w:w="2551" w:type="dxa"/>
            <w:vMerge w:val="restart"/>
            <w:tcBorders>
              <w:left w:val="single" w:color="000000" w:sz="6" w:space="0"/>
            </w:tcBorders>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5"/>
            </w:pPr>
            <w:r>
              <w:t>科目编码</w:t>
            </w:r>
          </w:p>
        </w:tc>
        <w:tc>
          <w:tcPr>
            <w:tcW w:w="4535" w:type="dxa"/>
            <w:tcBorders>
              <w:left w:val="single" w:color="000000" w:sz="6" w:space="0"/>
            </w:tcBorders>
            <w:vAlign w:val="center"/>
          </w:tcPr>
          <w:p>
            <w:pPr>
              <w:pStyle w:val="15"/>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tcBorders>
              <w:left w:val="single" w:color="000000" w:sz="6" w:space="0"/>
            </w:tcBorders>
            <w:vAlign w:val="center"/>
          </w:tcPr>
          <w:p>
            <w:pPr>
              <w:pStyle w:val="15"/>
            </w:pPr>
            <w:r>
              <w:t>1</w:t>
            </w:r>
          </w:p>
        </w:tc>
        <w:tc>
          <w:tcPr>
            <w:tcW w:w="4535" w:type="dxa"/>
            <w:tcBorders>
              <w:left w:val="single" w:color="000000" w:sz="6" w:space="0"/>
            </w:tcBorders>
            <w:vAlign w:val="center"/>
          </w:tcPr>
          <w:p>
            <w:pPr>
              <w:pStyle w:val="15"/>
            </w:pPr>
            <w:r>
              <w:t>2</w:t>
            </w:r>
          </w:p>
        </w:tc>
        <w:tc>
          <w:tcPr>
            <w:tcW w:w="2551" w:type="dxa"/>
            <w:tcBorders>
              <w:left w:val="single" w:color="000000" w:sz="6" w:space="0"/>
            </w:tcBorders>
            <w:vAlign w:val="center"/>
          </w:tcPr>
          <w:p>
            <w:pPr>
              <w:pStyle w:val="15"/>
            </w:pPr>
            <w:r>
              <w:t>3</w:t>
            </w:r>
          </w:p>
        </w:tc>
        <w:tc>
          <w:tcPr>
            <w:tcW w:w="2551" w:type="dxa"/>
            <w:tcBorders>
              <w:left w:val="single" w:color="000000" w:sz="6" w:space="0"/>
            </w:tcBorders>
            <w:vAlign w:val="center"/>
          </w:tcPr>
          <w:p>
            <w:pPr>
              <w:pStyle w:val="15"/>
            </w:pPr>
            <w:r>
              <w:t>4</w:t>
            </w:r>
          </w:p>
        </w:tc>
        <w:tc>
          <w:tcPr>
            <w:tcW w:w="2551" w:type="dxa"/>
            <w:tcBorders>
              <w:left w:val="single" w:color="000000" w:sz="6" w:space="0"/>
            </w:tcBorders>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tcBorders>
              <w:left w:val="single" w:color="000000" w:sz="6" w:space="0"/>
            </w:tcBorders>
            <w:vAlign w:val="center"/>
          </w:tcPr>
          <w:p>
            <w:pPr>
              <w:pStyle w:val="21"/>
            </w:pPr>
          </w:p>
        </w:tc>
        <w:tc>
          <w:tcPr>
            <w:tcW w:w="4535" w:type="dxa"/>
            <w:tcBorders>
              <w:left w:val="single" w:color="000000" w:sz="6" w:space="0"/>
            </w:tcBorders>
            <w:vAlign w:val="center"/>
          </w:tcPr>
          <w:p>
            <w:pPr>
              <w:pStyle w:val="19"/>
            </w:pPr>
            <w:r>
              <w:t>合计</w:t>
            </w:r>
          </w:p>
        </w:tc>
        <w:tc>
          <w:tcPr>
            <w:tcW w:w="2551" w:type="dxa"/>
            <w:tcBorders>
              <w:left w:val="single" w:color="000000" w:sz="6" w:space="0"/>
            </w:tcBorders>
            <w:vAlign w:val="center"/>
          </w:tcPr>
          <w:p>
            <w:pPr>
              <w:pStyle w:val="20"/>
            </w:pPr>
            <w:r>
              <w:t>34.27</w:t>
            </w:r>
          </w:p>
        </w:tc>
        <w:tc>
          <w:tcPr>
            <w:tcW w:w="2551" w:type="dxa"/>
            <w:tcBorders>
              <w:left w:val="single" w:color="000000" w:sz="6" w:space="0"/>
            </w:tcBorders>
            <w:vAlign w:val="center"/>
          </w:tcPr>
          <w:p>
            <w:pPr>
              <w:pStyle w:val="20"/>
            </w:pPr>
            <w:r>
              <w:t>29.27</w:t>
            </w:r>
          </w:p>
        </w:tc>
        <w:tc>
          <w:tcPr>
            <w:tcW w:w="2551" w:type="dxa"/>
            <w:tcBorders>
              <w:left w:val="single" w:color="000000" w:sz="6" w:space="0"/>
            </w:tcBorders>
            <w:vAlign w:val="center"/>
          </w:tcPr>
          <w:p>
            <w:pPr>
              <w:pStyle w:val="20"/>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tcBorders>
              <w:left w:val="single" w:color="000000" w:sz="6" w:space="0"/>
            </w:tcBorders>
            <w:vAlign w:val="center"/>
          </w:tcPr>
          <w:p>
            <w:pPr>
              <w:pStyle w:val="17"/>
            </w:pPr>
            <w:r>
              <w:t>201</w:t>
            </w:r>
          </w:p>
        </w:tc>
        <w:tc>
          <w:tcPr>
            <w:tcW w:w="4535" w:type="dxa"/>
            <w:tcBorders>
              <w:left w:val="single" w:color="000000" w:sz="6" w:space="0"/>
            </w:tcBorders>
            <w:vAlign w:val="center"/>
          </w:tcPr>
          <w:p>
            <w:pPr>
              <w:pStyle w:val="17"/>
            </w:pPr>
            <w:r>
              <w:t>一般公共服务支出</w:t>
            </w:r>
          </w:p>
        </w:tc>
        <w:tc>
          <w:tcPr>
            <w:tcW w:w="2551" w:type="dxa"/>
            <w:tcBorders>
              <w:left w:val="single" w:color="000000" w:sz="6" w:space="0"/>
            </w:tcBorders>
            <w:vAlign w:val="center"/>
          </w:tcPr>
          <w:p>
            <w:pPr>
              <w:pStyle w:val="16"/>
            </w:pPr>
            <w:r>
              <w:t>27.91</w:t>
            </w:r>
          </w:p>
        </w:tc>
        <w:tc>
          <w:tcPr>
            <w:tcW w:w="2551" w:type="dxa"/>
            <w:tcBorders>
              <w:left w:val="single" w:color="000000" w:sz="6" w:space="0"/>
            </w:tcBorders>
            <w:vAlign w:val="center"/>
          </w:tcPr>
          <w:p>
            <w:pPr>
              <w:pStyle w:val="16"/>
            </w:pPr>
            <w:r>
              <w:t>22.91</w:t>
            </w:r>
          </w:p>
        </w:tc>
        <w:tc>
          <w:tcPr>
            <w:tcW w:w="2551" w:type="dxa"/>
            <w:tcBorders>
              <w:left w:val="single" w:color="000000" w:sz="6" w:space="0"/>
            </w:tcBorders>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tcBorders>
              <w:left w:val="single" w:color="000000" w:sz="6" w:space="0"/>
            </w:tcBorders>
            <w:vAlign w:val="center"/>
          </w:tcPr>
          <w:p>
            <w:pPr>
              <w:pStyle w:val="17"/>
            </w:pPr>
            <w:r>
              <w:t>20129</w:t>
            </w:r>
          </w:p>
        </w:tc>
        <w:tc>
          <w:tcPr>
            <w:tcW w:w="4535" w:type="dxa"/>
            <w:tcBorders>
              <w:left w:val="single" w:color="000000" w:sz="6" w:space="0"/>
            </w:tcBorders>
            <w:vAlign w:val="center"/>
          </w:tcPr>
          <w:p>
            <w:pPr>
              <w:pStyle w:val="17"/>
            </w:pPr>
            <w:r>
              <w:t>群众团体事务</w:t>
            </w:r>
          </w:p>
        </w:tc>
        <w:tc>
          <w:tcPr>
            <w:tcW w:w="2551" w:type="dxa"/>
            <w:tcBorders>
              <w:left w:val="single" w:color="000000" w:sz="6" w:space="0"/>
            </w:tcBorders>
            <w:vAlign w:val="center"/>
          </w:tcPr>
          <w:p>
            <w:pPr>
              <w:pStyle w:val="16"/>
            </w:pPr>
            <w:r>
              <w:t>27.91</w:t>
            </w:r>
          </w:p>
        </w:tc>
        <w:tc>
          <w:tcPr>
            <w:tcW w:w="2551" w:type="dxa"/>
            <w:tcBorders>
              <w:left w:val="single" w:color="000000" w:sz="6" w:space="0"/>
            </w:tcBorders>
            <w:vAlign w:val="center"/>
          </w:tcPr>
          <w:p>
            <w:pPr>
              <w:pStyle w:val="16"/>
            </w:pPr>
            <w:r>
              <w:t>22.91</w:t>
            </w:r>
          </w:p>
        </w:tc>
        <w:tc>
          <w:tcPr>
            <w:tcW w:w="2551" w:type="dxa"/>
            <w:tcBorders>
              <w:left w:val="single" w:color="000000" w:sz="6" w:space="0"/>
            </w:tcBorders>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tcBorders>
              <w:left w:val="single" w:color="000000" w:sz="6" w:space="0"/>
            </w:tcBorders>
            <w:vAlign w:val="center"/>
          </w:tcPr>
          <w:p>
            <w:pPr>
              <w:pStyle w:val="17"/>
            </w:pPr>
            <w:r>
              <w:t>2012901</w:t>
            </w:r>
          </w:p>
        </w:tc>
        <w:tc>
          <w:tcPr>
            <w:tcW w:w="4535" w:type="dxa"/>
            <w:tcBorders>
              <w:left w:val="single" w:color="000000" w:sz="6" w:space="0"/>
            </w:tcBorders>
            <w:vAlign w:val="center"/>
          </w:tcPr>
          <w:p>
            <w:pPr>
              <w:pStyle w:val="17"/>
            </w:pPr>
            <w:r>
              <w:t>行政运行</w:t>
            </w:r>
          </w:p>
        </w:tc>
        <w:tc>
          <w:tcPr>
            <w:tcW w:w="2551" w:type="dxa"/>
            <w:tcBorders>
              <w:left w:val="single" w:color="000000" w:sz="6" w:space="0"/>
            </w:tcBorders>
            <w:vAlign w:val="center"/>
          </w:tcPr>
          <w:p>
            <w:pPr>
              <w:pStyle w:val="16"/>
            </w:pPr>
            <w:r>
              <w:t>22.91</w:t>
            </w:r>
          </w:p>
        </w:tc>
        <w:tc>
          <w:tcPr>
            <w:tcW w:w="2551" w:type="dxa"/>
            <w:tcBorders>
              <w:left w:val="single" w:color="000000" w:sz="6" w:space="0"/>
            </w:tcBorders>
            <w:vAlign w:val="center"/>
          </w:tcPr>
          <w:p>
            <w:pPr>
              <w:pStyle w:val="16"/>
            </w:pPr>
            <w:r>
              <w:t>22.91</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tcBorders>
              <w:left w:val="single" w:color="000000" w:sz="6" w:space="0"/>
            </w:tcBorders>
            <w:vAlign w:val="center"/>
          </w:tcPr>
          <w:p>
            <w:pPr>
              <w:pStyle w:val="17"/>
            </w:pPr>
            <w:r>
              <w:t>2012902</w:t>
            </w:r>
          </w:p>
        </w:tc>
        <w:tc>
          <w:tcPr>
            <w:tcW w:w="4535" w:type="dxa"/>
            <w:tcBorders>
              <w:left w:val="single" w:color="000000" w:sz="6" w:space="0"/>
            </w:tcBorders>
            <w:vAlign w:val="center"/>
          </w:tcPr>
          <w:p>
            <w:pPr>
              <w:pStyle w:val="17"/>
            </w:pPr>
            <w:r>
              <w:t>一般行政管理事务</w:t>
            </w:r>
          </w:p>
        </w:tc>
        <w:tc>
          <w:tcPr>
            <w:tcW w:w="2551" w:type="dxa"/>
            <w:tcBorders>
              <w:left w:val="single" w:color="000000" w:sz="6" w:space="0"/>
            </w:tcBorders>
            <w:vAlign w:val="center"/>
          </w:tcPr>
          <w:p>
            <w:pPr>
              <w:pStyle w:val="16"/>
            </w:pPr>
            <w:r>
              <w:t>5.00</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tcBorders>
              <w:left w:val="single" w:color="000000" w:sz="6" w:space="0"/>
            </w:tcBorders>
            <w:vAlign w:val="center"/>
          </w:tcPr>
          <w:p>
            <w:pPr>
              <w:pStyle w:val="17"/>
            </w:pPr>
            <w:r>
              <w:t>208</w:t>
            </w:r>
          </w:p>
        </w:tc>
        <w:tc>
          <w:tcPr>
            <w:tcW w:w="4535" w:type="dxa"/>
            <w:tcBorders>
              <w:left w:val="single" w:color="000000" w:sz="6" w:space="0"/>
            </w:tcBorders>
            <w:vAlign w:val="center"/>
          </w:tcPr>
          <w:p>
            <w:pPr>
              <w:pStyle w:val="17"/>
            </w:pPr>
            <w:r>
              <w:t>社会保障和就业支出</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tcBorders>
              <w:left w:val="single" w:color="000000" w:sz="6" w:space="0"/>
            </w:tcBorders>
            <w:vAlign w:val="center"/>
          </w:tcPr>
          <w:p>
            <w:pPr>
              <w:pStyle w:val="17"/>
            </w:pPr>
            <w:r>
              <w:t>20805</w:t>
            </w:r>
          </w:p>
        </w:tc>
        <w:tc>
          <w:tcPr>
            <w:tcW w:w="4535" w:type="dxa"/>
            <w:tcBorders>
              <w:left w:val="single" w:color="000000" w:sz="6" w:space="0"/>
            </w:tcBorders>
            <w:vAlign w:val="center"/>
          </w:tcPr>
          <w:p>
            <w:pPr>
              <w:pStyle w:val="17"/>
            </w:pPr>
            <w:r>
              <w:t>行政事业单位养老支出</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tcBorders>
              <w:left w:val="single" w:color="000000" w:sz="6" w:space="0"/>
            </w:tcBorders>
            <w:vAlign w:val="center"/>
          </w:tcPr>
          <w:p>
            <w:pPr>
              <w:pStyle w:val="17"/>
            </w:pPr>
            <w:r>
              <w:t>2080505</w:t>
            </w:r>
          </w:p>
        </w:tc>
        <w:tc>
          <w:tcPr>
            <w:tcW w:w="4535" w:type="dxa"/>
            <w:tcBorders>
              <w:left w:val="single" w:color="000000" w:sz="6" w:space="0"/>
            </w:tcBorders>
            <w:vAlign w:val="center"/>
          </w:tcPr>
          <w:p>
            <w:pPr>
              <w:pStyle w:val="17"/>
            </w:pPr>
            <w:r>
              <w:t>机关事业单位基本养老保险缴费支出</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tcBorders>
              <w:left w:val="single" w:color="000000" w:sz="6" w:space="0"/>
            </w:tcBorders>
            <w:vAlign w:val="center"/>
          </w:tcPr>
          <w:p>
            <w:pPr>
              <w:pStyle w:val="17"/>
            </w:pPr>
            <w:r>
              <w:t>210</w:t>
            </w:r>
          </w:p>
        </w:tc>
        <w:tc>
          <w:tcPr>
            <w:tcW w:w="4535" w:type="dxa"/>
            <w:tcBorders>
              <w:left w:val="single" w:color="000000" w:sz="6" w:space="0"/>
            </w:tcBorders>
            <w:vAlign w:val="center"/>
          </w:tcPr>
          <w:p>
            <w:pPr>
              <w:pStyle w:val="17"/>
            </w:pPr>
            <w:r>
              <w:t>卫生健康支出</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tcBorders>
              <w:left w:val="single" w:color="000000" w:sz="6" w:space="0"/>
            </w:tcBorders>
            <w:vAlign w:val="center"/>
          </w:tcPr>
          <w:p>
            <w:pPr>
              <w:pStyle w:val="17"/>
            </w:pPr>
            <w:r>
              <w:t>21011</w:t>
            </w:r>
          </w:p>
        </w:tc>
        <w:tc>
          <w:tcPr>
            <w:tcW w:w="4535" w:type="dxa"/>
            <w:tcBorders>
              <w:left w:val="single" w:color="000000" w:sz="6" w:space="0"/>
            </w:tcBorders>
            <w:vAlign w:val="center"/>
          </w:tcPr>
          <w:p>
            <w:pPr>
              <w:pStyle w:val="17"/>
            </w:pPr>
            <w:r>
              <w:t>行政事业单位医疗</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tcBorders>
              <w:left w:val="single" w:color="000000" w:sz="6" w:space="0"/>
            </w:tcBorders>
            <w:vAlign w:val="center"/>
          </w:tcPr>
          <w:p>
            <w:pPr>
              <w:pStyle w:val="17"/>
            </w:pPr>
            <w:r>
              <w:t>2101101</w:t>
            </w:r>
          </w:p>
        </w:tc>
        <w:tc>
          <w:tcPr>
            <w:tcW w:w="4535" w:type="dxa"/>
            <w:tcBorders>
              <w:left w:val="single" w:color="000000" w:sz="6" w:space="0"/>
            </w:tcBorders>
            <w:vAlign w:val="center"/>
          </w:tcPr>
          <w:p>
            <w:pPr>
              <w:pStyle w:val="17"/>
            </w:pPr>
            <w:r>
              <w:t>行政单位医疗</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tcBorders>
              <w:left w:val="single" w:color="000000" w:sz="6" w:space="0"/>
            </w:tcBorders>
            <w:vAlign w:val="center"/>
          </w:tcPr>
          <w:p>
            <w:pPr>
              <w:pStyle w:val="17"/>
            </w:pPr>
            <w:r>
              <w:t>221</w:t>
            </w:r>
          </w:p>
        </w:tc>
        <w:tc>
          <w:tcPr>
            <w:tcW w:w="4535" w:type="dxa"/>
            <w:tcBorders>
              <w:left w:val="single" w:color="000000" w:sz="6" w:space="0"/>
            </w:tcBorders>
            <w:vAlign w:val="center"/>
          </w:tcPr>
          <w:p>
            <w:pPr>
              <w:pStyle w:val="17"/>
            </w:pPr>
            <w:r>
              <w:t>住房保障支出</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tcBorders>
              <w:left w:val="single" w:color="000000" w:sz="6" w:space="0"/>
            </w:tcBorders>
            <w:vAlign w:val="center"/>
          </w:tcPr>
          <w:p>
            <w:pPr>
              <w:pStyle w:val="17"/>
            </w:pPr>
            <w:r>
              <w:t>22102</w:t>
            </w:r>
          </w:p>
        </w:tc>
        <w:tc>
          <w:tcPr>
            <w:tcW w:w="4535" w:type="dxa"/>
            <w:tcBorders>
              <w:left w:val="single" w:color="000000" w:sz="6" w:space="0"/>
            </w:tcBorders>
            <w:vAlign w:val="center"/>
          </w:tcPr>
          <w:p>
            <w:pPr>
              <w:pStyle w:val="17"/>
            </w:pPr>
            <w:r>
              <w:t>住房改革支出</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tcBorders>
              <w:left w:val="single" w:color="000000" w:sz="6" w:space="0"/>
            </w:tcBorders>
            <w:vAlign w:val="center"/>
          </w:tcPr>
          <w:p>
            <w:pPr>
              <w:pStyle w:val="17"/>
            </w:pPr>
            <w:r>
              <w:t>2210201</w:t>
            </w:r>
          </w:p>
        </w:tc>
        <w:tc>
          <w:tcPr>
            <w:tcW w:w="4535" w:type="dxa"/>
            <w:tcBorders>
              <w:left w:val="single" w:color="000000" w:sz="6" w:space="0"/>
            </w:tcBorders>
            <w:vAlign w:val="center"/>
          </w:tcPr>
          <w:p>
            <w:pPr>
              <w:pStyle w:val="17"/>
            </w:pPr>
            <w:r>
              <w:t>住房公积金</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tcBorders>
              <w:left w:val="single" w:color="000000" w:sz="6" w:space="0"/>
            </w:tcBorders>
            <w:vAlign w:val="center"/>
          </w:tcPr>
          <w:p>
            <w:pPr>
              <w:pStyle w:val="15"/>
            </w:pPr>
            <w:r>
              <w:t>支出部门经济分类科目</w:t>
            </w:r>
          </w:p>
        </w:tc>
        <w:tc>
          <w:tcPr>
            <w:tcW w:w="7653" w:type="dxa"/>
            <w:gridSpan w:val="3"/>
            <w:tcBorders>
              <w:left w:val="single" w:color="000000" w:sz="6" w:space="0"/>
            </w:tcBorders>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5"/>
            </w:pPr>
            <w:r>
              <w:t>科目编码</w:t>
            </w:r>
          </w:p>
        </w:tc>
        <w:tc>
          <w:tcPr>
            <w:tcW w:w="4535" w:type="dxa"/>
            <w:tcBorders>
              <w:left w:val="single" w:color="000000" w:sz="6" w:space="0"/>
            </w:tcBorders>
            <w:vAlign w:val="center"/>
          </w:tcPr>
          <w:p>
            <w:pPr>
              <w:pStyle w:val="15"/>
            </w:pPr>
            <w:r>
              <w:t>科目名称</w:t>
            </w:r>
          </w:p>
        </w:tc>
        <w:tc>
          <w:tcPr>
            <w:tcW w:w="2551" w:type="dxa"/>
            <w:tcBorders>
              <w:left w:val="single" w:color="000000" w:sz="6" w:space="0"/>
            </w:tcBorders>
            <w:vAlign w:val="center"/>
          </w:tcPr>
          <w:p>
            <w:pPr>
              <w:pStyle w:val="15"/>
            </w:pPr>
            <w:r>
              <w:t>合计</w:t>
            </w:r>
          </w:p>
        </w:tc>
        <w:tc>
          <w:tcPr>
            <w:tcW w:w="2551" w:type="dxa"/>
            <w:tcBorders>
              <w:left w:val="single" w:color="000000" w:sz="6" w:space="0"/>
            </w:tcBorders>
            <w:vAlign w:val="center"/>
          </w:tcPr>
          <w:p>
            <w:pPr>
              <w:pStyle w:val="15"/>
            </w:pPr>
            <w:r>
              <w:t>人员经费</w:t>
            </w:r>
          </w:p>
        </w:tc>
        <w:tc>
          <w:tcPr>
            <w:tcW w:w="2551" w:type="dxa"/>
            <w:tcBorders>
              <w:left w:val="single" w:color="000000" w:sz="6" w:space="0"/>
            </w:tcBorders>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tcBorders>
              <w:left w:val="single" w:color="000000" w:sz="6" w:space="0"/>
            </w:tcBorders>
            <w:vAlign w:val="center"/>
          </w:tcPr>
          <w:p>
            <w:pPr>
              <w:pStyle w:val="15"/>
            </w:pPr>
            <w:r>
              <w:t>1</w:t>
            </w:r>
          </w:p>
        </w:tc>
        <w:tc>
          <w:tcPr>
            <w:tcW w:w="4535" w:type="dxa"/>
            <w:tcBorders>
              <w:left w:val="single" w:color="000000" w:sz="6" w:space="0"/>
            </w:tcBorders>
            <w:vAlign w:val="center"/>
          </w:tcPr>
          <w:p>
            <w:pPr>
              <w:pStyle w:val="15"/>
            </w:pPr>
            <w:r>
              <w:t>2</w:t>
            </w:r>
          </w:p>
        </w:tc>
        <w:tc>
          <w:tcPr>
            <w:tcW w:w="2551" w:type="dxa"/>
            <w:tcBorders>
              <w:left w:val="single" w:color="000000" w:sz="6" w:space="0"/>
            </w:tcBorders>
            <w:vAlign w:val="center"/>
          </w:tcPr>
          <w:p>
            <w:pPr>
              <w:pStyle w:val="15"/>
            </w:pPr>
            <w:r>
              <w:t>3</w:t>
            </w:r>
          </w:p>
        </w:tc>
        <w:tc>
          <w:tcPr>
            <w:tcW w:w="2551" w:type="dxa"/>
            <w:tcBorders>
              <w:left w:val="single" w:color="000000" w:sz="6" w:space="0"/>
            </w:tcBorders>
            <w:vAlign w:val="center"/>
          </w:tcPr>
          <w:p>
            <w:pPr>
              <w:pStyle w:val="15"/>
            </w:pPr>
            <w:r>
              <w:t>4</w:t>
            </w:r>
          </w:p>
        </w:tc>
        <w:tc>
          <w:tcPr>
            <w:tcW w:w="2551" w:type="dxa"/>
            <w:tcBorders>
              <w:left w:val="single" w:color="000000" w:sz="6" w:space="0"/>
            </w:tcBorders>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tcBorders>
              <w:left w:val="single" w:color="000000" w:sz="6" w:space="0"/>
            </w:tcBorders>
            <w:vAlign w:val="center"/>
          </w:tcPr>
          <w:p>
            <w:pPr>
              <w:pStyle w:val="21"/>
            </w:pPr>
          </w:p>
        </w:tc>
        <w:tc>
          <w:tcPr>
            <w:tcW w:w="4535" w:type="dxa"/>
            <w:tcBorders>
              <w:left w:val="single" w:color="000000" w:sz="6" w:space="0"/>
            </w:tcBorders>
            <w:vAlign w:val="center"/>
          </w:tcPr>
          <w:p>
            <w:pPr>
              <w:pStyle w:val="19"/>
            </w:pPr>
            <w:r>
              <w:t>合计</w:t>
            </w:r>
          </w:p>
        </w:tc>
        <w:tc>
          <w:tcPr>
            <w:tcW w:w="2551" w:type="dxa"/>
            <w:tcBorders>
              <w:left w:val="single" w:color="000000" w:sz="6" w:space="0"/>
            </w:tcBorders>
            <w:vAlign w:val="center"/>
          </w:tcPr>
          <w:p>
            <w:pPr>
              <w:pStyle w:val="20"/>
            </w:pPr>
            <w:r>
              <w:t>29.27</w:t>
            </w:r>
          </w:p>
        </w:tc>
        <w:tc>
          <w:tcPr>
            <w:tcW w:w="2551" w:type="dxa"/>
            <w:tcBorders>
              <w:left w:val="single" w:color="000000" w:sz="6" w:space="0"/>
            </w:tcBorders>
            <w:vAlign w:val="center"/>
          </w:tcPr>
          <w:p>
            <w:pPr>
              <w:pStyle w:val="20"/>
            </w:pPr>
            <w:r>
              <w:t>26.33</w:t>
            </w:r>
          </w:p>
        </w:tc>
        <w:tc>
          <w:tcPr>
            <w:tcW w:w="2551" w:type="dxa"/>
            <w:tcBorders>
              <w:left w:val="single" w:color="000000" w:sz="6" w:space="0"/>
            </w:tcBorders>
            <w:vAlign w:val="center"/>
          </w:tcPr>
          <w:p>
            <w:pPr>
              <w:pStyle w:val="20"/>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tcBorders>
              <w:left w:val="single" w:color="000000" w:sz="6" w:space="0"/>
            </w:tcBorders>
            <w:vAlign w:val="center"/>
          </w:tcPr>
          <w:p>
            <w:pPr>
              <w:pStyle w:val="17"/>
            </w:pPr>
            <w:r>
              <w:t>301</w:t>
            </w:r>
          </w:p>
        </w:tc>
        <w:tc>
          <w:tcPr>
            <w:tcW w:w="4535" w:type="dxa"/>
            <w:tcBorders>
              <w:left w:val="single" w:color="000000" w:sz="6" w:space="0"/>
            </w:tcBorders>
            <w:vAlign w:val="center"/>
          </w:tcPr>
          <w:p>
            <w:pPr>
              <w:pStyle w:val="17"/>
            </w:pPr>
            <w:r>
              <w:t>工资福利支出</w:t>
            </w:r>
          </w:p>
        </w:tc>
        <w:tc>
          <w:tcPr>
            <w:tcW w:w="2551" w:type="dxa"/>
            <w:tcBorders>
              <w:left w:val="single" w:color="000000" w:sz="6" w:space="0"/>
            </w:tcBorders>
            <w:vAlign w:val="center"/>
          </w:tcPr>
          <w:p>
            <w:pPr>
              <w:pStyle w:val="16"/>
            </w:pPr>
            <w:r>
              <w:t>26.33</w:t>
            </w:r>
          </w:p>
        </w:tc>
        <w:tc>
          <w:tcPr>
            <w:tcW w:w="2551" w:type="dxa"/>
            <w:tcBorders>
              <w:left w:val="single" w:color="000000" w:sz="6" w:space="0"/>
            </w:tcBorders>
            <w:vAlign w:val="center"/>
          </w:tcPr>
          <w:p>
            <w:pPr>
              <w:pStyle w:val="16"/>
            </w:pPr>
            <w:r>
              <w:t>26.33</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tcBorders>
              <w:left w:val="single" w:color="000000" w:sz="6" w:space="0"/>
            </w:tcBorders>
            <w:vAlign w:val="center"/>
          </w:tcPr>
          <w:p>
            <w:pPr>
              <w:pStyle w:val="17"/>
            </w:pPr>
            <w:r>
              <w:t>30101</w:t>
            </w:r>
          </w:p>
        </w:tc>
        <w:tc>
          <w:tcPr>
            <w:tcW w:w="4535" w:type="dxa"/>
            <w:tcBorders>
              <w:left w:val="single" w:color="000000" w:sz="6" w:space="0"/>
            </w:tcBorders>
            <w:vAlign w:val="center"/>
          </w:tcPr>
          <w:p>
            <w:pPr>
              <w:pStyle w:val="17"/>
            </w:pPr>
            <w:r>
              <w:t>基本工资</w:t>
            </w:r>
          </w:p>
        </w:tc>
        <w:tc>
          <w:tcPr>
            <w:tcW w:w="2551" w:type="dxa"/>
            <w:tcBorders>
              <w:left w:val="single" w:color="000000" w:sz="6" w:space="0"/>
            </w:tcBorders>
            <w:vAlign w:val="center"/>
          </w:tcPr>
          <w:p>
            <w:pPr>
              <w:pStyle w:val="16"/>
            </w:pPr>
            <w:r>
              <w:t>10.77</w:t>
            </w:r>
          </w:p>
        </w:tc>
        <w:tc>
          <w:tcPr>
            <w:tcW w:w="2551" w:type="dxa"/>
            <w:tcBorders>
              <w:left w:val="single" w:color="000000" w:sz="6" w:space="0"/>
            </w:tcBorders>
            <w:vAlign w:val="center"/>
          </w:tcPr>
          <w:p>
            <w:pPr>
              <w:pStyle w:val="16"/>
            </w:pPr>
            <w:r>
              <w:t>10.77</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tcBorders>
              <w:left w:val="single" w:color="000000" w:sz="6" w:space="0"/>
            </w:tcBorders>
            <w:vAlign w:val="center"/>
          </w:tcPr>
          <w:p>
            <w:pPr>
              <w:pStyle w:val="17"/>
            </w:pPr>
            <w:r>
              <w:t>30102</w:t>
            </w:r>
          </w:p>
        </w:tc>
        <w:tc>
          <w:tcPr>
            <w:tcW w:w="4535" w:type="dxa"/>
            <w:tcBorders>
              <w:left w:val="single" w:color="000000" w:sz="6" w:space="0"/>
            </w:tcBorders>
            <w:vAlign w:val="center"/>
          </w:tcPr>
          <w:p>
            <w:pPr>
              <w:pStyle w:val="17"/>
            </w:pPr>
            <w:r>
              <w:t>津贴补贴</w:t>
            </w:r>
          </w:p>
        </w:tc>
        <w:tc>
          <w:tcPr>
            <w:tcW w:w="2551" w:type="dxa"/>
            <w:tcBorders>
              <w:left w:val="single" w:color="000000" w:sz="6" w:space="0"/>
            </w:tcBorders>
            <w:vAlign w:val="center"/>
          </w:tcPr>
          <w:p>
            <w:pPr>
              <w:pStyle w:val="16"/>
            </w:pPr>
            <w:r>
              <w:t>4.88</w:t>
            </w:r>
          </w:p>
        </w:tc>
        <w:tc>
          <w:tcPr>
            <w:tcW w:w="2551" w:type="dxa"/>
            <w:tcBorders>
              <w:left w:val="single" w:color="000000" w:sz="6" w:space="0"/>
            </w:tcBorders>
            <w:vAlign w:val="center"/>
          </w:tcPr>
          <w:p>
            <w:pPr>
              <w:pStyle w:val="16"/>
            </w:pPr>
            <w:r>
              <w:t>4.88</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tcBorders>
              <w:left w:val="single" w:color="000000" w:sz="6" w:space="0"/>
            </w:tcBorders>
            <w:vAlign w:val="center"/>
          </w:tcPr>
          <w:p>
            <w:pPr>
              <w:pStyle w:val="17"/>
            </w:pPr>
            <w:r>
              <w:t>30103</w:t>
            </w:r>
          </w:p>
        </w:tc>
        <w:tc>
          <w:tcPr>
            <w:tcW w:w="4535" w:type="dxa"/>
            <w:tcBorders>
              <w:left w:val="single" w:color="000000" w:sz="6" w:space="0"/>
            </w:tcBorders>
            <w:vAlign w:val="center"/>
          </w:tcPr>
          <w:p>
            <w:pPr>
              <w:pStyle w:val="17"/>
            </w:pPr>
            <w:r>
              <w:t>奖金</w:t>
            </w:r>
          </w:p>
        </w:tc>
        <w:tc>
          <w:tcPr>
            <w:tcW w:w="2551" w:type="dxa"/>
            <w:tcBorders>
              <w:left w:val="single" w:color="000000" w:sz="6" w:space="0"/>
            </w:tcBorders>
            <w:vAlign w:val="center"/>
          </w:tcPr>
          <w:p>
            <w:pPr>
              <w:pStyle w:val="16"/>
            </w:pPr>
            <w:r>
              <w:t>4.28</w:t>
            </w:r>
          </w:p>
        </w:tc>
        <w:tc>
          <w:tcPr>
            <w:tcW w:w="2551" w:type="dxa"/>
            <w:tcBorders>
              <w:left w:val="single" w:color="000000" w:sz="6" w:space="0"/>
            </w:tcBorders>
            <w:vAlign w:val="center"/>
          </w:tcPr>
          <w:p>
            <w:pPr>
              <w:pStyle w:val="16"/>
            </w:pPr>
            <w:r>
              <w:t>4.28</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tcBorders>
              <w:left w:val="single" w:color="000000" w:sz="6" w:space="0"/>
            </w:tcBorders>
            <w:vAlign w:val="center"/>
          </w:tcPr>
          <w:p>
            <w:pPr>
              <w:pStyle w:val="17"/>
            </w:pPr>
            <w:r>
              <w:t>30108</w:t>
            </w:r>
          </w:p>
        </w:tc>
        <w:tc>
          <w:tcPr>
            <w:tcW w:w="4535" w:type="dxa"/>
            <w:tcBorders>
              <w:left w:val="single" w:color="000000" w:sz="6" w:space="0"/>
            </w:tcBorders>
            <w:vAlign w:val="center"/>
          </w:tcPr>
          <w:p>
            <w:pPr>
              <w:pStyle w:val="17"/>
            </w:pPr>
            <w:r>
              <w:t>机关事业单位基本养老保险缴费</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r>
              <w:t>2.75</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tcBorders>
              <w:left w:val="single" w:color="000000" w:sz="6" w:space="0"/>
            </w:tcBorders>
            <w:vAlign w:val="center"/>
          </w:tcPr>
          <w:p>
            <w:pPr>
              <w:pStyle w:val="17"/>
            </w:pPr>
            <w:r>
              <w:t>30110</w:t>
            </w:r>
          </w:p>
        </w:tc>
        <w:tc>
          <w:tcPr>
            <w:tcW w:w="4535" w:type="dxa"/>
            <w:tcBorders>
              <w:left w:val="single" w:color="000000" w:sz="6" w:space="0"/>
            </w:tcBorders>
            <w:vAlign w:val="center"/>
          </w:tcPr>
          <w:p>
            <w:pPr>
              <w:pStyle w:val="17"/>
            </w:pPr>
            <w:r>
              <w:t>职工基本医疗保险缴费</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r>
              <w:t>1.43</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tcBorders>
              <w:left w:val="single" w:color="000000" w:sz="6" w:space="0"/>
            </w:tcBorders>
            <w:vAlign w:val="center"/>
          </w:tcPr>
          <w:p>
            <w:pPr>
              <w:pStyle w:val="17"/>
            </w:pPr>
            <w:r>
              <w:t>30112</w:t>
            </w:r>
          </w:p>
        </w:tc>
        <w:tc>
          <w:tcPr>
            <w:tcW w:w="4535" w:type="dxa"/>
            <w:tcBorders>
              <w:left w:val="single" w:color="000000" w:sz="6" w:space="0"/>
            </w:tcBorders>
            <w:vAlign w:val="center"/>
          </w:tcPr>
          <w:p>
            <w:pPr>
              <w:pStyle w:val="17"/>
            </w:pPr>
            <w:r>
              <w:t>其他社会保障缴费</w:t>
            </w:r>
          </w:p>
        </w:tc>
        <w:tc>
          <w:tcPr>
            <w:tcW w:w="2551" w:type="dxa"/>
            <w:tcBorders>
              <w:left w:val="single" w:color="000000" w:sz="6" w:space="0"/>
            </w:tcBorders>
            <w:vAlign w:val="center"/>
          </w:tcPr>
          <w:p>
            <w:pPr>
              <w:pStyle w:val="16"/>
            </w:pPr>
            <w:r>
              <w:t>0.05</w:t>
            </w:r>
          </w:p>
        </w:tc>
        <w:tc>
          <w:tcPr>
            <w:tcW w:w="2551" w:type="dxa"/>
            <w:tcBorders>
              <w:left w:val="single" w:color="000000" w:sz="6" w:space="0"/>
            </w:tcBorders>
            <w:vAlign w:val="center"/>
          </w:tcPr>
          <w:p>
            <w:pPr>
              <w:pStyle w:val="16"/>
            </w:pPr>
            <w:r>
              <w:t>0.05</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tcBorders>
              <w:left w:val="single" w:color="000000" w:sz="6" w:space="0"/>
            </w:tcBorders>
            <w:vAlign w:val="center"/>
          </w:tcPr>
          <w:p>
            <w:pPr>
              <w:pStyle w:val="17"/>
            </w:pPr>
            <w:r>
              <w:t>30113</w:t>
            </w:r>
          </w:p>
        </w:tc>
        <w:tc>
          <w:tcPr>
            <w:tcW w:w="4535" w:type="dxa"/>
            <w:tcBorders>
              <w:left w:val="single" w:color="000000" w:sz="6" w:space="0"/>
            </w:tcBorders>
            <w:vAlign w:val="center"/>
          </w:tcPr>
          <w:p>
            <w:pPr>
              <w:pStyle w:val="17"/>
            </w:pPr>
            <w:r>
              <w:t>住房公积金</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r>
              <w:t>2.17</w:t>
            </w:r>
          </w:p>
        </w:tc>
        <w:tc>
          <w:tcPr>
            <w:tcW w:w="2551"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tcBorders>
              <w:left w:val="single" w:color="000000" w:sz="6" w:space="0"/>
            </w:tcBorders>
            <w:vAlign w:val="center"/>
          </w:tcPr>
          <w:p>
            <w:pPr>
              <w:pStyle w:val="17"/>
            </w:pPr>
            <w:r>
              <w:t>302</w:t>
            </w:r>
          </w:p>
        </w:tc>
        <w:tc>
          <w:tcPr>
            <w:tcW w:w="4535" w:type="dxa"/>
            <w:tcBorders>
              <w:left w:val="single" w:color="000000" w:sz="6" w:space="0"/>
            </w:tcBorders>
            <w:vAlign w:val="center"/>
          </w:tcPr>
          <w:p>
            <w:pPr>
              <w:pStyle w:val="17"/>
            </w:pPr>
            <w:r>
              <w:t>商品和服务支出</w:t>
            </w:r>
          </w:p>
        </w:tc>
        <w:tc>
          <w:tcPr>
            <w:tcW w:w="2551" w:type="dxa"/>
            <w:tcBorders>
              <w:left w:val="single" w:color="000000" w:sz="6" w:space="0"/>
            </w:tcBorders>
            <w:vAlign w:val="center"/>
          </w:tcPr>
          <w:p>
            <w:pPr>
              <w:pStyle w:val="16"/>
            </w:pPr>
            <w:r>
              <w:t>2.94</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tcBorders>
              <w:left w:val="single" w:color="000000" w:sz="6" w:space="0"/>
            </w:tcBorders>
            <w:vAlign w:val="center"/>
          </w:tcPr>
          <w:p>
            <w:pPr>
              <w:pStyle w:val="17"/>
            </w:pPr>
            <w:r>
              <w:t>30201</w:t>
            </w:r>
          </w:p>
        </w:tc>
        <w:tc>
          <w:tcPr>
            <w:tcW w:w="4535" w:type="dxa"/>
            <w:tcBorders>
              <w:left w:val="single" w:color="000000" w:sz="6" w:space="0"/>
            </w:tcBorders>
            <w:vAlign w:val="center"/>
          </w:tcPr>
          <w:p>
            <w:pPr>
              <w:pStyle w:val="17"/>
            </w:pPr>
            <w:r>
              <w:t>办公费</w:t>
            </w:r>
          </w:p>
        </w:tc>
        <w:tc>
          <w:tcPr>
            <w:tcW w:w="2551" w:type="dxa"/>
            <w:tcBorders>
              <w:left w:val="single" w:color="000000" w:sz="6" w:space="0"/>
            </w:tcBorders>
            <w:vAlign w:val="center"/>
          </w:tcPr>
          <w:p>
            <w:pPr>
              <w:pStyle w:val="16"/>
            </w:pPr>
            <w:r>
              <w:t>0.51</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tcBorders>
              <w:left w:val="single" w:color="000000" w:sz="6" w:space="0"/>
            </w:tcBorders>
            <w:vAlign w:val="center"/>
          </w:tcPr>
          <w:p>
            <w:pPr>
              <w:pStyle w:val="17"/>
            </w:pPr>
            <w:r>
              <w:t>30205</w:t>
            </w:r>
          </w:p>
        </w:tc>
        <w:tc>
          <w:tcPr>
            <w:tcW w:w="4535" w:type="dxa"/>
            <w:tcBorders>
              <w:left w:val="single" w:color="000000" w:sz="6" w:space="0"/>
            </w:tcBorders>
            <w:vAlign w:val="center"/>
          </w:tcPr>
          <w:p>
            <w:pPr>
              <w:pStyle w:val="17"/>
            </w:pPr>
            <w:r>
              <w:t>水费</w:t>
            </w:r>
          </w:p>
        </w:tc>
        <w:tc>
          <w:tcPr>
            <w:tcW w:w="2551" w:type="dxa"/>
            <w:tcBorders>
              <w:left w:val="single" w:color="000000" w:sz="6" w:space="0"/>
            </w:tcBorders>
            <w:vAlign w:val="center"/>
          </w:tcPr>
          <w:p>
            <w:pPr>
              <w:pStyle w:val="16"/>
            </w:pPr>
            <w:r>
              <w:t>0.03</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tcBorders>
              <w:left w:val="single" w:color="000000" w:sz="6" w:space="0"/>
            </w:tcBorders>
            <w:vAlign w:val="center"/>
          </w:tcPr>
          <w:p>
            <w:pPr>
              <w:pStyle w:val="17"/>
            </w:pPr>
            <w:r>
              <w:t>30206</w:t>
            </w:r>
          </w:p>
        </w:tc>
        <w:tc>
          <w:tcPr>
            <w:tcW w:w="4535" w:type="dxa"/>
            <w:tcBorders>
              <w:left w:val="single" w:color="000000" w:sz="6" w:space="0"/>
            </w:tcBorders>
            <w:vAlign w:val="center"/>
          </w:tcPr>
          <w:p>
            <w:pPr>
              <w:pStyle w:val="17"/>
            </w:pPr>
            <w:r>
              <w:t>电费</w:t>
            </w:r>
          </w:p>
        </w:tc>
        <w:tc>
          <w:tcPr>
            <w:tcW w:w="2551" w:type="dxa"/>
            <w:tcBorders>
              <w:left w:val="single" w:color="000000" w:sz="6" w:space="0"/>
            </w:tcBorders>
            <w:vAlign w:val="center"/>
          </w:tcPr>
          <w:p>
            <w:pPr>
              <w:pStyle w:val="16"/>
            </w:pPr>
            <w:r>
              <w:t>0.03</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tcBorders>
              <w:left w:val="single" w:color="000000" w:sz="6" w:space="0"/>
            </w:tcBorders>
            <w:vAlign w:val="center"/>
          </w:tcPr>
          <w:p>
            <w:pPr>
              <w:pStyle w:val="17"/>
            </w:pPr>
            <w:r>
              <w:t>30207</w:t>
            </w:r>
          </w:p>
        </w:tc>
        <w:tc>
          <w:tcPr>
            <w:tcW w:w="4535" w:type="dxa"/>
            <w:tcBorders>
              <w:left w:val="single" w:color="000000" w:sz="6" w:space="0"/>
            </w:tcBorders>
            <w:vAlign w:val="center"/>
          </w:tcPr>
          <w:p>
            <w:pPr>
              <w:pStyle w:val="17"/>
            </w:pPr>
            <w:r>
              <w:t>邮电费</w:t>
            </w:r>
          </w:p>
        </w:tc>
        <w:tc>
          <w:tcPr>
            <w:tcW w:w="2551" w:type="dxa"/>
            <w:tcBorders>
              <w:left w:val="single" w:color="000000" w:sz="6" w:space="0"/>
            </w:tcBorders>
            <w:vAlign w:val="center"/>
          </w:tcPr>
          <w:p>
            <w:pPr>
              <w:pStyle w:val="16"/>
            </w:pPr>
            <w:r>
              <w:t>0.33</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tcBorders>
              <w:left w:val="single" w:color="000000" w:sz="6" w:space="0"/>
            </w:tcBorders>
            <w:vAlign w:val="center"/>
          </w:tcPr>
          <w:p>
            <w:pPr>
              <w:pStyle w:val="17"/>
            </w:pPr>
            <w:r>
              <w:t>30208</w:t>
            </w:r>
          </w:p>
        </w:tc>
        <w:tc>
          <w:tcPr>
            <w:tcW w:w="4535" w:type="dxa"/>
            <w:tcBorders>
              <w:left w:val="single" w:color="000000" w:sz="6" w:space="0"/>
            </w:tcBorders>
            <w:vAlign w:val="center"/>
          </w:tcPr>
          <w:p>
            <w:pPr>
              <w:pStyle w:val="17"/>
            </w:pPr>
            <w:r>
              <w:t>取暖费</w:t>
            </w:r>
          </w:p>
        </w:tc>
        <w:tc>
          <w:tcPr>
            <w:tcW w:w="2551" w:type="dxa"/>
            <w:tcBorders>
              <w:left w:val="single" w:color="000000" w:sz="6" w:space="0"/>
            </w:tcBorders>
            <w:vAlign w:val="center"/>
          </w:tcPr>
          <w:p>
            <w:pPr>
              <w:pStyle w:val="16"/>
            </w:pPr>
            <w:r>
              <w:t>0.09</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tcBorders>
              <w:left w:val="single" w:color="000000" w:sz="6" w:space="0"/>
            </w:tcBorders>
            <w:vAlign w:val="center"/>
          </w:tcPr>
          <w:p>
            <w:pPr>
              <w:pStyle w:val="17"/>
            </w:pPr>
            <w:r>
              <w:t>30211</w:t>
            </w:r>
          </w:p>
        </w:tc>
        <w:tc>
          <w:tcPr>
            <w:tcW w:w="4535" w:type="dxa"/>
            <w:tcBorders>
              <w:left w:val="single" w:color="000000" w:sz="6" w:space="0"/>
            </w:tcBorders>
            <w:vAlign w:val="center"/>
          </w:tcPr>
          <w:p>
            <w:pPr>
              <w:pStyle w:val="17"/>
            </w:pPr>
            <w:r>
              <w:t>差旅费</w:t>
            </w:r>
          </w:p>
        </w:tc>
        <w:tc>
          <w:tcPr>
            <w:tcW w:w="2551" w:type="dxa"/>
            <w:tcBorders>
              <w:left w:val="single" w:color="000000" w:sz="6" w:space="0"/>
            </w:tcBorders>
            <w:vAlign w:val="center"/>
          </w:tcPr>
          <w:p>
            <w:pPr>
              <w:pStyle w:val="16"/>
            </w:pPr>
            <w:r>
              <w:t>0.09</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tcBorders>
              <w:left w:val="single" w:color="000000" w:sz="6" w:space="0"/>
            </w:tcBorders>
            <w:vAlign w:val="center"/>
          </w:tcPr>
          <w:p>
            <w:pPr>
              <w:pStyle w:val="17"/>
            </w:pPr>
            <w:r>
              <w:t>30239</w:t>
            </w:r>
          </w:p>
        </w:tc>
        <w:tc>
          <w:tcPr>
            <w:tcW w:w="4535" w:type="dxa"/>
            <w:tcBorders>
              <w:left w:val="single" w:color="000000" w:sz="6" w:space="0"/>
            </w:tcBorders>
            <w:vAlign w:val="center"/>
          </w:tcPr>
          <w:p>
            <w:pPr>
              <w:pStyle w:val="17"/>
            </w:pPr>
            <w:r>
              <w:t>其他交通费用</w:t>
            </w:r>
          </w:p>
        </w:tc>
        <w:tc>
          <w:tcPr>
            <w:tcW w:w="2551" w:type="dxa"/>
            <w:tcBorders>
              <w:left w:val="single" w:color="000000" w:sz="6" w:space="0"/>
            </w:tcBorders>
            <w:vAlign w:val="center"/>
          </w:tcPr>
          <w:p>
            <w:pPr>
              <w:pStyle w:val="16"/>
            </w:pPr>
            <w:r>
              <w:t>1.86</w:t>
            </w: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r>
              <w:t>1.86</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tcBorders>
              <w:left w:val="single" w:color="000000" w:sz="6" w:space="0"/>
            </w:tcBorders>
            <w:vAlign w:val="center"/>
          </w:tcPr>
          <w:p>
            <w:pPr>
              <w:pStyle w:val="15"/>
            </w:pPr>
            <w:r>
              <w:t>功能分类科目</w:t>
            </w:r>
          </w:p>
        </w:tc>
        <w:tc>
          <w:tcPr>
            <w:tcW w:w="2551" w:type="dxa"/>
            <w:vMerge w:val="restart"/>
            <w:tcBorders>
              <w:left w:val="single" w:color="000000" w:sz="6" w:space="0"/>
            </w:tcBorders>
            <w:vAlign w:val="center"/>
          </w:tcPr>
          <w:p>
            <w:pPr>
              <w:pStyle w:val="15"/>
            </w:pPr>
            <w:r>
              <w:t>合计</w:t>
            </w:r>
          </w:p>
        </w:tc>
        <w:tc>
          <w:tcPr>
            <w:tcW w:w="2551" w:type="dxa"/>
            <w:vMerge w:val="restart"/>
            <w:tcBorders>
              <w:left w:val="single" w:color="000000" w:sz="6" w:space="0"/>
            </w:tcBorders>
            <w:vAlign w:val="center"/>
          </w:tcPr>
          <w:p>
            <w:pPr>
              <w:pStyle w:val="15"/>
            </w:pPr>
            <w:r>
              <w:t>基本支出</w:t>
            </w:r>
          </w:p>
        </w:tc>
        <w:tc>
          <w:tcPr>
            <w:tcW w:w="2551" w:type="dxa"/>
            <w:vMerge w:val="restart"/>
            <w:tcBorders>
              <w:left w:val="single" w:color="000000" w:sz="6" w:space="0"/>
            </w:tcBorders>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5"/>
            </w:pPr>
            <w:r>
              <w:t>科目编码</w:t>
            </w:r>
          </w:p>
        </w:tc>
        <w:tc>
          <w:tcPr>
            <w:tcW w:w="4535" w:type="dxa"/>
            <w:tcBorders>
              <w:left w:val="single" w:color="000000" w:sz="6" w:space="0"/>
            </w:tcBorders>
            <w:vAlign w:val="center"/>
          </w:tcPr>
          <w:p>
            <w:pPr>
              <w:pStyle w:val="15"/>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tcBorders>
              <w:left w:val="single" w:color="000000" w:sz="6" w:space="0"/>
            </w:tcBorders>
            <w:vAlign w:val="center"/>
          </w:tcPr>
          <w:p>
            <w:pPr>
              <w:pStyle w:val="15"/>
            </w:pPr>
            <w:r>
              <w:t>1</w:t>
            </w:r>
          </w:p>
        </w:tc>
        <w:tc>
          <w:tcPr>
            <w:tcW w:w="4535" w:type="dxa"/>
            <w:tcBorders>
              <w:left w:val="single" w:color="000000" w:sz="6" w:space="0"/>
            </w:tcBorders>
            <w:vAlign w:val="center"/>
          </w:tcPr>
          <w:p>
            <w:pPr>
              <w:pStyle w:val="15"/>
            </w:pPr>
            <w:r>
              <w:t>2</w:t>
            </w:r>
          </w:p>
        </w:tc>
        <w:tc>
          <w:tcPr>
            <w:tcW w:w="2551" w:type="dxa"/>
            <w:tcBorders>
              <w:left w:val="single" w:color="000000" w:sz="6" w:space="0"/>
            </w:tcBorders>
            <w:vAlign w:val="center"/>
          </w:tcPr>
          <w:p>
            <w:pPr>
              <w:pStyle w:val="15"/>
            </w:pPr>
            <w:r>
              <w:t>3</w:t>
            </w:r>
          </w:p>
        </w:tc>
        <w:tc>
          <w:tcPr>
            <w:tcW w:w="2551" w:type="dxa"/>
            <w:tcBorders>
              <w:left w:val="single" w:color="000000" w:sz="6" w:space="0"/>
            </w:tcBorders>
            <w:vAlign w:val="center"/>
          </w:tcPr>
          <w:p>
            <w:pPr>
              <w:pStyle w:val="15"/>
            </w:pPr>
            <w:r>
              <w:t>4</w:t>
            </w:r>
          </w:p>
        </w:tc>
        <w:tc>
          <w:tcPr>
            <w:tcW w:w="2551" w:type="dxa"/>
            <w:tcBorders>
              <w:left w:val="single" w:color="000000" w:sz="6" w:space="0"/>
            </w:tcBorders>
            <w:vAlign w:val="center"/>
          </w:tcPr>
          <w:p>
            <w:pPr>
              <w:pStyle w:val="15"/>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tcBorders>
              <w:left w:val="single" w:color="000000" w:sz="6" w:space="0"/>
            </w:tcBorders>
            <w:vAlign w:val="center"/>
          </w:tcPr>
          <w:p>
            <w:pPr>
              <w:pStyle w:val="17"/>
            </w:pPr>
          </w:p>
        </w:tc>
        <w:tc>
          <w:tcPr>
            <w:tcW w:w="4535" w:type="dxa"/>
            <w:tcBorders>
              <w:left w:val="single" w:color="000000" w:sz="6" w:space="0"/>
            </w:tcBorders>
            <w:vAlign w:val="center"/>
          </w:tcPr>
          <w:p>
            <w:pPr>
              <w:pStyle w:val="17"/>
            </w:pP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tcBorders>
              <w:left w:val="single" w:color="000000" w:sz="6" w:space="0"/>
            </w:tcBorders>
            <w:vAlign w:val="center"/>
          </w:tcPr>
          <w:p>
            <w:pPr>
              <w:pStyle w:val="15"/>
            </w:pPr>
            <w:r>
              <w:t>功能分类科目</w:t>
            </w:r>
          </w:p>
        </w:tc>
        <w:tc>
          <w:tcPr>
            <w:tcW w:w="2551" w:type="dxa"/>
            <w:vMerge w:val="restart"/>
            <w:tcBorders>
              <w:left w:val="single" w:color="000000" w:sz="6" w:space="0"/>
            </w:tcBorders>
            <w:vAlign w:val="center"/>
          </w:tcPr>
          <w:p>
            <w:pPr>
              <w:pStyle w:val="15"/>
            </w:pPr>
            <w:r>
              <w:t>合计</w:t>
            </w:r>
          </w:p>
        </w:tc>
        <w:tc>
          <w:tcPr>
            <w:tcW w:w="2551" w:type="dxa"/>
            <w:vMerge w:val="restart"/>
            <w:tcBorders>
              <w:left w:val="single" w:color="000000" w:sz="6" w:space="0"/>
            </w:tcBorders>
            <w:vAlign w:val="center"/>
          </w:tcPr>
          <w:p>
            <w:pPr>
              <w:pStyle w:val="15"/>
            </w:pPr>
            <w:r>
              <w:t>基本支出</w:t>
            </w:r>
          </w:p>
        </w:tc>
        <w:tc>
          <w:tcPr>
            <w:tcW w:w="2551" w:type="dxa"/>
            <w:vMerge w:val="restart"/>
            <w:tcBorders>
              <w:left w:val="single" w:color="000000" w:sz="6" w:space="0"/>
            </w:tcBorders>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5"/>
            </w:pPr>
            <w:r>
              <w:t>科目编码</w:t>
            </w:r>
          </w:p>
        </w:tc>
        <w:tc>
          <w:tcPr>
            <w:tcW w:w="4535" w:type="dxa"/>
            <w:tcBorders>
              <w:left w:val="single" w:color="000000" w:sz="6" w:space="0"/>
            </w:tcBorders>
            <w:vAlign w:val="center"/>
          </w:tcPr>
          <w:p>
            <w:pPr>
              <w:pStyle w:val="15"/>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tcBorders>
              <w:left w:val="single" w:color="000000" w:sz="6" w:space="0"/>
            </w:tcBorders>
            <w:vAlign w:val="center"/>
          </w:tcPr>
          <w:p>
            <w:pPr>
              <w:pStyle w:val="15"/>
            </w:pPr>
            <w:r>
              <w:t>1</w:t>
            </w:r>
          </w:p>
        </w:tc>
        <w:tc>
          <w:tcPr>
            <w:tcW w:w="4535" w:type="dxa"/>
            <w:tcBorders>
              <w:left w:val="single" w:color="000000" w:sz="6" w:space="0"/>
            </w:tcBorders>
            <w:vAlign w:val="center"/>
          </w:tcPr>
          <w:p>
            <w:pPr>
              <w:pStyle w:val="15"/>
            </w:pPr>
            <w:r>
              <w:t>2</w:t>
            </w:r>
          </w:p>
        </w:tc>
        <w:tc>
          <w:tcPr>
            <w:tcW w:w="2551" w:type="dxa"/>
            <w:tcBorders>
              <w:left w:val="single" w:color="000000" w:sz="6" w:space="0"/>
            </w:tcBorders>
            <w:vAlign w:val="center"/>
          </w:tcPr>
          <w:p>
            <w:pPr>
              <w:pStyle w:val="15"/>
            </w:pPr>
            <w:r>
              <w:t>3</w:t>
            </w:r>
          </w:p>
        </w:tc>
        <w:tc>
          <w:tcPr>
            <w:tcW w:w="2551" w:type="dxa"/>
            <w:tcBorders>
              <w:left w:val="single" w:color="000000" w:sz="6" w:space="0"/>
            </w:tcBorders>
            <w:vAlign w:val="center"/>
          </w:tcPr>
          <w:p>
            <w:pPr>
              <w:pStyle w:val="15"/>
            </w:pPr>
            <w:r>
              <w:t>4</w:t>
            </w:r>
          </w:p>
        </w:tc>
        <w:tc>
          <w:tcPr>
            <w:tcW w:w="2551" w:type="dxa"/>
            <w:tcBorders>
              <w:left w:val="single" w:color="000000" w:sz="6" w:space="0"/>
            </w:tcBorders>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tcBorders>
              <w:left w:val="single" w:color="000000" w:sz="6" w:space="0"/>
            </w:tcBorders>
            <w:vAlign w:val="center"/>
          </w:tcPr>
          <w:p>
            <w:pPr>
              <w:pStyle w:val="17"/>
            </w:pPr>
          </w:p>
        </w:tc>
        <w:tc>
          <w:tcPr>
            <w:tcW w:w="4535" w:type="dxa"/>
            <w:tcBorders>
              <w:left w:val="single" w:color="000000" w:sz="6" w:space="0"/>
            </w:tcBorders>
            <w:vAlign w:val="center"/>
          </w:tcPr>
          <w:p>
            <w:pPr>
              <w:pStyle w:val="17"/>
            </w:pP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p>
        </w:tc>
        <w:tc>
          <w:tcPr>
            <w:tcW w:w="2551" w:type="dxa"/>
            <w:tcBorders>
              <w:left w:val="single" w:color="000000" w:sz="6" w:space="0"/>
            </w:tcBorders>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2381" w:type="dxa"/>
            <w:tcBorders>
              <w:top w:val="single" w:color="FFFFFF" w:sz="6" w:space="0"/>
              <w:left w:val="single" w:color="FFFFFF" w:sz="6" w:space="0"/>
              <w:right w:val="single" w:color="FFFFFF" w:sz="6" w:space="0"/>
            </w:tcBorders>
            <w:vAlign w:val="center"/>
          </w:tcPr>
          <w:p>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tcBorders>
              <w:left w:val="single" w:color="000000" w:sz="6" w:space="0"/>
            </w:tcBorders>
            <w:vAlign w:val="center"/>
          </w:tcPr>
          <w:p>
            <w:pPr>
              <w:pStyle w:val="15"/>
            </w:pPr>
            <w:r>
              <w:t>项  目</w:t>
            </w:r>
          </w:p>
        </w:tc>
        <w:tc>
          <w:tcPr>
            <w:tcW w:w="9524" w:type="dxa"/>
            <w:gridSpan w:val="4"/>
            <w:tcBorders>
              <w:left w:val="single" w:color="000000" w:sz="6" w:space="0"/>
            </w:tcBorders>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tcBorders>
          </w:tcPr>
          <w:p/>
        </w:tc>
        <w:tc>
          <w:tcPr>
            <w:tcW w:w="2381" w:type="dxa"/>
            <w:tcBorders>
              <w:left w:val="single" w:color="000000" w:sz="6" w:space="0"/>
            </w:tcBorders>
            <w:vAlign w:val="center"/>
          </w:tcPr>
          <w:p>
            <w:pPr>
              <w:pStyle w:val="15"/>
            </w:pPr>
            <w:r>
              <w:t>合计</w:t>
            </w:r>
          </w:p>
        </w:tc>
        <w:tc>
          <w:tcPr>
            <w:tcW w:w="2381" w:type="dxa"/>
            <w:tcBorders>
              <w:left w:val="single" w:color="000000" w:sz="6" w:space="0"/>
            </w:tcBorders>
            <w:vAlign w:val="center"/>
          </w:tcPr>
          <w:p>
            <w:pPr>
              <w:pStyle w:val="15"/>
            </w:pPr>
            <w:r>
              <w:t>一般公共预算              财政拨款</w:t>
            </w:r>
          </w:p>
        </w:tc>
        <w:tc>
          <w:tcPr>
            <w:tcW w:w="2381" w:type="dxa"/>
            <w:tcBorders>
              <w:left w:val="single" w:color="000000" w:sz="6" w:space="0"/>
            </w:tcBorders>
            <w:vAlign w:val="center"/>
          </w:tcPr>
          <w:p>
            <w:pPr>
              <w:pStyle w:val="15"/>
            </w:pPr>
            <w:r>
              <w:t>政府性基金                  预算拨款</w:t>
            </w:r>
          </w:p>
        </w:tc>
        <w:tc>
          <w:tcPr>
            <w:tcW w:w="2381" w:type="dxa"/>
            <w:tcBorders>
              <w:left w:val="single" w:color="000000" w:sz="6" w:space="0"/>
            </w:tcBorders>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tcBorders>
              <w:left w:val="single" w:color="000000" w:sz="6" w:space="0"/>
            </w:tcBorders>
            <w:vAlign w:val="center"/>
          </w:tcPr>
          <w:p>
            <w:pPr>
              <w:pStyle w:val="15"/>
            </w:pPr>
            <w:r>
              <w:t>1</w:t>
            </w:r>
          </w:p>
        </w:tc>
        <w:tc>
          <w:tcPr>
            <w:tcW w:w="2381" w:type="dxa"/>
            <w:tcBorders>
              <w:left w:val="single" w:color="000000" w:sz="6" w:space="0"/>
            </w:tcBorders>
            <w:vAlign w:val="center"/>
          </w:tcPr>
          <w:p>
            <w:pPr>
              <w:pStyle w:val="15"/>
            </w:pPr>
            <w:r>
              <w:t>2</w:t>
            </w:r>
          </w:p>
        </w:tc>
        <w:tc>
          <w:tcPr>
            <w:tcW w:w="2381" w:type="dxa"/>
            <w:tcBorders>
              <w:left w:val="single" w:color="000000" w:sz="6" w:space="0"/>
            </w:tcBorders>
            <w:vAlign w:val="center"/>
          </w:tcPr>
          <w:p>
            <w:pPr>
              <w:pStyle w:val="15"/>
            </w:pPr>
            <w:r>
              <w:t>3</w:t>
            </w:r>
          </w:p>
        </w:tc>
        <w:tc>
          <w:tcPr>
            <w:tcW w:w="2381" w:type="dxa"/>
            <w:tcBorders>
              <w:left w:val="single" w:color="000000" w:sz="6" w:space="0"/>
            </w:tcBorders>
            <w:vAlign w:val="center"/>
          </w:tcPr>
          <w:p>
            <w:pPr>
              <w:pStyle w:val="15"/>
            </w:pPr>
            <w:r>
              <w:t>4</w:t>
            </w:r>
          </w:p>
        </w:tc>
        <w:tc>
          <w:tcPr>
            <w:tcW w:w="2381" w:type="dxa"/>
            <w:tcBorders>
              <w:left w:val="single" w:color="000000" w:sz="6" w:space="0"/>
            </w:tcBorders>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p>
        </w:tc>
        <w:tc>
          <w:tcPr>
            <w:tcW w:w="3798" w:type="dxa"/>
            <w:tcBorders>
              <w:left w:val="single" w:color="000000" w:sz="6" w:space="0"/>
            </w:tcBorders>
            <w:vAlign w:val="center"/>
          </w:tcPr>
          <w:p>
            <w:pPr>
              <w:pStyle w:val="17"/>
            </w:pPr>
          </w:p>
        </w:tc>
        <w:tc>
          <w:tcPr>
            <w:tcW w:w="2381" w:type="dxa"/>
            <w:tcBorders>
              <w:left w:val="single" w:color="000000" w:sz="6" w:space="0"/>
            </w:tcBorders>
            <w:vAlign w:val="center"/>
          </w:tcPr>
          <w:p>
            <w:pPr>
              <w:pStyle w:val="16"/>
            </w:pPr>
          </w:p>
        </w:tc>
        <w:tc>
          <w:tcPr>
            <w:tcW w:w="2381" w:type="dxa"/>
            <w:tcBorders>
              <w:left w:val="single" w:color="000000" w:sz="6" w:space="0"/>
            </w:tcBorders>
            <w:vAlign w:val="center"/>
          </w:tcPr>
          <w:p>
            <w:pPr>
              <w:pStyle w:val="16"/>
            </w:pPr>
          </w:p>
        </w:tc>
        <w:tc>
          <w:tcPr>
            <w:tcW w:w="2381" w:type="dxa"/>
            <w:tcBorders>
              <w:left w:val="single" w:color="000000" w:sz="6" w:space="0"/>
            </w:tcBorders>
            <w:vAlign w:val="center"/>
          </w:tcPr>
          <w:p>
            <w:pPr>
              <w:pStyle w:val="16"/>
            </w:pPr>
          </w:p>
        </w:tc>
        <w:tc>
          <w:tcPr>
            <w:tcW w:w="2381" w:type="dxa"/>
            <w:tcBorders>
              <w:left w:val="single" w:color="000000" w:sz="6" w:space="0"/>
            </w:tcBorders>
            <w:vAlign w:val="center"/>
          </w:tcPr>
          <w:p>
            <w:pPr>
              <w:pStyle w:val="16"/>
            </w:pPr>
          </w:p>
        </w:tc>
      </w:tr>
    </w:tbl>
    <w:p>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中国共产主义青年团隆尧县委员会本级2026年单位预算信息公开情况说明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按照《中华人民共和国预算法》、《地方预决算公开操作规程》和《关于进一步推进预算公开工作的实施意见》规定，现将中国共产主义青年团隆尧县委员会本级2026年单位预算公开如下：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9"/>
      </w:pPr>
      <w:r>
        <w:rPr>
          <w:rFonts w:ascii="方正楷体_GBK" w:hAnsi="方正楷体_GBK" w:eastAsia="方正楷体_GBK" w:cs="方正楷体_GBK"/>
          <w:b/>
          <w:color w:val="000000"/>
          <w:sz w:val="32"/>
        </w:rPr>
        <w:t>单位职责：</w:t>
      </w: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29"/>
      </w:pPr>
      <w:r>
        <w:t>（二）参与本县的有关青少年事业的法律、法规的实施和有关地方性法规的制定及实施，协助县委、县政府处理、协调与青少年利益相关的事务；</w:t>
      </w:r>
    </w:p>
    <w:p>
      <w:pPr>
        <w:pStyle w:val="29"/>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29"/>
      </w:pPr>
      <w:r>
        <w:t>（四）承担县委、县政府委托的部分经济工作职能，在经济建设中组织和带领青年发挥生力军和突击队作用；</w:t>
      </w:r>
    </w:p>
    <w:p>
      <w:pPr>
        <w:pStyle w:val="29"/>
      </w:pPr>
      <w:r>
        <w:t>（五）会同有关部门对全县青少年外事工作实行归口管理和提供服务，参与、实行隆尧县的青少年政策并落实有关工作；</w:t>
      </w:r>
    </w:p>
    <w:p>
      <w:pPr>
        <w:pStyle w:val="29"/>
      </w:pPr>
      <w:r>
        <w:t>（六）参与制定有关本县的青少年统战工作的政策，做好青年统战对象的团结教育工作，维护和促进祖国统一和民族团结；</w:t>
      </w:r>
    </w:p>
    <w:p>
      <w:pPr>
        <w:pStyle w:val="29"/>
      </w:pP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中国共产主义青年团隆尧县委员会本级</w:t>
            </w:r>
          </w:p>
        </w:tc>
        <w:tc>
          <w:tcPr>
            <w:tcW w:w="1843" w:type="dxa"/>
            <w:tcBorders>
              <w:left w:val="single" w:color="000000" w:sz="6" w:space="0"/>
            </w:tcBorders>
            <w:vAlign w:val="center"/>
          </w:tcPr>
          <w:p>
            <w:pPr>
              <w:pStyle w:val="18"/>
            </w:pPr>
            <w:r>
              <w:t>行政</w:t>
            </w:r>
          </w:p>
        </w:tc>
        <w:tc>
          <w:tcPr>
            <w:tcW w:w="2126" w:type="dxa"/>
            <w:tcBorders>
              <w:left w:val="single" w:color="000000" w:sz="6" w:space="0"/>
            </w:tcBorders>
            <w:vAlign w:val="center"/>
          </w:tcPr>
          <w:p>
            <w:pPr>
              <w:pStyle w:val="18"/>
            </w:pPr>
            <w:r>
              <w:t>正科级</w:t>
            </w:r>
          </w:p>
        </w:tc>
        <w:tc>
          <w:tcPr>
            <w:tcW w:w="3827" w:type="dxa"/>
            <w:tcBorders>
              <w:left w:val="single" w:color="000000" w:sz="6" w:space="0"/>
            </w:tcBorders>
            <w:vAlign w:val="center"/>
          </w:tcPr>
          <w:p>
            <w:pPr>
              <w:pStyle w:val="1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按照预算管理有关规定，目前我县部门预算的编制实行综合预算管理，即全部收入和支出都反映在预算中。中国共产主义青年团隆尧县委员会机关及所属事业单位的收支包含在部门预算中。</w:t>
      </w:r>
    </w:p>
    <w:p>
      <w:pPr>
        <w:pStyle w:val="23"/>
      </w:pPr>
      <w:r>
        <w:t>1、收入说明</w:t>
      </w:r>
    </w:p>
    <w:p>
      <w:pPr>
        <w:pStyle w:val="23"/>
      </w:pPr>
      <w:r>
        <w:t>反映本部门当年全部收入。2025年预算收入45.13万元，其中：一般公共预算收入45.13万元，基金预算收入0万元，国有资本经营预算收入0万元，财政专户核拨收入0万元，单位资金收入0万元，上年结转结余0万元。</w:t>
      </w:r>
    </w:p>
    <w:p>
      <w:pPr>
        <w:pStyle w:val="23"/>
      </w:pPr>
      <w:r>
        <w:t>2、支出说明</w:t>
      </w:r>
    </w:p>
    <w:p>
      <w:pPr>
        <w:pStyle w:val="23"/>
      </w:pPr>
      <w:r>
        <w:t>收支预算总表支出栏、基本支出表、项目支出表按经济分类和支出功能分类科目编制，反映河北省财政厅年度部门预算中支出预算的总体情况。2026年支出预算34.27万元，其中基本支出29.27万元，包括人员经费28.19万元和日常公用经费1.08万元；项目支出5万元，主要为中长期青年发展规划实施项目和团委工作事务项目。</w:t>
      </w:r>
    </w:p>
    <w:p>
      <w:pPr>
        <w:pStyle w:val="23"/>
      </w:pPr>
      <w:r>
        <w:t>3、比上年增减情况</w:t>
      </w:r>
    </w:p>
    <w:p>
      <w:pPr>
        <w:pStyle w:val="23"/>
      </w:pPr>
      <w:r>
        <w:t>2026年预算收支安排34.27万元，较2024年预算减少10.86万元，其中：基本支出减少10.86万元，主要为人员减少；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2025年，我单位运行经费共计安排4.06万元，主要用于日常办公运转等日常运行支出。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pPr>
      <w:r>
        <w:t>2025年，我部门财政拨款“三公”经费预算安排0万元，其中因公出国（境）费0万元；公务用车购置及运维费0万元（其中：公务用车购置费为0万元，公务用车运维费0万元)；公务接待费0万元。与2024年相比减少0万元，减少的主要原因是：无“三公”经费。</w:t>
      </w:r>
    </w:p>
    <w:p>
      <w:pPr>
        <w:numPr>
          <w:ilvl w:val="0"/>
          <w:numId w:val="1"/>
        </w:numPr>
        <w:spacing w:before="10" w:after="10"/>
        <w:ind w:left="0"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0" w:after="0" w:line="500" w:lineRule="exact"/>
        <w:ind w:firstLine="560"/>
        <w:jc w:val="left"/>
        <w:outlineLvl w:val="9"/>
      </w:pPr>
      <w:r>
        <w:rPr>
          <w:rFonts w:hint="eastAsia"/>
          <w:lang w:val="en-US" w:eastAsia="zh-CN"/>
        </w:rPr>
        <w:tab/>
      </w:r>
      <w:r>
        <w:rPr>
          <w:rFonts w:ascii="Times New Roman" w:hAnsi="Times New Roman" w:eastAsia="方正仿宋_GBK" w:cs="Times New Roman"/>
          <w:color w:val="000000"/>
          <w:sz w:val="28"/>
        </w:rPr>
        <w:t>（一）总体绩效目标</w:t>
      </w:r>
    </w:p>
    <w:p>
      <w:pPr>
        <w:pStyle w:val="30"/>
      </w:pPr>
      <w:r>
        <w:t>高举中国特色社会主义伟大旗帜，以习近平新时代中国特色社会主义思想为指导，深入贯彻</w:t>
      </w:r>
      <w:bookmarkStart w:id="1" w:name="_GoBack"/>
      <w:bookmarkEnd w:id="1"/>
      <w:r>
        <w:rPr>
          <w:rFonts w:hint="eastAsia"/>
          <w:lang w:eastAsia="zh-CN"/>
        </w:rPr>
        <w:t>习近平总书记关于青年工作的重要指示精神</w:t>
      </w:r>
      <w:r>
        <w:t>，以“党有号召、团有行动”和“服务大局、服务社会、服务青年”为工作总方向，全面履行组织、引导、服务青年职责，引领全县团员青年为中国式现代化建设隆尧篇章贡献青春力量。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31"/>
      </w:pPr>
      <w:r>
        <w:t>（一）全县团员青年思想政治引领工作</w:t>
      </w:r>
    </w:p>
    <w:p>
      <w:pPr>
        <w:pStyle w:val="31"/>
      </w:pPr>
      <w:r>
        <w:t>1、广泛开展主题宣传教育，举办主题团队日（课）活动和集中入团入队、“十八岁成人礼”等仪式教育；</w:t>
      </w:r>
    </w:p>
    <w:p>
      <w:pPr>
        <w:pStyle w:val="31"/>
      </w:pPr>
      <w:r>
        <w:t>2、大力开展爱国主义教育，传承红色基因，弘扬传统文化，建好用好各类校外实践教育基地，举办好主题团日等活动。</w:t>
      </w:r>
    </w:p>
    <w:p>
      <w:pPr>
        <w:pStyle w:val="31"/>
      </w:pPr>
      <w:r>
        <w:t>3、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pPr>
        <w:pStyle w:val="31"/>
      </w:pPr>
      <w:r>
        <w:t>（二）、推进青年志愿服务行动</w:t>
      </w:r>
    </w:p>
    <w:p>
      <w:pPr>
        <w:pStyle w:val="31"/>
      </w:pPr>
      <w:r>
        <w:t>围绕关爱弱势群体，常态化开展“寸草心爱老敬老”“小橘灯”等志愿服务活动，积极参与基层治理。利用隆尧县青年志愿者协会，提高志愿服务组织化、社会化动员能力，推广“志愿汇”平台注册使用，落实志愿服务激励保障措施推进。</w:t>
      </w:r>
    </w:p>
    <w:p>
      <w:pPr>
        <w:pStyle w:val="31"/>
      </w:pPr>
      <w:r>
        <w:t>（三）、服务引导青少年工作</w:t>
      </w:r>
    </w:p>
    <w:p>
      <w:pPr>
        <w:pStyle w:val="31"/>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作出贡献</w:t>
      </w:r>
    </w:p>
    <w:p>
      <w:pPr>
        <w:pStyle w:val="31"/>
      </w:pPr>
      <w:r>
        <w:t>（四）、预防青少年犯罪工作</w:t>
      </w:r>
    </w:p>
    <w:p>
      <w:pPr>
        <w:pStyle w:val="31"/>
      </w:pPr>
      <w:r>
        <w:t>推动青少年事务社会工作开展；提高源头治理力度，通过与有关部门联系配合，降低青少年犯罪率，做好青少年法治宣传教育工作。</w:t>
      </w:r>
    </w:p>
    <w:p>
      <w:pPr>
        <w:pStyle w:val="31"/>
      </w:pPr>
      <w:r>
        <w:t>（五）、团委综合业务管理</w:t>
      </w:r>
    </w:p>
    <w:p>
      <w:pPr>
        <w:pStyle w:val="31"/>
      </w:pPr>
      <w:r>
        <w:t>参与制定全县的青少年事业发展规划和青少年工作方针、政策;发挥党的助手和生力军作用，高质量完成县委、县政府和省市团委交办的有关事项。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32"/>
      </w:pPr>
      <w:r>
        <w:t>1.分类引导，逐步推进党建带团建制度</w:t>
      </w:r>
    </w:p>
    <w:p>
      <w:pPr>
        <w:pStyle w:val="32"/>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pPr>
        <w:pStyle w:val="32"/>
      </w:pPr>
      <w:r>
        <w:t>2.强化团干部培训，提高服务群众能力</w:t>
      </w:r>
    </w:p>
    <w:p>
      <w:pPr>
        <w:pStyle w:val="32"/>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pPr>
        <w:pStyle w:val="32"/>
      </w:pPr>
      <w:r>
        <w:t>3.团结各界青年，充分发挥共青团纽带作用</w:t>
      </w:r>
    </w:p>
    <w:p>
      <w:pPr>
        <w:pStyle w:val="32"/>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pPr>
        <w:pStyle w:val="32"/>
      </w:pPr>
      <w:r>
        <w:t>4.团结社会公益组织，增强团组织社会影响力</w:t>
      </w:r>
    </w:p>
    <w:p>
      <w:pPr>
        <w:pStyle w:val="32"/>
      </w:pPr>
      <w:r>
        <w:t>不断探索创新工作模式，团结和引导社会公益组织的力量围绕中心、服务大局，展现自身价值。团结较大规模的社会公益组织力量参与公益活动，在全县范围内营造了热心公益的新风尚。</w:t>
      </w:r>
    </w:p>
    <w:p>
      <w:pPr>
        <w:pStyle w:val="32"/>
      </w:pPr>
      <w:r>
        <w:t>5.加强团员规范化管理，增强团员先进性</w:t>
      </w:r>
    </w:p>
    <w:p>
      <w:pPr>
        <w:pStyle w:val="32"/>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pPr>
        <w:pStyle w:val="32"/>
      </w:pPr>
      <w:r>
        <w:t>6.把握青年新动态，增添组织活动新活力</w:t>
      </w:r>
    </w:p>
    <w:p>
      <w:pPr>
        <w:pStyle w:val="32"/>
        <w:rPr>
          <w:rFonts w:hint="eastAsia" w:eastAsia="方正仿宋_GBK"/>
          <w:lang w:val="en-US" w:eastAsia="zh-CN"/>
        </w:rPr>
        <w:sectPr>
          <w:pgSz w:w="16840" w:h="11900" w:orient="landscape"/>
          <w:pgMar w:top="1361" w:right="1020" w:bottom="1361" w:left="1020" w:header="720" w:footer="720" w:gutter="0"/>
          <w:cols w:space="720" w:num="1"/>
          <w:docGrid w:linePitch="326" w:charSpace="0"/>
        </w:sect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r>
        <w:rPr>
          <w:rFonts w:hint="eastAsia"/>
          <w:lang w:eastAsia="zh-CN"/>
        </w:rPr>
        <w:t>。</w:t>
      </w:r>
    </w:p>
    <w:p>
      <w:pPr>
        <w:spacing w:before="0" w:after="0"/>
        <w:jc w:val="left"/>
        <w:outlineLvl w:val="9"/>
      </w:pPr>
      <w:r>
        <w:rPr>
          <w:rFonts w:ascii="方正仿宋_GBK" w:hAnsi="方正仿宋_GBK" w:eastAsia="方正仿宋_GBK" w:cs="方正仿宋_GBK"/>
          <w:b/>
          <w:color w:val="000000"/>
          <w:sz w:val="28"/>
        </w:rPr>
        <w:t>1、团委工作经费绩效目标表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5103" w:type="dxa"/>
            <w:gridSpan w:val="2"/>
            <w:tcBorders>
              <w:left w:val="single" w:color="000000" w:sz="6" w:space="0"/>
            </w:tcBorders>
            <w:vAlign w:val="center"/>
          </w:tcPr>
          <w:p>
            <w:pPr>
              <w:pStyle w:val="17"/>
            </w:pPr>
            <w:r>
              <w:t>13052526P00003910257P</w:t>
            </w:r>
          </w:p>
        </w:tc>
        <w:tc>
          <w:tcPr>
            <w:tcW w:w="2835" w:type="dxa"/>
            <w:tcBorders>
              <w:left w:val="single" w:color="000000" w:sz="6" w:space="0"/>
            </w:tcBorders>
            <w:vAlign w:val="center"/>
          </w:tcPr>
          <w:p>
            <w:pPr>
              <w:pStyle w:val="15"/>
            </w:pPr>
            <w:r>
              <w:t>项目名称</w:t>
            </w:r>
          </w:p>
        </w:tc>
        <w:tc>
          <w:tcPr>
            <w:tcW w:w="6095" w:type="dxa"/>
            <w:gridSpan w:val="3"/>
            <w:tcBorders>
              <w:left w:val="single" w:color="000000" w:sz="6" w:space="0"/>
            </w:tcBorders>
            <w:vAlign w:val="center"/>
          </w:tcPr>
          <w:p>
            <w:pPr>
              <w:pStyle w:val="17"/>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2268" w:type="dxa"/>
            <w:tcBorders>
              <w:left w:val="single" w:color="000000" w:sz="6" w:space="0"/>
            </w:tcBorders>
            <w:vAlign w:val="center"/>
          </w:tcPr>
          <w:p>
            <w:pPr>
              <w:pStyle w:val="15"/>
            </w:pPr>
            <w:r>
              <w:t>预算数</w:t>
            </w:r>
          </w:p>
        </w:tc>
        <w:tc>
          <w:tcPr>
            <w:tcW w:w="2835" w:type="dxa"/>
            <w:tcBorders>
              <w:left w:val="single" w:color="000000" w:sz="6" w:space="0"/>
            </w:tcBorders>
            <w:vAlign w:val="center"/>
          </w:tcPr>
          <w:p>
            <w:pPr>
              <w:pStyle w:val="17"/>
            </w:pPr>
            <w:r>
              <w:t>2.00</w:t>
            </w:r>
          </w:p>
        </w:tc>
        <w:tc>
          <w:tcPr>
            <w:tcW w:w="2835" w:type="dxa"/>
            <w:tcBorders>
              <w:left w:val="single" w:color="000000" w:sz="6" w:space="0"/>
            </w:tcBorders>
            <w:vAlign w:val="center"/>
          </w:tcPr>
          <w:p>
            <w:pPr>
              <w:pStyle w:val="15"/>
            </w:pPr>
            <w:r>
              <w:t>其中：财政    资金</w:t>
            </w:r>
          </w:p>
        </w:tc>
        <w:tc>
          <w:tcPr>
            <w:tcW w:w="2551" w:type="dxa"/>
            <w:tcBorders>
              <w:left w:val="single" w:color="000000" w:sz="6" w:space="0"/>
            </w:tcBorders>
            <w:vAlign w:val="center"/>
          </w:tcPr>
          <w:p>
            <w:pPr>
              <w:pStyle w:val="17"/>
            </w:pPr>
            <w:r>
              <w:t>2.00</w:t>
            </w:r>
          </w:p>
        </w:tc>
        <w:tc>
          <w:tcPr>
            <w:tcW w:w="2268" w:type="dxa"/>
            <w:tcBorders>
              <w:left w:val="single" w:color="000000" w:sz="6" w:space="0"/>
            </w:tcBorders>
            <w:vAlign w:val="center"/>
          </w:tcPr>
          <w:p>
            <w:pPr>
              <w:pStyle w:val="15"/>
            </w:pPr>
            <w:r>
              <w:t>其他资金</w:t>
            </w:r>
          </w:p>
        </w:tc>
        <w:tc>
          <w:tcPr>
            <w:tcW w:w="1276" w:type="dxa"/>
            <w:tcBorders>
              <w:left w:val="single" w:color="000000" w:sz="6" w:space="0"/>
            </w:tcBorders>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tcBorders>
              <w:left w:val="single" w:color="000000" w:sz="6" w:space="0"/>
            </w:tcBorders>
            <w:vAlign w:val="center"/>
          </w:tcPr>
          <w:p>
            <w:pPr>
              <w:pStyle w:val="17"/>
            </w:pPr>
            <w:r>
              <w:t>用于实施中长期青年发展规划工作，开展少先队员活动。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5103" w:type="dxa"/>
            <w:gridSpan w:val="2"/>
            <w:tcBorders>
              <w:left w:val="single" w:color="000000" w:sz="6" w:space="0"/>
            </w:tcBorders>
            <w:vAlign w:val="center"/>
          </w:tcPr>
          <w:p>
            <w:pPr>
              <w:pStyle w:val="15"/>
            </w:pPr>
            <w:r>
              <w:t>3月底</w:t>
            </w:r>
          </w:p>
        </w:tc>
        <w:tc>
          <w:tcPr>
            <w:tcW w:w="2835" w:type="dxa"/>
            <w:tcBorders>
              <w:left w:val="single" w:color="000000" w:sz="6" w:space="0"/>
            </w:tcBorders>
            <w:vAlign w:val="center"/>
          </w:tcPr>
          <w:p>
            <w:pPr>
              <w:pStyle w:val="15"/>
            </w:pPr>
            <w:r>
              <w:t>6月底</w:t>
            </w:r>
          </w:p>
        </w:tc>
        <w:tc>
          <w:tcPr>
            <w:tcW w:w="2551" w:type="dxa"/>
            <w:tcBorders>
              <w:left w:val="single" w:color="000000" w:sz="6" w:space="0"/>
            </w:tcBorders>
            <w:vAlign w:val="center"/>
          </w:tcPr>
          <w:p>
            <w:pPr>
              <w:pStyle w:val="15"/>
            </w:pPr>
            <w:r>
              <w:t>10月底</w:t>
            </w:r>
          </w:p>
        </w:tc>
        <w:tc>
          <w:tcPr>
            <w:tcW w:w="3544" w:type="dxa"/>
            <w:gridSpan w:val="2"/>
            <w:tcBorders>
              <w:left w:val="single" w:color="000000" w:sz="6" w:space="0"/>
            </w:tcBorders>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tcBorders>
            <w:vAlign w:val="center"/>
          </w:tcPr>
          <w:p>
            <w:pPr>
              <w:pStyle w:val="18"/>
            </w:pPr>
            <w:r>
              <w:t>30%</w:t>
            </w:r>
          </w:p>
        </w:tc>
        <w:tc>
          <w:tcPr>
            <w:tcW w:w="2835" w:type="dxa"/>
            <w:tcBorders>
              <w:left w:val="single" w:color="000000" w:sz="6" w:space="0"/>
            </w:tcBorders>
            <w:vAlign w:val="center"/>
          </w:tcPr>
          <w:p>
            <w:pPr>
              <w:pStyle w:val="18"/>
            </w:pPr>
            <w:r>
              <w:t>60%</w:t>
            </w:r>
          </w:p>
        </w:tc>
        <w:tc>
          <w:tcPr>
            <w:tcW w:w="2551" w:type="dxa"/>
            <w:tcBorders>
              <w:left w:val="single" w:color="000000" w:sz="6" w:space="0"/>
            </w:tcBorders>
            <w:vAlign w:val="center"/>
          </w:tcPr>
          <w:p>
            <w:pPr>
              <w:pStyle w:val="18"/>
            </w:pPr>
            <w:r>
              <w:t>80%</w:t>
            </w:r>
          </w:p>
        </w:tc>
        <w:tc>
          <w:tcPr>
            <w:tcW w:w="3544" w:type="dxa"/>
            <w:gridSpan w:val="2"/>
            <w:tcBorders>
              <w:left w:val="single" w:color="000000" w:sz="6" w:space="0"/>
            </w:tcBorders>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14033" w:type="dxa"/>
            <w:gridSpan w:val="6"/>
            <w:tcBorders>
              <w:left w:val="single" w:color="000000" w:sz="6" w:space="0"/>
            </w:tcBorders>
            <w:vAlign w:val="center"/>
          </w:tcPr>
          <w:p>
            <w:pPr>
              <w:pStyle w:val="17"/>
            </w:pPr>
            <w:r>
              <w:t>1.纵深实施中长期青年发展规划，建设青年友好型县城；深入开展少先队员工作，加强青少年权益保护。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5386" w:type="dxa"/>
            <w:vAlign w:val="center"/>
          </w:tcPr>
          <w:p>
            <w:pPr>
              <w:pStyle w:val="15"/>
            </w:pPr>
            <w:r>
              <w:t>绩效指标描述</w:t>
            </w:r>
          </w:p>
        </w:tc>
        <w:tc>
          <w:tcPr>
            <w:tcW w:w="2268" w:type="dxa"/>
            <w:vAlign w:val="center"/>
          </w:tcPr>
          <w:p>
            <w:pPr>
              <w:pStyle w:val="15"/>
            </w:pPr>
            <w:r>
              <w:t>指标值</w:t>
            </w:r>
          </w:p>
        </w:tc>
        <w:tc>
          <w:tcPr>
            <w:tcW w:w="127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8"/>
            </w:pPr>
            <w:r>
              <w:t>产出指标</w:t>
            </w:r>
          </w:p>
        </w:tc>
        <w:tc>
          <w:tcPr>
            <w:tcW w:w="2268" w:type="dxa"/>
            <w:tcBorders>
              <w:left w:val="single" w:color="000000" w:sz="6" w:space="0"/>
            </w:tcBorders>
            <w:vAlign w:val="center"/>
          </w:tcPr>
          <w:p>
            <w:pPr>
              <w:pStyle w:val="17"/>
            </w:pPr>
            <w:r>
              <w:t>数量指标</w:t>
            </w:r>
          </w:p>
        </w:tc>
        <w:tc>
          <w:tcPr>
            <w:tcW w:w="2835" w:type="dxa"/>
            <w:tcBorders>
              <w:left w:val="single" w:color="000000" w:sz="6" w:space="0"/>
            </w:tcBorders>
            <w:vAlign w:val="center"/>
          </w:tcPr>
          <w:p>
            <w:pPr>
              <w:pStyle w:val="17"/>
            </w:pPr>
            <w:r>
              <w:t>组织宣传活动次数</w:t>
            </w:r>
          </w:p>
        </w:tc>
        <w:tc>
          <w:tcPr>
            <w:tcW w:w="5386" w:type="dxa"/>
            <w:tcBorders>
              <w:left w:val="single" w:color="000000" w:sz="6" w:space="0"/>
            </w:tcBorders>
            <w:vAlign w:val="center"/>
          </w:tcPr>
          <w:p>
            <w:pPr>
              <w:pStyle w:val="17"/>
            </w:pPr>
            <w:r>
              <w:t>组织宣传活动次数</w:t>
            </w:r>
          </w:p>
        </w:tc>
        <w:tc>
          <w:tcPr>
            <w:tcW w:w="2268" w:type="dxa"/>
            <w:tcBorders>
              <w:left w:val="single" w:color="000000" w:sz="6" w:space="0"/>
            </w:tcBorders>
            <w:vAlign w:val="center"/>
          </w:tcPr>
          <w:p>
            <w:pPr>
              <w:pStyle w:val="17"/>
            </w:pPr>
            <w:r>
              <w:t>≥12场</w:t>
            </w:r>
          </w:p>
        </w:tc>
        <w:tc>
          <w:tcPr>
            <w:tcW w:w="1276" w:type="dxa"/>
            <w:tcBorders>
              <w:left w:val="single" w:color="000000" w:sz="6" w:space="0"/>
            </w:tcBorders>
            <w:vAlign w:val="center"/>
          </w:tcPr>
          <w:p>
            <w:pPr>
              <w:pStyle w:val="17"/>
            </w:pPr>
            <w:r>
              <w:t>全年主题活动开展次数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质量指标</w:t>
            </w:r>
          </w:p>
        </w:tc>
        <w:tc>
          <w:tcPr>
            <w:tcW w:w="2835" w:type="dxa"/>
            <w:tcBorders>
              <w:left w:val="single" w:color="000000" w:sz="6" w:space="0"/>
            </w:tcBorders>
            <w:vAlign w:val="center"/>
          </w:tcPr>
          <w:p>
            <w:pPr>
              <w:pStyle w:val="17"/>
            </w:pPr>
            <w:r>
              <w:t>计划完成率</w:t>
            </w:r>
          </w:p>
        </w:tc>
        <w:tc>
          <w:tcPr>
            <w:tcW w:w="5386" w:type="dxa"/>
            <w:tcBorders>
              <w:left w:val="single" w:color="000000" w:sz="6" w:space="0"/>
            </w:tcBorders>
            <w:vAlign w:val="center"/>
          </w:tcPr>
          <w:p>
            <w:pPr>
              <w:pStyle w:val="17"/>
            </w:pPr>
            <w:r>
              <w:t>计划完成率</w:t>
            </w:r>
          </w:p>
        </w:tc>
        <w:tc>
          <w:tcPr>
            <w:tcW w:w="2268" w:type="dxa"/>
            <w:tcBorders>
              <w:left w:val="single" w:color="000000" w:sz="6" w:space="0"/>
            </w:tcBorders>
            <w:vAlign w:val="center"/>
          </w:tcPr>
          <w:p>
            <w:pPr>
              <w:pStyle w:val="17"/>
            </w:pPr>
            <w:r>
              <w:t>100百分比</w:t>
            </w:r>
          </w:p>
        </w:tc>
        <w:tc>
          <w:tcPr>
            <w:tcW w:w="1276" w:type="dxa"/>
            <w:tcBorders>
              <w:left w:val="single" w:color="000000" w:sz="6" w:space="0"/>
            </w:tcBorders>
            <w:vAlign w:val="center"/>
          </w:tcPr>
          <w:p>
            <w:pPr>
              <w:pStyle w:val="17"/>
            </w:pPr>
            <w:r>
              <w:t>往年财政支出进度要求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时效指标</w:t>
            </w:r>
          </w:p>
        </w:tc>
        <w:tc>
          <w:tcPr>
            <w:tcW w:w="2835" w:type="dxa"/>
            <w:tcBorders>
              <w:left w:val="single" w:color="000000" w:sz="6" w:space="0"/>
            </w:tcBorders>
            <w:vAlign w:val="center"/>
          </w:tcPr>
          <w:p>
            <w:pPr>
              <w:pStyle w:val="17"/>
            </w:pPr>
            <w:r>
              <w:t>按期完成率</w:t>
            </w:r>
          </w:p>
        </w:tc>
        <w:tc>
          <w:tcPr>
            <w:tcW w:w="5386" w:type="dxa"/>
            <w:tcBorders>
              <w:left w:val="single" w:color="000000" w:sz="6" w:space="0"/>
            </w:tcBorders>
            <w:vAlign w:val="center"/>
          </w:tcPr>
          <w:p>
            <w:pPr>
              <w:pStyle w:val="17"/>
            </w:pPr>
            <w:r>
              <w:t>按期完成率</w:t>
            </w:r>
          </w:p>
        </w:tc>
        <w:tc>
          <w:tcPr>
            <w:tcW w:w="2268" w:type="dxa"/>
            <w:tcBorders>
              <w:left w:val="single" w:color="000000" w:sz="6" w:space="0"/>
            </w:tcBorders>
            <w:vAlign w:val="center"/>
          </w:tcPr>
          <w:p>
            <w:pPr>
              <w:pStyle w:val="17"/>
            </w:pPr>
            <w:r>
              <w:t>100百分比</w:t>
            </w:r>
          </w:p>
        </w:tc>
        <w:tc>
          <w:tcPr>
            <w:tcW w:w="1276" w:type="dxa"/>
            <w:tcBorders>
              <w:left w:val="single" w:color="000000" w:sz="6" w:space="0"/>
            </w:tcBorders>
            <w:vAlign w:val="center"/>
          </w:tcPr>
          <w:p>
            <w:pPr>
              <w:pStyle w:val="17"/>
            </w:pPr>
            <w:r>
              <w:t>往年财政支出进度要求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成本指标</w:t>
            </w:r>
          </w:p>
        </w:tc>
        <w:tc>
          <w:tcPr>
            <w:tcW w:w="2835" w:type="dxa"/>
            <w:tcBorders>
              <w:left w:val="single" w:color="000000" w:sz="6" w:space="0"/>
            </w:tcBorders>
            <w:vAlign w:val="center"/>
          </w:tcPr>
          <w:p>
            <w:pPr>
              <w:pStyle w:val="17"/>
            </w:pPr>
            <w:r>
              <w:t>项目总成本</w:t>
            </w:r>
          </w:p>
        </w:tc>
        <w:tc>
          <w:tcPr>
            <w:tcW w:w="5386" w:type="dxa"/>
            <w:tcBorders>
              <w:left w:val="single" w:color="000000" w:sz="6" w:space="0"/>
            </w:tcBorders>
            <w:vAlign w:val="center"/>
          </w:tcPr>
          <w:p>
            <w:pPr>
              <w:pStyle w:val="17"/>
            </w:pPr>
            <w:r>
              <w:t>项目总成本</w:t>
            </w:r>
          </w:p>
        </w:tc>
        <w:tc>
          <w:tcPr>
            <w:tcW w:w="2268" w:type="dxa"/>
            <w:tcBorders>
              <w:left w:val="single" w:color="000000" w:sz="6" w:space="0"/>
            </w:tcBorders>
            <w:vAlign w:val="center"/>
          </w:tcPr>
          <w:p>
            <w:pPr>
              <w:pStyle w:val="17"/>
            </w:pPr>
            <w:r>
              <w:t>本年度财政预算</w:t>
            </w:r>
          </w:p>
        </w:tc>
        <w:tc>
          <w:tcPr>
            <w:tcW w:w="1276" w:type="dxa"/>
            <w:tcBorders>
              <w:left w:val="single" w:color="000000" w:sz="6" w:space="0"/>
            </w:tcBorders>
            <w:vAlign w:val="center"/>
          </w:tcPr>
          <w:p>
            <w:pPr>
              <w:pStyle w:val="17"/>
            </w:pPr>
            <w:r>
              <w:t>本年度财政预算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8"/>
            </w:pPr>
            <w:r>
              <w:t>效益指标</w:t>
            </w:r>
          </w:p>
        </w:tc>
        <w:tc>
          <w:tcPr>
            <w:tcW w:w="2268" w:type="dxa"/>
            <w:tcBorders>
              <w:left w:val="single" w:color="000000" w:sz="6" w:space="0"/>
            </w:tcBorders>
            <w:vAlign w:val="center"/>
          </w:tcPr>
          <w:p>
            <w:pPr>
              <w:pStyle w:val="17"/>
            </w:pPr>
            <w:r>
              <w:t>经济效益指标</w:t>
            </w:r>
          </w:p>
        </w:tc>
        <w:tc>
          <w:tcPr>
            <w:tcW w:w="2835" w:type="dxa"/>
            <w:tcBorders>
              <w:left w:val="single" w:color="000000" w:sz="6" w:space="0"/>
            </w:tcBorders>
            <w:vAlign w:val="center"/>
          </w:tcPr>
          <w:p>
            <w:pPr>
              <w:pStyle w:val="17"/>
            </w:pPr>
            <w:r>
              <w:t>资金使用权益</w:t>
            </w:r>
          </w:p>
        </w:tc>
        <w:tc>
          <w:tcPr>
            <w:tcW w:w="5386" w:type="dxa"/>
            <w:tcBorders>
              <w:left w:val="single" w:color="000000" w:sz="6" w:space="0"/>
            </w:tcBorders>
            <w:vAlign w:val="center"/>
          </w:tcPr>
          <w:p>
            <w:pPr>
              <w:pStyle w:val="17"/>
            </w:pPr>
            <w:r>
              <w:t>资金使用权益</w:t>
            </w:r>
          </w:p>
        </w:tc>
        <w:tc>
          <w:tcPr>
            <w:tcW w:w="2268" w:type="dxa"/>
            <w:tcBorders>
              <w:left w:val="single" w:color="000000" w:sz="6" w:space="0"/>
            </w:tcBorders>
            <w:vAlign w:val="center"/>
          </w:tcPr>
          <w:p>
            <w:pPr>
              <w:pStyle w:val="17"/>
            </w:pPr>
            <w:r>
              <w:t>100百分比</w:t>
            </w:r>
          </w:p>
        </w:tc>
        <w:tc>
          <w:tcPr>
            <w:tcW w:w="1276" w:type="dxa"/>
            <w:tcBorders>
              <w:left w:val="single" w:color="000000" w:sz="6" w:space="0"/>
            </w:tcBorders>
            <w:vAlign w:val="center"/>
          </w:tcPr>
          <w:p>
            <w:pPr>
              <w:pStyle w:val="17"/>
            </w:pPr>
            <w:r>
              <w:t>全年主题活动开展次数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社会效益指标</w:t>
            </w:r>
          </w:p>
        </w:tc>
        <w:tc>
          <w:tcPr>
            <w:tcW w:w="2835" w:type="dxa"/>
            <w:tcBorders>
              <w:left w:val="single" w:color="000000" w:sz="6" w:space="0"/>
            </w:tcBorders>
            <w:vAlign w:val="center"/>
          </w:tcPr>
          <w:p>
            <w:pPr>
              <w:pStyle w:val="17"/>
            </w:pPr>
            <w:r>
              <w:t>社会影响力</w:t>
            </w:r>
          </w:p>
        </w:tc>
        <w:tc>
          <w:tcPr>
            <w:tcW w:w="5386" w:type="dxa"/>
            <w:tcBorders>
              <w:left w:val="single" w:color="000000" w:sz="6" w:space="0"/>
            </w:tcBorders>
            <w:vAlign w:val="center"/>
          </w:tcPr>
          <w:p>
            <w:pPr>
              <w:pStyle w:val="17"/>
            </w:pPr>
            <w:r>
              <w:t>通过开展信息宣传工作，创造良好的舆论氛围，使我单位工作得到广大受众的充分认可。</w:t>
            </w:r>
          </w:p>
        </w:tc>
        <w:tc>
          <w:tcPr>
            <w:tcW w:w="2268" w:type="dxa"/>
            <w:tcBorders>
              <w:left w:val="single" w:color="000000" w:sz="6" w:space="0"/>
            </w:tcBorders>
            <w:vAlign w:val="center"/>
          </w:tcPr>
          <w:p>
            <w:pPr>
              <w:pStyle w:val="17"/>
            </w:pPr>
            <w:r>
              <w:t>取得良好社会影响</w:t>
            </w:r>
          </w:p>
        </w:tc>
        <w:tc>
          <w:tcPr>
            <w:tcW w:w="1276" w:type="dxa"/>
            <w:tcBorders>
              <w:left w:val="single" w:color="000000" w:sz="6" w:space="0"/>
            </w:tcBorders>
            <w:vAlign w:val="center"/>
          </w:tcPr>
          <w:p>
            <w:pPr>
              <w:pStyle w:val="17"/>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生态效益指标</w:t>
            </w:r>
          </w:p>
        </w:tc>
        <w:tc>
          <w:tcPr>
            <w:tcW w:w="2835" w:type="dxa"/>
            <w:tcBorders>
              <w:left w:val="single" w:color="000000" w:sz="6" w:space="0"/>
            </w:tcBorders>
            <w:vAlign w:val="center"/>
          </w:tcPr>
          <w:p>
            <w:pPr>
              <w:pStyle w:val="17"/>
            </w:pPr>
            <w:r>
              <w:t>环保节能</w:t>
            </w:r>
          </w:p>
        </w:tc>
        <w:tc>
          <w:tcPr>
            <w:tcW w:w="5386" w:type="dxa"/>
            <w:tcBorders>
              <w:left w:val="single" w:color="000000" w:sz="6" w:space="0"/>
            </w:tcBorders>
            <w:vAlign w:val="center"/>
          </w:tcPr>
          <w:p>
            <w:pPr>
              <w:pStyle w:val="17"/>
            </w:pPr>
            <w:r>
              <w:t>环保节能</w:t>
            </w:r>
          </w:p>
        </w:tc>
        <w:tc>
          <w:tcPr>
            <w:tcW w:w="2268" w:type="dxa"/>
            <w:tcBorders>
              <w:left w:val="single" w:color="000000" w:sz="6" w:space="0"/>
            </w:tcBorders>
            <w:vAlign w:val="center"/>
          </w:tcPr>
          <w:p>
            <w:pPr>
              <w:pStyle w:val="17"/>
            </w:pPr>
            <w:r>
              <w:t>节能环保</w:t>
            </w:r>
          </w:p>
        </w:tc>
        <w:tc>
          <w:tcPr>
            <w:tcW w:w="1276" w:type="dxa"/>
            <w:tcBorders>
              <w:left w:val="single" w:color="000000" w:sz="6" w:space="0"/>
            </w:tcBorders>
            <w:vAlign w:val="center"/>
          </w:tcPr>
          <w:p>
            <w:pPr>
              <w:pStyle w:val="17"/>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可持续影响指标</w:t>
            </w:r>
          </w:p>
        </w:tc>
        <w:tc>
          <w:tcPr>
            <w:tcW w:w="2835" w:type="dxa"/>
            <w:tcBorders>
              <w:left w:val="single" w:color="000000" w:sz="6" w:space="0"/>
            </w:tcBorders>
            <w:vAlign w:val="center"/>
          </w:tcPr>
          <w:p>
            <w:pPr>
              <w:pStyle w:val="17"/>
            </w:pPr>
            <w:r>
              <w:t>任务计划完成率</w:t>
            </w:r>
          </w:p>
        </w:tc>
        <w:tc>
          <w:tcPr>
            <w:tcW w:w="5386" w:type="dxa"/>
            <w:tcBorders>
              <w:left w:val="single" w:color="000000" w:sz="6" w:space="0"/>
            </w:tcBorders>
            <w:vAlign w:val="center"/>
          </w:tcPr>
          <w:p>
            <w:pPr>
              <w:pStyle w:val="17"/>
            </w:pPr>
            <w:r>
              <w:t>任务计划完成率</w:t>
            </w:r>
          </w:p>
        </w:tc>
        <w:tc>
          <w:tcPr>
            <w:tcW w:w="2268" w:type="dxa"/>
            <w:tcBorders>
              <w:left w:val="single" w:color="000000" w:sz="6" w:space="0"/>
            </w:tcBorders>
            <w:vAlign w:val="center"/>
          </w:tcPr>
          <w:p>
            <w:pPr>
              <w:pStyle w:val="17"/>
            </w:pPr>
            <w:r>
              <w:t>100百分比</w:t>
            </w:r>
          </w:p>
        </w:tc>
        <w:tc>
          <w:tcPr>
            <w:tcW w:w="1276" w:type="dxa"/>
            <w:tcBorders>
              <w:left w:val="single" w:color="000000" w:sz="6" w:space="0"/>
            </w:tcBorders>
            <w:vAlign w:val="center"/>
          </w:tcPr>
          <w:p>
            <w:pPr>
              <w:pStyle w:val="17"/>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8"/>
            </w:pPr>
            <w:r>
              <w:t>满意度指标</w:t>
            </w:r>
          </w:p>
        </w:tc>
        <w:tc>
          <w:tcPr>
            <w:tcW w:w="2268" w:type="dxa"/>
            <w:tcBorders>
              <w:left w:val="single" w:color="000000" w:sz="6" w:space="0"/>
            </w:tcBorders>
            <w:vAlign w:val="center"/>
          </w:tcPr>
          <w:p>
            <w:pPr>
              <w:pStyle w:val="17"/>
            </w:pPr>
            <w:r>
              <w:t>服务对象满意度指标</w:t>
            </w:r>
          </w:p>
        </w:tc>
        <w:tc>
          <w:tcPr>
            <w:tcW w:w="2835" w:type="dxa"/>
            <w:tcBorders>
              <w:left w:val="single" w:color="000000" w:sz="6" w:space="0"/>
            </w:tcBorders>
            <w:vAlign w:val="center"/>
          </w:tcPr>
          <w:p>
            <w:pPr>
              <w:pStyle w:val="17"/>
            </w:pPr>
            <w:r>
              <w:t>服务满意度</w:t>
            </w:r>
          </w:p>
        </w:tc>
        <w:tc>
          <w:tcPr>
            <w:tcW w:w="5386" w:type="dxa"/>
            <w:tcBorders>
              <w:left w:val="single" w:color="000000" w:sz="6" w:space="0"/>
            </w:tcBorders>
            <w:vAlign w:val="center"/>
          </w:tcPr>
          <w:p>
            <w:pPr>
              <w:pStyle w:val="17"/>
            </w:pPr>
            <w:r>
              <w:t>服务满意度</w:t>
            </w:r>
          </w:p>
        </w:tc>
        <w:tc>
          <w:tcPr>
            <w:tcW w:w="2268" w:type="dxa"/>
            <w:tcBorders>
              <w:left w:val="single" w:color="000000" w:sz="6" w:space="0"/>
            </w:tcBorders>
            <w:vAlign w:val="center"/>
          </w:tcPr>
          <w:p>
            <w:pPr>
              <w:pStyle w:val="17"/>
            </w:pPr>
            <w:r>
              <w:t>≥90百分比</w:t>
            </w:r>
          </w:p>
        </w:tc>
        <w:tc>
          <w:tcPr>
            <w:tcW w:w="1276" w:type="dxa"/>
            <w:tcBorders>
              <w:left w:val="single" w:color="000000" w:sz="6" w:space="0"/>
            </w:tcBorders>
            <w:vAlign w:val="center"/>
          </w:tcPr>
          <w:p>
            <w:pPr>
              <w:pStyle w:val="17"/>
            </w:pPr>
            <w:r>
              <w:t>本年度工作计划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b/>
          <w:color w:val="000000"/>
          <w:sz w:val="28"/>
        </w:rPr>
        <w:t>2、中长期青年发展规划实施经费绩效目标表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5103" w:type="dxa"/>
            <w:gridSpan w:val="2"/>
            <w:tcBorders>
              <w:left w:val="single" w:color="000000" w:sz="6" w:space="0"/>
            </w:tcBorders>
            <w:vAlign w:val="center"/>
          </w:tcPr>
          <w:p>
            <w:pPr>
              <w:pStyle w:val="17"/>
            </w:pPr>
            <w:r>
              <w:t>13052526P000039102564</w:t>
            </w:r>
          </w:p>
        </w:tc>
        <w:tc>
          <w:tcPr>
            <w:tcW w:w="2835" w:type="dxa"/>
            <w:tcBorders>
              <w:left w:val="single" w:color="000000" w:sz="6" w:space="0"/>
            </w:tcBorders>
            <w:vAlign w:val="center"/>
          </w:tcPr>
          <w:p>
            <w:pPr>
              <w:pStyle w:val="15"/>
            </w:pPr>
            <w:r>
              <w:t>项目名称</w:t>
            </w:r>
          </w:p>
        </w:tc>
        <w:tc>
          <w:tcPr>
            <w:tcW w:w="6095" w:type="dxa"/>
            <w:gridSpan w:val="3"/>
            <w:tcBorders>
              <w:left w:val="single" w:color="000000" w:sz="6" w:space="0"/>
            </w:tcBorders>
            <w:vAlign w:val="center"/>
          </w:tcPr>
          <w:p>
            <w:pPr>
              <w:pStyle w:val="17"/>
            </w:pPr>
            <w:r>
              <w:t>中长期青年发展规划实施经费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2268" w:type="dxa"/>
            <w:tcBorders>
              <w:left w:val="single" w:color="000000" w:sz="6" w:space="0"/>
            </w:tcBorders>
            <w:vAlign w:val="center"/>
          </w:tcPr>
          <w:p>
            <w:pPr>
              <w:pStyle w:val="15"/>
            </w:pPr>
            <w:r>
              <w:t>预算数</w:t>
            </w:r>
          </w:p>
        </w:tc>
        <w:tc>
          <w:tcPr>
            <w:tcW w:w="2835" w:type="dxa"/>
            <w:tcBorders>
              <w:left w:val="single" w:color="000000" w:sz="6" w:space="0"/>
            </w:tcBorders>
            <w:vAlign w:val="center"/>
          </w:tcPr>
          <w:p>
            <w:pPr>
              <w:pStyle w:val="17"/>
            </w:pPr>
            <w:r>
              <w:t>3.00</w:t>
            </w:r>
          </w:p>
        </w:tc>
        <w:tc>
          <w:tcPr>
            <w:tcW w:w="2835" w:type="dxa"/>
            <w:tcBorders>
              <w:left w:val="single" w:color="000000" w:sz="6" w:space="0"/>
            </w:tcBorders>
            <w:vAlign w:val="center"/>
          </w:tcPr>
          <w:p>
            <w:pPr>
              <w:pStyle w:val="15"/>
            </w:pPr>
            <w:r>
              <w:t>其中：财政    资金</w:t>
            </w:r>
          </w:p>
        </w:tc>
        <w:tc>
          <w:tcPr>
            <w:tcW w:w="2551" w:type="dxa"/>
            <w:tcBorders>
              <w:left w:val="single" w:color="000000" w:sz="6" w:space="0"/>
            </w:tcBorders>
            <w:vAlign w:val="center"/>
          </w:tcPr>
          <w:p>
            <w:pPr>
              <w:pStyle w:val="17"/>
            </w:pPr>
            <w:r>
              <w:t>3.00</w:t>
            </w:r>
          </w:p>
        </w:tc>
        <w:tc>
          <w:tcPr>
            <w:tcW w:w="2268" w:type="dxa"/>
            <w:tcBorders>
              <w:left w:val="single" w:color="000000" w:sz="6" w:space="0"/>
            </w:tcBorders>
            <w:vAlign w:val="center"/>
          </w:tcPr>
          <w:p>
            <w:pPr>
              <w:pStyle w:val="15"/>
            </w:pPr>
            <w:r>
              <w:t>其他资金</w:t>
            </w:r>
          </w:p>
        </w:tc>
        <w:tc>
          <w:tcPr>
            <w:tcW w:w="1276" w:type="dxa"/>
            <w:tcBorders>
              <w:left w:val="single" w:color="000000" w:sz="6" w:space="0"/>
            </w:tcBorders>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tcBorders>
              <w:left w:val="single" w:color="000000" w:sz="6" w:space="0"/>
            </w:tcBorders>
            <w:vAlign w:val="center"/>
          </w:tcPr>
          <w:p>
            <w:pPr>
              <w:pStyle w:val="17"/>
            </w:pPr>
            <w:r>
              <w:t>提升广大青年思想政治素养和全面发展水平，完善青年发展政策体系和工作机制，增强广大青年幸福感、获得感明显增强。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5103" w:type="dxa"/>
            <w:gridSpan w:val="2"/>
            <w:tcBorders>
              <w:left w:val="single" w:color="000000" w:sz="6" w:space="0"/>
            </w:tcBorders>
            <w:vAlign w:val="center"/>
          </w:tcPr>
          <w:p>
            <w:pPr>
              <w:pStyle w:val="15"/>
            </w:pPr>
            <w:r>
              <w:t>3月底</w:t>
            </w:r>
          </w:p>
        </w:tc>
        <w:tc>
          <w:tcPr>
            <w:tcW w:w="2835" w:type="dxa"/>
            <w:tcBorders>
              <w:left w:val="single" w:color="000000" w:sz="6" w:space="0"/>
            </w:tcBorders>
            <w:vAlign w:val="center"/>
          </w:tcPr>
          <w:p>
            <w:pPr>
              <w:pStyle w:val="15"/>
            </w:pPr>
            <w:r>
              <w:t>6月底</w:t>
            </w:r>
          </w:p>
        </w:tc>
        <w:tc>
          <w:tcPr>
            <w:tcW w:w="2551" w:type="dxa"/>
            <w:tcBorders>
              <w:left w:val="single" w:color="000000" w:sz="6" w:space="0"/>
            </w:tcBorders>
            <w:vAlign w:val="center"/>
          </w:tcPr>
          <w:p>
            <w:pPr>
              <w:pStyle w:val="15"/>
            </w:pPr>
            <w:r>
              <w:t>10月底</w:t>
            </w:r>
          </w:p>
        </w:tc>
        <w:tc>
          <w:tcPr>
            <w:tcW w:w="3544" w:type="dxa"/>
            <w:gridSpan w:val="2"/>
            <w:tcBorders>
              <w:left w:val="single" w:color="000000" w:sz="6" w:space="0"/>
            </w:tcBorders>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tcBorders>
            <w:vAlign w:val="center"/>
          </w:tcPr>
          <w:p>
            <w:pPr>
              <w:pStyle w:val="18"/>
            </w:pPr>
            <w:r>
              <w:t>30%</w:t>
            </w:r>
          </w:p>
        </w:tc>
        <w:tc>
          <w:tcPr>
            <w:tcW w:w="2835" w:type="dxa"/>
            <w:tcBorders>
              <w:left w:val="single" w:color="000000" w:sz="6" w:space="0"/>
            </w:tcBorders>
            <w:vAlign w:val="center"/>
          </w:tcPr>
          <w:p>
            <w:pPr>
              <w:pStyle w:val="18"/>
            </w:pPr>
            <w:r>
              <w:t>60%</w:t>
            </w:r>
          </w:p>
        </w:tc>
        <w:tc>
          <w:tcPr>
            <w:tcW w:w="2551" w:type="dxa"/>
            <w:tcBorders>
              <w:left w:val="single" w:color="000000" w:sz="6" w:space="0"/>
            </w:tcBorders>
            <w:vAlign w:val="center"/>
          </w:tcPr>
          <w:p>
            <w:pPr>
              <w:pStyle w:val="18"/>
            </w:pPr>
            <w:r>
              <w:t>80%</w:t>
            </w:r>
          </w:p>
        </w:tc>
        <w:tc>
          <w:tcPr>
            <w:tcW w:w="3544" w:type="dxa"/>
            <w:gridSpan w:val="2"/>
            <w:tcBorders>
              <w:left w:val="single" w:color="000000" w:sz="6" w:space="0"/>
            </w:tcBorders>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14033" w:type="dxa"/>
            <w:gridSpan w:val="6"/>
            <w:tcBorders>
              <w:left w:val="single" w:color="000000" w:sz="6" w:space="0"/>
            </w:tcBorders>
            <w:vAlign w:val="center"/>
          </w:tcPr>
          <w:p>
            <w:pPr>
              <w:pStyle w:val="17"/>
            </w:pPr>
            <w:r>
              <w:t>1.提升广大青年思想政治素养和全面发展水平，完善青年发展政策体系和工作机制，增强广大青年幸福感、获得感明显增强。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5386" w:type="dxa"/>
            <w:vAlign w:val="center"/>
          </w:tcPr>
          <w:p>
            <w:pPr>
              <w:pStyle w:val="15"/>
            </w:pPr>
            <w:r>
              <w:t>绩效指标描述</w:t>
            </w:r>
          </w:p>
        </w:tc>
        <w:tc>
          <w:tcPr>
            <w:tcW w:w="2268" w:type="dxa"/>
            <w:vAlign w:val="center"/>
          </w:tcPr>
          <w:p>
            <w:pPr>
              <w:pStyle w:val="15"/>
            </w:pPr>
            <w:r>
              <w:t>指标值</w:t>
            </w:r>
          </w:p>
        </w:tc>
        <w:tc>
          <w:tcPr>
            <w:tcW w:w="127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8"/>
            </w:pPr>
            <w:r>
              <w:t>产出指标</w:t>
            </w:r>
          </w:p>
        </w:tc>
        <w:tc>
          <w:tcPr>
            <w:tcW w:w="2268" w:type="dxa"/>
            <w:tcBorders>
              <w:left w:val="single" w:color="000000" w:sz="6" w:space="0"/>
            </w:tcBorders>
            <w:vAlign w:val="center"/>
          </w:tcPr>
          <w:p>
            <w:pPr>
              <w:pStyle w:val="17"/>
            </w:pPr>
            <w:r>
              <w:t>数量指标</w:t>
            </w:r>
          </w:p>
        </w:tc>
        <w:tc>
          <w:tcPr>
            <w:tcW w:w="2835" w:type="dxa"/>
            <w:tcBorders>
              <w:left w:val="single" w:color="000000" w:sz="6" w:space="0"/>
            </w:tcBorders>
            <w:vAlign w:val="center"/>
          </w:tcPr>
          <w:p>
            <w:pPr>
              <w:pStyle w:val="17"/>
            </w:pPr>
            <w:r>
              <w:t>宣传、活动参加人数</w:t>
            </w:r>
          </w:p>
        </w:tc>
        <w:tc>
          <w:tcPr>
            <w:tcW w:w="5386" w:type="dxa"/>
            <w:tcBorders>
              <w:left w:val="single" w:color="000000" w:sz="6" w:space="0"/>
            </w:tcBorders>
            <w:vAlign w:val="center"/>
          </w:tcPr>
          <w:p>
            <w:pPr>
              <w:pStyle w:val="17"/>
            </w:pPr>
            <w:r>
              <w:t>宣传、活动参加人数</w:t>
            </w:r>
          </w:p>
        </w:tc>
        <w:tc>
          <w:tcPr>
            <w:tcW w:w="2268" w:type="dxa"/>
            <w:tcBorders>
              <w:left w:val="single" w:color="000000" w:sz="6" w:space="0"/>
            </w:tcBorders>
            <w:vAlign w:val="center"/>
          </w:tcPr>
          <w:p>
            <w:pPr>
              <w:pStyle w:val="17"/>
            </w:pPr>
            <w:r>
              <w:t>≥50000人次</w:t>
            </w:r>
          </w:p>
        </w:tc>
        <w:tc>
          <w:tcPr>
            <w:tcW w:w="1276" w:type="dxa"/>
            <w:tcBorders>
              <w:left w:val="single" w:color="000000" w:sz="6" w:space="0"/>
            </w:tcBorders>
            <w:vAlign w:val="center"/>
          </w:tcPr>
          <w:p>
            <w:pPr>
              <w:pStyle w:val="17"/>
            </w:pPr>
            <w:r>
              <w:t>依据全县青少年人口数量测算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质量指标</w:t>
            </w:r>
          </w:p>
        </w:tc>
        <w:tc>
          <w:tcPr>
            <w:tcW w:w="2835" w:type="dxa"/>
            <w:tcBorders>
              <w:left w:val="single" w:color="000000" w:sz="6" w:space="0"/>
            </w:tcBorders>
            <w:vAlign w:val="center"/>
          </w:tcPr>
          <w:p>
            <w:pPr>
              <w:pStyle w:val="17"/>
            </w:pPr>
            <w:r>
              <w:t>完成情况</w:t>
            </w:r>
          </w:p>
        </w:tc>
        <w:tc>
          <w:tcPr>
            <w:tcW w:w="5386" w:type="dxa"/>
            <w:tcBorders>
              <w:left w:val="single" w:color="000000" w:sz="6" w:space="0"/>
            </w:tcBorders>
            <w:vAlign w:val="center"/>
          </w:tcPr>
          <w:p>
            <w:pPr>
              <w:pStyle w:val="17"/>
            </w:pPr>
            <w:r>
              <w:t>完成情况</w:t>
            </w:r>
          </w:p>
        </w:tc>
        <w:tc>
          <w:tcPr>
            <w:tcW w:w="2268" w:type="dxa"/>
            <w:tcBorders>
              <w:left w:val="single" w:color="000000" w:sz="6" w:space="0"/>
            </w:tcBorders>
            <w:vAlign w:val="center"/>
          </w:tcPr>
          <w:p>
            <w:pPr>
              <w:pStyle w:val="17"/>
            </w:pPr>
            <w:r>
              <w:t>按期完成</w:t>
            </w:r>
          </w:p>
        </w:tc>
        <w:tc>
          <w:tcPr>
            <w:tcW w:w="1276" w:type="dxa"/>
            <w:tcBorders>
              <w:left w:val="single" w:color="000000" w:sz="6" w:space="0"/>
            </w:tcBorders>
            <w:vAlign w:val="center"/>
          </w:tcPr>
          <w:p>
            <w:pPr>
              <w:pStyle w:val="17"/>
            </w:pPr>
            <w:r>
              <w:t>按季度完成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时效指标</w:t>
            </w:r>
          </w:p>
        </w:tc>
        <w:tc>
          <w:tcPr>
            <w:tcW w:w="2835" w:type="dxa"/>
            <w:tcBorders>
              <w:left w:val="single" w:color="000000" w:sz="6" w:space="0"/>
            </w:tcBorders>
            <w:vAlign w:val="center"/>
          </w:tcPr>
          <w:p>
            <w:pPr>
              <w:pStyle w:val="17"/>
            </w:pPr>
            <w:r>
              <w:t>完成时间</w:t>
            </w:r>
          </w:p>
        </w:tc>
        <w:tc>
          <w:tcPr>
            <w:tcW w:w="5386" w:type="dxa"/>
            <w:tcBorders>
              <w:left w:val="single" w:color="000000" w:sz="6" w:space="0"/>
            </w:tcBorders>
            <w:vAlign w:val="center"/>
          </w:tcPr>
          <w:p>
            <w:pPr>
              <w:pStyle w:val="17"/>
            </w:pPr>
            <w:r>
              <w:t>完成时间</w:t>
            </w:r>
          </w:p>
        </w:tc>
        <w:tc>
          <w:tcPr>
            <w:tcW w:w="2268" w:type="dxa"/>
            <w:tcBorders>
              <w:left w:val="single" w:color="000000" w:sz="6" w:space="0"/>
            </w:tcBorders>
            <w:vAlign w:val="center"/>
          </w:tcPr>
          <w:p>
            <w:pPr>
              <w:pStyle w:val="17"/>
            </w:pPr>
            <w:r>
              <w:t>按期完成</w:t>
            </w:r>
          </w:p>
        </w:tc>
        <w:tc>
          <w:tcPr>
            <w:tcW w:w="1276" w:type="dxa"/>
            <w:tcBorders>
              <w:left w:val="single" w:color="000000" w:sz="6" w:space="0"/>
            </w:tcBorders>
            <w:vAlign w:val="center"/>
          </w:tcPr>
          <w:p>
            <w:pPr>
              <w:pStyle w:val="17"/>
            </w:pPr>
            <w:r>
              <w:t>本年底前完成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成本指标</w:t>
            </w:r>
          </w:p>
        </w:tc>
        <w:tc>
          <w:tcPr>
            <w:tcW w:w="2835" w:type="dxa"/>
            <w:tcBorders>
              <w:left w:val="single" w:color="000000" w:sz="6" w:space="0"/>
            </w:tcBorders>
            <w:vAlign w:val="center"/>
          </w:tcPr>
          <w:p>
            <w:pPr>
              <w:pStyle w:val="17"/>
            </w:pPr>
            <w:r>
              <w:t>预算执行</w:t>
            </w:r>
          </w:p>
        </w:tc>
        <w:tc>
          <w:tcPr>
            <w:tcW w:w="5386" w:type="dxa"/>
            <w:tcBorders>
              <w:left w:val="single" w:color="000000" w:sz="6" w:space="0"/>
            </w:tcBorders>
            <w:vAlign w:val="center"/>
          </w:tcPr>
          <w:p>
            <w:pPr>
              <w:pStyle w:val="17"/>
            </w:pPr>
            <w:r>
              <w:t>预算执行</w:t>
            </w:r>
          </w:p>
        </w:tc>
        <w:tc>
          <w:tcPr>
            <w:tcW w:w="2268" w:type="dxa"/>
            <w:tcBorders>
              <w:left w:val="single" w:color="000000" w:sz="6" w:space="0"/>
            </w:tcBorders>
            <w:vAlign w:val="center"/>
          </w:tcPr>
          <w:p>
            <w:pPr>
              <w:pStyle w:val="17"/>
            </w:pPr>
            <w:r>
              <w:t>100百分比</w:t>
            </w:r>
          </w:p>
        </w:tc>
        <w:tc>
          <w:tcPr>
            <w:tcW w:w="1276" w:type="dxa"/>
            <w:tcBorders>
              <w:left w:val="single" w:color="000000" w:sz="6" w:space="0"/>
            </w:tcBorders>
            <w:vAlign w:val="center"/>
          </w:tcPr>
          <w:p>
            <w:pPr>
              <w:pStyle w:val="17"/>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8"/>
            </w:pPr>
            <w:r>
              <w:t>效益指标</w:t>
            </w:r>
          </w:p>
        </w:tc>
        <w:tc>
          <w:tcPr>
            <w:tcW w:w="2268" w:type="dxa"/>
            <w:tcBorders>
              <w:left w:val="single" w:color="000000" w:sz="6" w:space="0"/>
            </w:tcBorders>
            <w:vAlign w:val="center"/>
          </w:tcPr>
          <w:p>
            <w:pPr>
              <w:pStyle w:val="17"/>
            </w:pPr>
            <w:r>
              <w:t>经济效益指标</w:t>
            </w:r>
          </w:p>
        </w:tc>
        <w:tc>
          <w:tcPr>
            <w:tcW w:w="2835" w:type="dxa"/>
            <w:tcBorders>
              <w:left w:val="single" w:color="000000" w:sz="6" w:space="0"/>
            </w:tcBorders>
            <w:vAlign w:val="center"/>
          </w:tcPr>
          <w:p>
            <w:pPr>
              <w:pStyle w:val="17"/>
            </w:pPr>
            <w:r>
              <w:t>资金使用效益</w:t>
            </w:r>
          </w:p>
        </w:tc>
        <w:tc>
          <w:tcPr>
            <w:tcW w:w="5386" w:type="dxa"/>
            <w:tcBorders>
              <w:left w:val="single" w:color="000000" w:sz="6" w:space="0"/>
            </w:tcBorders>
            <w:vAlign w:val="center"/>
          </w:tcPr>
          <w:p>
            <w:pPr>
              <w:pStyle w:val="17"/>
            </w:pPr>
            <w:r>
              <w:t>资金使用效益</w:t>
            </w:r>
          </w:p>
        </w:tc>
        <w:tc>
          <w:tcPr>
            <w:tcW w:w="2268" w:type="dxa"/>
            <w:tcBorders>
              <w:left w:val="single" w:color="000000" w:sz="6" w:space="0"/>
            </w:tcBorders>
            <w:vAlign w:val="center"/>
          </w:tcPr>
          <w:p>
            <w:pPr>
              <w:pStyle w:val="17"/>
            </w:pPr>
            <w:r>
              <w:t>100百分比</w:t>
            </w:r>
          </w:p>
        </w:tc>
        <w:tc>
          <w:tcPr>
            <w:tcW w:w="1276" w:type="dxa"/>
            <w:tcBorders>
              <w:left w:val="single" w:color="000000" w:sz="6" w:space="0"/>
            </w:tcBorders>
            <w:vAlign w:val="center"/>
          </w:tcPr>
          <w:p>
            <w:pPr>
              <w:pStyle w:val="17"/>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社会效益指标</w:t>
            </w:r>
          </w:p>
        </w:tc>
        <w:tc>
          <w:tcPr>
            <w:tcW w:w="2835" w:type="dxa"/>
            <w:tcBorders>
              <w:left w:val="single" w:color="000000" w:sz="6" w:space="0"/>
            </w:tcBorders>
            <w:vAlign w:val="center"/>
          </w:tcPr>
          <w:p>
            <w:pPr>
              <w:pStyle w:val="17"/>
            </w:pPr>
            <w:r>
              <w:t>全年服务天数</w:t>
            </w:r>
          </w:p>
        </w:tc>
        <w:tc>
          <w:tcPr>
            <w:tcW w:w="5386" w:type="dxa"/>
            <w:tcBorders>
              <w:left w:val="single" w:color="000000" w:sz="6" w:space="0"/>
            </w:tcBorders>
            <w:vAlign w:val="center"/>
          </w:tcPr>
          <w:p>
            <w:pPr>
              <w:pStyle w:val="17"/>
            </w:pPr>
            <w:r>
              <w:t>全年服务天数</w:t>
            </w:r>
          </w:p>
        </w:tc>
        <w:tc>
          <w:tcPr>
            <w:tcW w:w="2268" w:type="dxa"/>
            <w:tcBorders>
              <w:left w:val="single" w:color="000000" w:sz="6" w:space="0"/>
            </w:tcBorders>
            <w:vAlign w:val="center"/>
          </w:tcPr>
          <w:p>
            <w:pPr>
              <w:pStyle w:val="17"/>
            </w:pPr>
            <w:r>
              <w:t>≥260天</w:t>
            </w:r>
          </w:p>
        </w:tc>
        <w:tc>
          <w:tcPr>
            <w:tcW w:w="1276" w:type="dxa"/>
            <w:tcBorders>
              <w:left w:val="single" w:color="000000" w:sz="6" w:space="0"/>
            </w:tcBorders>
            <w:vAlign w:val="center"/>
          </w:tcPr>
          <w:p>
            <w:pPr>
              <w:pStyle w:val="17"/>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生态效益指标</w:t>
            </w:r>
          </w:p>
        </w:tc>
        <w:tc>
          <w:tcPr>
            <w:tcW w:w="2835" w:type="dxa"/>
            <w:tcBorders>
              <w:left w:val="single" w:color="000000" w:sz="6" w:space="0"/>
            </w:tcBorders>
            <w:vAlign w:val="center"/>
          </w:tcPr>
          <w:p>
            <w:pPr>
              <w:pStyle w:val="17"/>
            </w:pPr>
            <w:r>
              <w:t>环保节能</w:t>
            </w:r>
          </w:p>
        </w:tc>
        <w:tc>
          <w:tcPr>
            <w:tcW w:w="5386" w:type="dxa"/>
            <w:tcBorders>
              <w:left w:val="single" w:color="000000" w:sz="6" w:space="0"/>
            </w:tcBorders>
            <w:vAlign w:val="center"/>
          </w:tcPr>
          <w:p>
            <w:pPr>
              <w:pStyle w:val="17"/>
            </w:pPr>
            <w:r>
              <w:t>环保节能</w:t>
            </w:r>
          </w:p>
        </w:tc>
        <w:tc>
          <w:tcPr>
            <w:tcW w:w="2268" w:type="dxa"/>
            <w:tcBorders>
              <w:left w:val="single" w:color="000000" w:sz="6" w:space="0"/>
            </w:tcBorders>
            <w:vAlign w:val="center"/>
          </w:tcPr>
          <w:p>
            <w:pPr>
              <w:pStyle w:val="17"/>
            </w:pPr>
            <w:r>
              <w:t>使用节能环保用品</w:t>
            </w:r>
          </w:p>
        </w:tc>
        <w:tc>
          <w:tcPr>
            <w:tcW w:w="1276" w:type="dxa"/>
            <w:tcBorders>
              <w:left w:val="single" w:color="000000" w:sz="6" w:space="0"/>
            </w:tcBorders>
            <w:vAlign w:val="center"/>
          </w:tcPr>
          <w:p>
            <w:pPr>
              <w:pStyle w:val="17"/>
            </w:pPr>
            <w:r>
              <w:t>采购要求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7"/>
            </w:pPr>
            <w:r>
              <w:t>可持续影响指标</w:t>
            </w:r>
          </w:p>
        </w:tc>
        <w:tc>
          <w:tcPr>
            <w:tcW w:w="2835" w:type="dxa"/>
            <w:tcBorders>
              <w:left w:val="single" w:color="000000" w:sz="6" w:space="0"/>
            </w:tcBorders>
            <w:vAlign w:val="center"/>
          </w:tcPr>
          <w:p>
            <w:pPr>
              <w:pStyle w:val="17"/>
            </w:pPr>
            <w:r>
              <w:t>成果应用效果</w:t>
            </w:r>
          </w:p>
        </w:tc>
        <w:tc>
          <w:tcPr>
            <w:tcW w:w="5386" w:type="dxa"/>
            <w:tcBorders>
              <w:left w:val="single" w:color="000000" w:sz="6" w:space="0"/>
            </w:tcBorders>
            <w:vAlign w:val="center"/>
          </w:tcPr>
          <w:p>
            <w:pPr>
              <w:pStyle w:val="17"/>
            </w:pPr>
            <w:r>
              <w:t>成果应用效果</w:t>
            </w:r>
          </w:p>
        </w:tc>
        <w:tc>
          <w:tcPr>
            <w:tcW w:w="2268" w:type="dxa"/>
            <w:tcBorders>
              <w:left w:val="single" w:color="000000" w:sz="6" w:space="0"/>
            </w:tcBorders>
            <w:vAlign w:val="center"/>
          </w:tcPr>
          <w:p>
            <w:pPr>
              <w:pStyle w:val="17"/>
            </w:pPr>
            <w:r>
              <w:t>幸福感、获得感提高</w:t>
            </w:r>
          </w:p>
        </w:tc>
        <w:tc>
          <w:tcPr>
            <w:tcW w:w="1276" w:type="dxa"/>
            <w:tcBorders>
              <w:left w:val="single" w:color="000000" w:sz="6" w:space="0"/>
            </w:tcBorders>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8"/>
            </w:pPr>
            <w:r>
              <w:t>满意度指标</w:t>
            </w:r>
          </w:p>
        </w:tc>
        <w:tc>
          <w:tcPr>
            <w:tcW w:w="2268" w:type="dxa"/>
            <w:tcBorders>
              <w:left w:val="single" w:color="000000" w:sz="6" w:space="0"/>
            </w:tcBorders>
            <w:vAlign w:val="center"/>
          </w:tcPr>
          <w:p>
            <w:pPr>
              <w:pStyle w:val="17"/>
            </w:pPr>
            <w:r>
              <w:t>服务对象满意度指标</w:t>
            </w:r>
          </w:p>
        </w:tc>
        <w:tc>
          <w:tcPr>
            <w:tcW w:w="2835" w:type="dxa"/>
            <w:tcBorders>
              <w:left w:val="single" w:color="000000" w:sz="6" w:space="0"/>
            </w:tcBorders>
            <w:vAlign w:val="center"/>
          </w:tcPr>
          <w:p>
            <w:pPr>
              <w:pStyle w:val="17"/>
            </w:pPr>
            <w:r>
              <w:t>服务满意度</w:t>
            </w:r>
          </w:p>
        </w:tc>
        <w:tc>
          <w:tcPr>
            <w:tcW w:w="5386" w:type="dxa"/>
            <w:tcBorders>
              <w:left w:val="single" w:color="000000" w:sz="6" w:space="0"/>
            </w:tcBorders>
            <w:vAlign w:val="center"/>
          </w:tcPr>
          <w:p>
            <w:pPr>
              <w:pStyle w:val="17"/>
            </w:pPr>
            <w:r>
              <w:t>服务满意度</w:t>
            </w:r>
          </w:p>
        </w:tc>
        <w:tc>
          <w:tcPr>
            <w:tcW w:w="2268" w:type="dxa"/>
            <w:tcBorders>
              <w:left w:val="single" w:color="000000" w:sz="6" w:space="0"/>
            </w:tcBorders>
            <w:vAlign w:val="center"/>
          </w:tcPr>
          <w:p>
            <w:pPr>
              <w:pStyle w:val="17"/>
            </w:pPr>
            <w:r>
              <w:t>≥90百分比</w:t>
            </w:r>
          </w:p>
        </w:tc>
        <w:tc>
          <w:tcPr>
            <w:tcW w:w="1276" w:type="dxa"/>
            <w:tcBorders>
              <w:left w:val="single" w:color="000000" w:sz="6" w:space="0"/>
            </w:tcBorders>
            <w:vAlign w:val="center"/>
          </w:tcPr>
          <w:p>
            <w:pPr>
              <w:pStyle w:val="17"/>
            </w:pPr>
            <w:r>
              <w:t>上级文件要求</w:t>
            </w:r>
          </w:p>
        </w:tc>
      </w:tr>
    </w:tbl>
    <w:p>
      <w:pPr>
        <w:sectPr>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5"/>
            </w:pPr>
            <w:r>
              <w:t>政府采购项目来源</w:t>
            </w:r>
          </w:p>
        </w:tc>
        <w:tc>
          <w:tcPr>
            <w:tcW w:w="1134" w:type="dxa"/>
            <w:vMerge w:val="restart"/>
            <w:tcBorders>
              <w:left w:val="single" w:color="000000" w:sz="6" w:space="0"/>
            </w:tcBorders>
            <w:vAlign w:val="center"/>
          </w:tcPr>
          <w:p>
            <w:pPr>
              <w:pStyle w:val="15"/>
            </w:pPr>
            <w:r>
              <w:t>采购物品名称</w:t>
            </w:r>
          </w:p>
        </w:tc>
        <w:tc>
          <w:tcPr>
            <w:tcW w:w="1134" w:type="dxa"/>
            <w:vMerge w:val="restart"/>
            <w:tcBorders>
              <w:left w:val="single" w:color="000000" w:sz="6" w:space="0"/>
            </w:tcBorders>
            <w:vAlign w:val="center"/>
          </w:tcPr>
          <w:p>
            <w:pPr>
              <w:pStyle w:val="15"/>
            </w:pPr>
            <w:r>
              <w:t>政府采购目录序号</w:t>
            </w:r>
          </w:p>
        </w:tc>
        <w:tc>
          <w:tcPr>
            <w:tcW w:w="709" w:type="dxa"/>
            <w:vMerge w:val="restart"/>
            <w:tcBorders>
              <w:left w:val="single" w:color="000000" w:sz="6" w:space="0"/>
            </w:tcBorders>
            <w:vAlign w:val="center"/>
          </w:tcPr>
          <w:p>
            <w:pPr>
              <w:pStyle w:val="15"/>
            </w:pPr>
            <w:r>
              <w:t>计量  单位</w:t>
            </w:r>
          </w:p>
        </w:tc>
        <w:tc>
          <w:tcPr>
            <w:tcW w:w="850" w:type="dxa"/>
            <w:vMerge w:val="restart"/>
            <w:tcBorders>
              <w:left w:val="single" w:color="000000" w:sz="6" w:space="0"/>
            </w:tcBorders>
            <w:vAlign w:val="center"/>
          </w:tcPr>
          <w:p>
            <w:pPr>
              <w:pStyle w:val="15"/>
            </w:pPr>
            <w:r>
              <w:t>数量</w:t>
            </w:r>
          </w:p>
        </w:tc>
        <w:tc>
          <w:tcPr>
            <w:tcW w:w="850" w:type="dxa"/>
            <w:vMerge w:val="restart"/>
            <w:tcBorders>
              <w:left w:val="single" w:color="000000" w:sz="6" w:space="0"/>
            </w:tcBorders>
            <w:vAlign w:val="center"/>
          </w:tcPr>
          <w:p>
            <w:pPr>
              <w:pStyle w:val="15"/>
            </w:pPr>
            <w:r>
              <w:t>单价</w:t>
            </w:r>
          </w:p>
        </w:tc>
        <w:tc>
          <w:tcPr>
            <w:tcW w:w="7712" w:type="dxa"/>
            <w:gridSpan w:val="8"/>
            <w:tcBorders>
              <w:left w:val="single" w:color="000000" w:sz="6" w:space="0"/>
            </w:tcBorders>
            <w:vAlign w:val="center"/>
          </w:tcPr>
          <w:p>
            <w:pPr>
              <w:pStyle w:val="15"/>
            </w:pPr>
            <w:r>
              <w:t>政府采购金额（当年部门预算安排资金）</w:t>
            </w:r>
          </w:p>
        </w:tc>
        <w:tc>
          <w:tcPr>
            <w:tcW w:w="964" w:type="dxa"/>
            <w:vMerge w:val="restart"/>
            <w:tcBorders>
              <w:left w:val="single" w:color="000000" w:sz="6" w:space="0"/>
            </w:tcBorders>
            <w:vAlign w:val="center"/>
          </w:tcPr>
          <w:p>
            <w:pPr>
              <w:pStyle w:val="15"/>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5"/>
            </w:pPr>
            <w:r>
              <w:t>项目名称</w:t>
            </w:r>
          </w:p>
        </w:tc>
        <w:tc>
          <w:tcPr>
            <w:tcW w:w="964" w:type="dxa"/>
            <w:tcBorders>
              <w:left w:val="single" w:color="000000" w:sz="6" w:space="0"/>
            </w:tcBorders>
            <w:vAlign w:val="center"/>
          </w:tcPr>
          <w:p>
            <w:pPr>
              <w:pStyle w:val="15"/>
            </w:pPr>
            <w:r>
              <w:t>预算    资金</w:t>
            </w:r>
          </w:p>
        </w:tc>
        <w:tc>
          <w:tcPr>
            <w:tcW w:w="1134" w:type="dxa"/>
            <w:vMerge w:val="continue"/>
            <w:tcBorders>
              <w:left w:val="single" w:color="000000" w:sz="6" w:space="0"/>
            </w:tcBorders>
          </w:tcPr>
          <w:p/>
        </w:tc>
        <w:tc>
          <w:tcPr>
            <w:tcW w:w="1134" w:type="dxa"/>
            <w:vMerge w:val="continue"/>
            <w:tcBorders>
              <w:left w:val="single" w:color="000000" w:sz="6" w:space="0"/>
            </w:tcBorders>
          </w:tcPr>
          <w:p/>
        </w:tc>
        <w:tc>
          <w:tcPr>
            <w:tcW w:w="709" w:type="dxa"/>
            <w:vMerge w:val="continue"/>
            <w:tcBorders>
              <w:left w:val="single" w:color="000000" w:sz="6" w:space="0"/>
            </w:tcBorders>
          </w:tcPr>
          <w:p/>
        </w:tc>
        <w:tc>
          <w:tcPr>
            <w:tcW w:w="850" w:type="dxa"/>
            <w:vMerge w:val="continue"/>
            <w:tcBorders>
              <w:left w:val="single" w:color="000000" w:sz="6" w:space="0"/>
            </w:tcBorders>
          </w:tcPr>
          <w:p/>
        </w:tc>
        <w:tc>
          <w:tcPr>
            <w:tcW w:w="850" w:type="dxa"/>
            <w:vMerge w:val="continue"/>
            <w:tcBorders>
              <w:left w:val="single" w:color="000000" w:sz="6" w:space="0"/>
            </w:tcBorders>
          </w:tcPr>
          <w:p/>
        </w:tc>
        <w:tc>
          <w:tcPr>
            <w:tcW w:w="964" w:type="dxa"/>
            <w:tcBorders>
              <w:left w:val="single" w:color="000000" w:sz="6" w:space="0"/>
            </w:tcBorders>
            <w:vAlign w:val="center"/>
          </w:tcPr>
          <w:p>
            <w:pPr>
              <w:pStyle w:val="15"/>
            </w:pPr>
            <w:r>
              <w:t>合计</w:t>
            </w:r>
          </w:p>
        </w:tc>
        <w:tc>
          <w:tcPr>
            <w:tcW w:w="964" w:type="dxa"/>
            <w:tcBorders>
              <w:left w:val="single" w:color="000000" w:sz="6" w:space="0"/>
            </w:tcBorders>
            <w:vAlign w:val="center"/>
          </w:tcPr>
          <w:p>
            <w:pPr>
              <w:pStyle w:val="15"/>
            </w:pPr>
            <w:r>
              <w:t>一般公共预算拨款</w:t>
            </w:r>
          </w:p>
        </w:tc>
        <w:tc>
          <w:tcPr>
            <w:tcW w:w="964" w:type="dxa"/>
            <w:tcBorders>
              <w:left w:val="single" w:color="000000" w:sz="6" w:space="0"/>
            </w:tcBorders>
            <w:vAlign w:val="center"/>
          </w:tcPr>
          <w:p>
            <w:pPr>
              <w:pStyle w:val="15"/>
            </w:pPr>
            <w:r>
              <w:t>基金预算拨款</w:t>
            </w:r>
          </w:p>
        </w:tc>
        <w:tc>
          <w:tcPr>
            <w:tcW w:w="964" w:type="dxa"/>
            <w:tcBorders>
              <w:left w:val="single" w:color="000000" w:sz="6" w:space="0"/>
            </w:tcBorders>
            <w:vAlign w:val="center"/>
          </w:tcPr>
          <w:p>
            <w:pPr>
              <w:pStyle w:val="15"/>
            </w:pPr>
            <w:r>
              <w:t>国有资本经营预算拨款</w:t>
            </w:r>
          </w:p>
        </w:tc>
        <w:tc>
          <w:tcPr>
            <w:tcW w:w="964" w:type="dxa"/>
            <w:tcBorders>
              <w:left w:val="single" w:color="000000" w:sz="6" w:space="0"/>
            </w:tcBorders>
            <w:vAlign w:val="center"/>
          </w:tcPr>
          <w:p>
            <w:pPr>
              <w:pStyle w:val="15"/>
            </w:pPr>
            <w:r>
              <w:t>财政专户核拨</w:t>
            </w:r>
          </w:p>
        </w:tc>
        <w:tc>
          <w:tcPr>
            <w:tcW w:w="964" w:type="dxa"/>
            <w:tcBorders>
              <w:left w:val="single" w:color="000000" w:sz="6" w:space="0"/>
            </w:tcBorders>
            <w:vAlign w:val="center"/>
          </w:tcPr>
          <w:p>
            <w:pPr>
              <w:pStyle w:val="15"/>
            </w:pPr>
            <w:r>
              <w:t>单位    资金</w:t>
            </w:r>
          </w:p>
        </w:tc>
        <w:tc>
          <w:tcPr>
            <w:tcW w:w="964" w:type="dxa"/>
            <w:tcBorders>
              <w:left w:val="single" w:color="000000" w:sz="6" w:space="0"/>
            </w:tcBorders>
            <w:vAlign w:val="center"/>
          </w:tcPr>
          <w:p>
            <w:pPr>
              <w:pStyle w:val="15"/>
            </w:pPr>
            <w:r>
              <w:t>财政拨款结转</w:t>
            </w:r>
          </w:p>
        </w:tc>
        <w:tc>
          <w:tcPr>
            <w:tcW w:w="964" w:type="dxa"/>
            <w:tcBorders>
              <w:left w:val="single" w:color="000000" w:sz="6" w:space="0"/>
            </w:tcBorders>
            <w:vAlign w:val="center"/>
          </w:tcPr>
          <w:p>
            <w:pPr>
              <w:pStyle w:val="15"/>
            </w:pPr>
            <w:r>
              <w:t>非财政拨款结余</w:t>
            </w:r>
          </w:p>
        </w:tc>
        <w:tc>
          <w:tcPr>
            <w:tcW w:w="96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p>
        </w:tc>
        <w:tc>
          <w:tcPr>
            <w:tcW w:w="964" w:type="dxa"/>
            <w:tcBorders>
              <w:left w:val="single" w:color="000000" w:sz="6" w:space="0"/>
            </w:tcBorders>
            <w:vAlign w:val="center"/>
          </w:tcPr>
          <w:p>
            <w:pPr>
              <w:pStyle w:val="16"/>
            </w:pPr>
          </w:p>
        </w:tc>
        <w:tc>
          <w:tcPr>
            <w:tcW w:w="1134" w:type="dxa"/>
            <w:tcBorders>
              <w:left w:val="single" w:color="000000" w:sz="6" w:space="0"/>
            </w:tcBorders>
            <w:vAlign w:val="center"/>
          </w:tcPr>
          <w:p>
            <w:pPr>
              <w:pStyle w:val="17"/>
            </w:pPr>
          </w:p>
        </w:tc>
        <w:tc>
          <w:tcPr>
            <w:tcW w:w="1134" w:type="dxa"/>
            <w:tcBorders>
              <w:left w:val="single" w:color="000000" w:sz="6" w:space="0"/>
            </w:tcBorders>
            <w:vAlign w:val="center"/>
          </w:tcPr>
          <w:p>
            <w:pPr>
              <w:pStyle w:val="17"/>
            </w:pPr>
          </w:p>
        </w:tc>
        <w:tc>
          <w:tcPr>
            <w:tcW w:w="709" w:type="dxa"/>
            <w:tcBorders>
              <w:left w:val="single" w:color="000000" w:sz="6" w:space="0"/>
            </w:tcBorders>
            <w:vAlign w:val="center"/>
          </w:tcPr>
          <w:p>
            <w:pPr>
              <w:pStyle w:val="18"/>
            </w:pPr>
          </w:p>
        </w:tc>
        <w:tc>
          <w:tcPr>
            <w:tcW w:w="850" w:type="dxa"/>
            <w:tcBorders>
              <w:left w:val="single" w:color="000000" w:sz="6" w:space="0"/>
            </w:tcBorders>
            <w:vAlign w:val="center"/>
          </w:tcPr>
          <w:p>
            <w:pPr>
              <w:pStyle w:val="16"/>
            </w:pPr>
          </w:p>
        </w:tc>
        <w:tc>
          <w:tcPr>
            <w:tcW w:w="850"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c>
          <w:tcPr>
            <w:tcW w:w="964" w:type="dxa"/>
            <w:tcBorders>
              <w:left w:val="single" w:color="000000" w:sz="6" w:space="0"/>
            </w:tcBorders>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中国共产主义青年团隆尧县委员会本级上年末固定资产金额为78140.00万元（详见下表）。本年度拟购置固定资产总额为0.00万元，已按要求列入政府采购预算，详见政府采购预算表。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712001中国共产主义青年团隆尧县委员会本级</w:t>
            </w:r>
          </w:p>
        </w:tc>
        <w:tc>
          <w:tcPr>
            <w:tcW w:w="5670" w:type="dxa"/>
            <w:gridSpan w:val="2"/>
            <w:tcBorders>
              <w:top w:val="single" w:color="FFFFFF" w:sz="6" w:space="0"/>
              <w:left w:val="single" w:color="FFFFFF" w:sz="6" w:space="0"/>
              <w:right w:val="single" w:color="FFFFFF" w:sz="6" w:space="0"/>
            </w:tcBorders>
            <w:vAlign w:val="center"/>
          </w:tcPr>
          <w:p>
            <w:pPr>
              <w:pStyle w:val="12"/>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tcBorders>
              <w:left w:val="single" w:color="000000" w:sz="6" w:space="0"/>
            </w:tcBorders>
            <w:vAlign w:val="center"/>
          </w:tcPr>
          <w:p>
            <w:pPr>
              <w:pStyle w:val="15"/>
            </w:pPr>
            <w:r>
              <w:t>数量</w:t>
            </w:r>
          </w:p>
        </w:tc>
        <w:tc>
          <w:tcPr>
            <w:tcW w:w="2835" w:type="dxa"/>
            <w:tcBorders>
              <w:left w:val="single" w:color="000000" w:sz="6" w:space="0"/>
            </w:tcBorders>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tcBorders>
              <w:left w:val="single" w:color="000000" w:sz="6" w:space="0"/>
            </w:tcBorders>
            <w:vAlign w:val="center"/>
          </w:tcPr>
          <w:p>
            <w:pPr>
              <w:pStyle w:val="18"/>
            </w:pPr>
          </w:p>
        </w:tc>
        <w:tc>
          <w:tcPr>
            <w:tcW w:w="2835" w:type="dxa"/>
            <w:tcBorders>
              <w:left w:val="single" w:color="000000" w:sz="6" w:space="0"/>
            </w:tcBorders>
            <w:vAlign w:val="center"/>
          </w:tcPr>
          <w:p>
            <w:pPr>
              <w:pStyle w:val="16"/>
            </w:pPr>
            <w:r>
              <w:t>78140.00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tcBorders>
              <w:left w:val="single" w:color="000000" w:sz="6" w:space="0"/>
            </w:tcBorders>
            <w:vAlign w:val="center"/>
          </w:tcPr>
          <w:p>
            <w:pPr>
              <w:pStyle w:val="18"/>
            </w:pPr>
          </w:p>
        </w:tc>
        <w:tc>
          <w:tcPr>
            <w:tcW w:w="2835"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tcBorders>
              <w:left w:val="single" w:color="000000" w:sz="6" w:space="0"/>
            </w:tcBorders>
            <w:vAlign w:val="center"/>
          </w:tcPr>
          <w:p>
            <w:pPr>
              <w:pStyle w:val="18"/>
            </w:pPr>
          </w:p>
        </w:tc>
        <w:tc>
          <w:tcPr>
            <w:tcW w:w="2835"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tcBorders>
              <w:left w:val="single" w:color="000000" w:sz="6" w:space="0"/>
            </w:tcBorders>
            <w:vAlign w:val="center"/>
          </w:tcPr>
          <w:p>
            <w:pPr>
              <w:pStyle w:val="18"/>
            </w:pPr>
          </w:p>
        </w:tc>
        <w:tc>
          <w:tcPr>
            <w:tcW w:w="2835"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tcBorders>
              <w:left w:val="single" w:color="000000" w:sz="6" w:space="0"/>
            </w:tcBorders>
            <w:vAlign w:val="center"/>
          </w:tcPr>
          <w:p>
            <w:pPr>
              <w:pStyle w:val="18"/>
            </w:pPr>
          </w:p>
        </w:tc>
        <w:tc>
          <w:tcPr>
            <w:tcW w:w="2835" w:type="dxa"/>
            <w:tcBorders>
              <w:left w:val="single" w:color="000000" w:sz="6" w:space="0"/>
            </w:tcBorders>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tcBorders>
              <w:left w:val="single" w:color="000000" w:sz="6" w:space="0"/>
            </w:tcBorders>
            <w:vAlign w:val="center"/>
          </w:tcPr>
          <w:p>
            <w:pPr>
              <w:pStyle w:val="18"/>
            </w:pPr>
            <w:r>
              <w:t>20</w:t>
            </w:r>
          </w:p>
        </w:tc>
        <w:tc>
          <w:tcPr>
            <w:tcW w:w="2835" w:type="dxa"/>
            <w:tcBorders>
              <w:left w:val="single" w:color="000000" w:sz="6" w:space="0"/>
            </w:tcBorders>
            <w:vAlign w:val="center"/>
          </w:tcPr>
          <w:p>
            <w:pPr>
              <w:pStyle w:val="16"/>
            </w:pPr>
            <w:r>
              <w:t>78140.00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1E35F2"/>
    <w:multiLevelType w:val="singleLevel"/>
    <w:tmpl w:val="111E35F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YzE4YjVkMjQ2OTcyMzAyNGM0ODAzYWIxMjVlY2QyODMifQ=="/>
  </w:docVars>
  <w:rsids>
    <w:rsidRoot w:val="00000000"/>
    <w:rsid w:val="1CD17BD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autoRedefine/>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autoRedefine/>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character" w:customStyle="1" w:styleId="9">
    <w:name w:val="heading 1 Char"/>
    <w:basedOn w:val="8"/>
    <w:link w:val="2"/>
    <w:uiPriority w:val="0"/>
    <w:rPr>
      <w:rFonts w:ascii="Times New Roman" w:hAnsi="Times New Roman" w:eastAsia="宋体" w:cs="Arial"/>
      <w:b/>
      <w:bCs/>
      <w:kern w:val="44"/>
      <w:sz w:val="44"/>
      <w:szCs w:val="44"/>
      <w:lang w:val="en-US" w:eastAsia="uk-UA" w:bidi="ar-SA"/>
    </w:rPr>
  </w:style>
  <w:style w:type="character" w:customStyle="1" w:styleId="10">
    <w:name w:val="heading 2 Char"/>
    <w:basedOn w:val="8"/>
    <w:link w:val="3"/>
    <w:uiPriority w:val="0"/>
    <w:rPr>
      <w:rFonts w:ascii="Times New Roman" w:hAnsi="Times New Roman" w:eastAsia="黑体" w:cs="Arial"/>
      <w:b/>
      <w:bCs/>
      <w:sz w:val="32"/>
      <w:szCs w:val="32"/>
      <w:lang w:val="en-US" w:eastAsia="uk-UA" w:bidi="ar-SA"/>
    </w:rPr>
  </w:style>
  <w:style w:type="character" w:customStyle="1" w:styleId="11">
    <w:name w:val="heading 3 Char"/>
    <w:basedOn w:val="8"/>
    <w:link w:val="4"/>
    <w:uiPriority w:val="0"/>
    <w:rPr>
      <w:rFonts w:ascii="Times New Roman" w:hAnsi="Times New Roman" w:eastAsia="宋体" w:cs="Arial"/>
      <w:b/>
      <w:bCs/>
      <w:sz w:val="32"/>
      <w:szCs w:val="32"/>
      <w:lang w:val="en-US" w:eastAsia="uk-UA" w:bidi="ar-SA"/>
    </w:rPr>
  </w:style>
  <w:style w:type="paragraph" w:customStyle="1" w:styleId="12">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3">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4">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5">
    <w:name w:val="单元格样式1"/>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6">
    <w:name w:val="单元格样式4"/>
    <w:qFormat/>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7">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8">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9">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20">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21">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22">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4">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5">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6">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7">
    <w:name w:val="TOC 4"/>
    <w:basedOn w:val="1"/>
    <w:autoRedefine/>
    <w:qFormat/>
    <w:uiPriority w:val="0"/>
    <w:pPr>
      <w:ind w:left="720"/>
    </w:pPr>
  </w:style>
  <w:style w:type="paragraph" w:customStyle="1" w:styleId="28">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8F8E34BC-AFE0-4856-B7B5-FC05BB645AFD}">
  <ds:schemaRefs/>
</ds:datastoreItem>
</file>

<file path=docProps/app.xml><?xml version="1.0" encoding="utf-8"?>
<Properties xmlns="http://schemas.openxmlformats.org/officeDocument/2006/extended-properties" xmlns:vt="http://schemas.openxmlformats.org/officeDocument/2006/docPropsVTypes">
  <Template>Normal.eit</Template>
  <Pages>27</Pages>
  <Words>0</Words>
  <Characters>8047</Characters>
  <Lines>0</Lines>
  <Paragraphs>121</Paragraphs>
  <TotalTime>5</TotalTime>
  <ScaleCrop>false</ScaleCrop>
  <LinksUpToDate>false</LinksUpToDate>
  <CharactersWithSpaces>10730</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2026-02-06T08:58:00Z</dcterms:created>
  <dc:creator>Administrator</dc:creator>
  <cp:lastModifiedBy>亓星</cp:lastModifiedBy>
  <dcterms:modified xsi:type="dcterms:W3CDTF">2026-05-13T02:35:46Z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eyJoZGlkIjoiYTRiODNmNzczOTUyY2RkMjBhNDhkMTdjM2U3ZGU2ZGYiLCJ1c2VySWQiOiIxNzIwMjUyNjg2In0=</vt:lpwstr>
  </property>
  <property fmtid="{D5CDD505-2E9C-101B-9397-08002B2CF9AE}" pid="3" name="KSOProductBuildVer">
    <vt:lpwstr>2052-12.1.0.16250</vt:lpwstr>
  </property>
  <property fmtid="{D5CDD505-2E9C-101B-9397-08002B2CF9AE}" pid="4" name="ICV">
    <vt:lpwstr>861104A308904BA3AB1895105C5F737F_12</vt:lpwstr>
  </property>
</Properties>
</file>