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6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（市级）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市级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04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07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04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2026年4月7日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隆尧县2026年财政衔接资金分配结果表（市级）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1223"/>
        <w:gridCol w:w="617"/>
        <w:gridCol w:w="618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223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61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618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1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198万元</w:t>
            </w:r>
          </w:p>
        </w:tc>
        <w:tc>
          <w:tcPr>
            <w:tcW w:w="618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《邢台市财政局关于下达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2026年市级财政衔接推进乡村振兴补助资金的通知</w:t>
            </w: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》（邢财农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[2026]11号）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20D44B4"/>
    <w:rsid w:val="04255DC7"/>
    <w:rsid w:val="04325F4F"/>
    <w:rsid w:val="077A5BF5"/>
    <w:rsid w:val="07DC0A89"/>
    <w:rsid w:val="08071919"/>
    <w:rsid w:val="0A4D5831"/>
    <w:rsid w:val="0A8347E9"/>
    <w:rsid w:val="0B92330B"/>
    <w:rsid w:val="0CBF2C6D"/>
    <w:rsid w:val="12253364"/>
    <w:rsid w:val="14522AC3"/>
    <w:rsid w:val="15785F41"/>
    <w:rsid w:val="169D5778"/>
    <w:rsid w:val="1B4A51F8"/>
    <w:rsid w:val="1BB71CE6"/>
    <w:rsid w:val="1EE867FB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551649E"/>
    <w:rsid w:val="48B33287"/>
    <w:rsid w:val="499B7845"/>
    <w:rsid w:val="4DA82F21"/>
    <w:rsid w:val="4F136A6E"/>
    <w:rsid w:val="52DF215C"/>
    <w:rsid w:val="585A1360"/>
    <w:rsid w:val="58A407DA"/>
    <w:rsid w:val="59FA0297"/>
    <w:rsid w:val="5C506FD5"/>
    <w:rsid w:val="5F8E28BA"/>
    <w:rsid w:val="61113127"/>
    <w:rsid w:val="630B09CB"/>
    <w:rsid w:val="68BD77C0"/>
    <w:rsid w:val="6FD37BC8"/>
    <w:rsid w:val="703B5706"/>
    <w:rsid w:val="71C307B6"/>
    <w:rsid w:val="733C5D96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23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Administrator</cp:lastModifiedBy>
  <cp:lastPrinted>2022-02-09T01:55:00Z</cp:lastPrinted>
  <dcterms:modified xsi:type="dcterms:W3CDTF">2026-04-08T07:29:11Z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