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6D27F11">
      <w:pPr>
        <w:pStyle w:val="4"/>
        <w:keepNext w:val="0"/>
        <w:keepLines w:val="0"/>
        <w:widowControl/>
        <w:suppressLineNumbers w:val="0"/>
        <w:shd w:val="clear" w:fill="FFFFFF"/>
        <w:spacing w:line="30" w:lineRule="atLeast"/>
        <w:ind w:left="0" w:firstLine="0"/>
        <w:jc w:val="center"/>
        <w:rPr>
          <w:rFonts w:hint="eastAsia" w:ascii="方正小标宋_GBK" w:hAnsi="方正小标宋_GBK" w:eastAsia="方正小标宋_GBK" w:cs="方正小标宋_GBK"/>
          <w:b/>
          <w:bCs/>
          <w:i w:val="0"/>
          <w:iCs w:val="0"/>
          <w:caps w:val="0"/>
          <w:color w:val="000000"/>
          <w:spacing w:val="0"/>
          <w:sz w:val="40"/>
          <w:szCs w:val="40"/>
          <w:shd w:val="clear" w:fill="FFFFFF"/>
        </w:rPr>
      </w:pPr>
      <w:r>
        <w:rPr>
          <w:rFonts w:hint="eastAsia" w:ascii="方正小标宋_GBK" w:hAnsi="方正小标宋_GBK" w:eastAsia="方正小标宋_GBK" w:cs="方正小标宋_GBK"/>
          <w:i w:val="0"/>
          <w:iCs w:val="0"/>
          <w:caps w:val="0"/>
          <w:color w:val="000000"/>
          <w:spacing w:val="0"/>
          <w:sz w:val="28"/>
          <w:szCs w:val="28"/>
          <w:shd w:val="clear" w:fill="FFFFFF"/>
        </w:rPr>
        <w:t> </w:t>
      </w:r>
      <w:r>
        <w:rPr>
          <w:rFonts w:hint="eastAsia" w:ascii="方正小标宋_GBK" w:hAnsi="方正小标宋_GBK" w:eastAsia="方正小标宋_GBK" w:cs="方正小标宋_GBK"/>
          <w:b/>
          <w:bCs/>
          <w:i w:val="0"/>
          <w:iCs w:val="0"/>
          <w:caps w:val="0"/>
          <w:color w:val="000000"/>
          <w:spacing w:val="0"/>
          <w:sz w:val="40"/>
          <w:szCs w:val="40"/>
          <w:shd w:val="clear" w:fill="FFFFFF"/>
          <w:lang w:val="en-US" w:eastAsia="zh-CN"/>
        </w:rPr>
        <w:t>隆尧县</w:t>
      </w:r>
      <w:r>
        <w:rPr>
          <w:rFonts w:hint="eastAsia" w:ascii="方正小标宋_GBK" w:hAnsi="方正小标宋_GBK" w:eastAsia="方正小标宋_GBK" w:cs="方正小标宋_GBK"/>
          <w:b/>
          <w:bCs/>
          <w:i w:val="0"/>
          <w:iCs w:val="0"/>
          <w:caps w:val="0"/>
          <w:color w:val="000000"/>
          <w:spacing w:val="0"/>
          <w:sz w:val="40"/>
          <w:szCs w:val="40"/>
          <w:shd w:val="clear" w:fill="FFFFFF"/>
        </w:rPr>
        <w:t>交通运输局</w:t>
      </w:r>
    </w:p>
    <w:p w14:paraId="46C80CC0">
      <w:pPr>
        <w:pStyle w:val="4"/>
        <w:keepNext w:val="0"/>
        <w:keepLines w:val="0"/>
        <w:widowControl/>
        <w:suppressLineNumbers w:val="0"/>
        <w:shd w:val="clear" w:fill="FFFFFF"/>
        <w:spacing w:line="30" w:lineRule="atLeast"/>
        <w:ind w:left="0" w:firstLine="0"/>
        <w:jc w:val="center"/>
        <w:rPr>
          <w:rFonts w:hint="eastAsia" w:ascii="方正小标宋_GBK" w:hAnsi="方正小标宋_GBK" w:eastAsia="方正小标宋_GBK" w:cs="方正小标宋_GBK"/>
          <w:b/>
          <w:bCs/>
          <w:i w:val="0"/>
          <w:iCs w:val="0"/>
          <w:caps w:val="0"/>
          <w:color w:val="000000"/>
          <w:spacing w:val="0"/>
          <w:sz w:val="40"/>
          <w:szCs w:val="40"/>
          <w:shd w:val="clear" w:fill="FFFFFF"/>
        </w:rPr>
      </w:pPr>
      <w:r>
        <w:rPr>
          <w:rFonts w:hint="eastAsia" w:ascii="方正小标宋_GBK" w:hAnsi="方正小标宋_GBK" w:eastAsia="方正小标宋_GBK" w:cs="方正小标宋_GBK"/>
          <w:b/>
          <w:bCs/>
          <w:i w:val="0"/>
          <w:iCs w:val="0"/>
          <w:caps w:val="0"/>
          <w:color w:val="000000"/>
          <w:spacing w:val="0"/>
          <w:sz w:val="40"/>
          <w:szCs w:val="40"/>
          <w:shd w:val="clear" w:fill="FFFFFF"/>
        </w:rPr>
        <w:t>202</w:t>
      </w:r>
      <w:r>
        <w:rPr>
          <w:rFonts w:hint="eastAsia" w:ascii="方正小标宋_GBK" w:hAnsi="方正小标宋_GBK" w:eastAsia="方正小标宋_GBK" w:cs="方正小标宋_GBK"/>
          <w:b/>
          <w:bCs/>
          <w:i w:val="0"/>
          <w:iCs w:val="0"/>
          <w:caps w:val="0"/>
          <w:color w:val="000000"/>
          <w:spacing w:val="0"/>
          <w:sz w:val="40"/>
          <w:szCs w:val="40"/>
          <w:shd w:val="clear" w:fill="FFFFFF"/>
          <w:lang w:val="en-US" w:eastAsia="zh-CN"/>
        </w:rPr>
        <w:t>5</w:t>
      </w:r>
      <w:r>
        <w:rPr>
          <w:rFonts w:hint="eastAsia" w:ascii="方正小标宋_GBK" w:hAnsi="方正小标宋_GBK" w:eastAsia="方正小标宋_GBK" w:cs="方正小标宋_GBK"/>
          <w:b/>
          <w:bCs/>
          <w:i w:val="0"/>
          <w:iCs w:val="0"/>
          <w:caps w:val="0"/>
          <w:color w:val="000000"/>
          <w:spacing w:val="0"/>
          <w:sz w:val="40"/>
          <w:szCs w:val="40"/>
          <w:shd w:val="clear" w:fill="FFFFFF"/>
        </w:rPr>
        <w:t>年政府信息公开工作年度报告</w:t>
      </w:r>
    </w:p>
    <w:p w14:paraId="7DE652DC">
      <w:pPr>
        <w:pStyle w:val="4"/>
        <w:keepNext w:val="0"/>
        <w:keepLines w:val="0"/>
        <w:pageBreakBefore w:val="0"/>
        <w:widowControl/>
        <w:suppressLineNumbers w:val="0"/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firstLine="560" w:firstLineChars="200"/>
        <w:jc w:val="both"/>
        <w:textAlignment w:val="auto"/>
        <w:rPr>
          <w:rFonts w:ascii="微软雅黑" w:hAnsi="微软雅黑" w:eastAsia="微软雅黑" w:cs="微软雅黑"/>
          <w:i w:val="0"/>
          <w:iCs w:val="0"/>
          <w:caps w:val="0"/>
          <w:color w:val="000000"/>
          <w:spacing w:val="0"/>
          <w:sz w:val="21"/>
          <w:szCs w:val="21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8"/>
          <w:szCs w:val="28"/>
          <w:shd w:val="clear" w:fill="FFFFFF"/>
        </w:rPr>
        <w:t>根据《中华人民共和国政府信息公开条例》《河北省实施〈中华人民共和国政府信息公开条例〉办法》等规定，发布本年度报告。报告中所列数据统计期限为202</w:t>
      </w: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8"/>
          <w:szCs w:val="28"/>
          <w:shd w:val="clear" w:fill="FFFFFF"/>
          <w:lang w:val="en-US" w:eastAsia="zh-CN"/>
        </w:rPr>
        <w:t>5</w:t>
      </w: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8"/>
          <w:szCs w:val="28"/>
          <w:shd w:val="clear" w:fill="FFFFFF"/>
        </w:rPr>
        <w:t>年1月1日至12月31日。</w:t>
      </w:r>
    </w:p>
    <w:p w14:paraId="641705FA">
      <w:pPr>
        <w:pStyle w:val="4"/>
        <w:keepNext w:val="0"/>
        <w:keepLines w:val="0"/>
        <w:pageBreakBefore w:val="0"/>
        <w:widowControl/>
        <w:suppressLineNumbers w:val="0"/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firstLine="0"/>
        <w:jc w:val="both"/>
        <w:textAlignment w:val="auto"/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1"/>
          <w:szCs w:val="21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8"/>
          <w:szCs w:val="28"/>
          <w:shd w:val="clear" w:fill="FFFFFF"/>
        </w:rPr>
        <w:t>  一、总体情况</w:t>
      </w:r>
    </w:p>
    <w:p w14:paraId="323E82B7">
      <w:pPr>
        <w:pStyle w:val="4"/>
        <w:keepNext w:val="0"/>
        <w:keepLines w:val="0"/>
        <w:pageBreakBefore w:val="0"/>
        <w:widowControl/>
        <w:suppressLineNumbers w:val="0"/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firstLine="0"/>
        <w:jc w:val="both"/>
        <w:textAlignment w:val="auto"/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1"/>
          <w:szCs w:val="21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8"/>
          <w:szCs w:val="28"/>
          <w:shd w:val="clear" w:fill="FFFFFF"/>
        </w:rPr>
        <w:t> </w:t>
      </w: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8"/>
          <w:szCs w:val="28"/>
          <w:shd w:val="clear" w:fill="FFFFFF"/>
          <w:lang w:val="en-US" w:eastAsia="zh-CN"/>
        </w:rPr>
        <w:t xml:space="preserve"> 2025</w:t>
      </w: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8"/>
          <w:szCs w:val="28"/>
          <w:shd w:val="clear" w:fill="FFFFFF"/>
        </w:rPr>
        <w:t>年，</w:t>
      </w: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8"/>
          <w:szCs w:val="28"/>
          <w:shd w:val="clear" w:fill="FFFFFF"/>
          <w:lang w:val="en-US" w:eastAsia="zh-CN"/>
        </w:rPr>
        <w:t>隆尧县</w:t>
      </w: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8"/>
          <w:szCs w:val="28"/>
          <w:shd w:val="clear" w:fill="FFFFFF"/>
        </w:rPr>
        <w:t>交通运输局政府信息公开工作取得了显著进展，全年秉持“以公开为常态、不公开为例外”的原则，通过优化信息发布渠道、强化监督保障机制、提升信息质量与服务水平等多项措施，实现了政务信息的全面、及时、准确公开。年内，积极响应公众需求，不断拓展公开范围，深化公开内容，特别是在重点领域信息公开、政策解读回应、公众参与互动等方面，有效提升了政府信息公开工作的透明度和公信力。</w:t>
      </w:r>
    </w:p>
    <w:p w14:paraId="25B9B2D0">
      <w:pPr>
        <w:pStyle w:val="4"/>
        <w:keepNext w:val="0"/>
        <w:keepLines w:val="0"/>
        <w:pageBreakBefore w:val="0"/>
        <w:widowControl/>
        <w:suppressLineNumbers w:val="0"/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firstLine="0"/>
        <w:jc w:val="both"/>
        <w:textAlignment w:val="auto"/>
        <w:rPr>
          <w:rFonts w:hint="eastAsia" w:ascii="宋体" w:hAnsi="宋体" w:eastAsia="宋体" w:cs="宋体"/>
          <w:i w:val="0"/>
          <w:iCs w:val="0"/>
          <w:caps w:val="0"/>
          <w:color w:val="auto"/>
          <w:spacing w:val="0"/>
          <w:sz w:val="28"/>
          <w:szCs w:val="28"/>
          <w:highlight w:val="none"/>
          <w:shd w:val="clear" w:fill="FFFFFF"/>
          <w:lang w:val="en-US" w:eastAsia="zh-CN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8"/>
          <w:szCs w:val="28"/>
          <w:shd w:val="clear" w:fill="FFFFFF"/>
        </w:rPr>
        <w:t> </w:t>
      </w:r>
      <w:r>
        <w:rPr>
          <w:rFonts w:hint="eastAsia" w:ascii="宋体" w:hAnsi="宋体" w:eastAsia="宋体" w:cs="宋体"/>
          <w:i w:val="0"/>
          <w:iCs w:val="0"/>
          <w:caps w:val="0"/>
          <w:color w:val="auto"/>
          <w:spacing w:val="0"/>
          <w:sz w:val="28"/>
          <w:szCs w:val="28"/>
          <w:shd w:val="clear" w:fill="FFFFFF"/>
        </w:rPr>
        <w:t xml:space="preserve"> （一）</w:t>
      </w:r>
      <w:r>
        <w:rPr>
          <w:rFonts w:hint="eastAsia" w:ascii="宋体" w:hAnsi="宋体" w:eastAsia="宋体" w:cs="宋体"/>
          <w:i w:val="0"/>
          <w:iCs w:val="0"/>
          <w:caps w:val="0"/>
          <w:color w:val="auto"/>
          <w:spacing w:val="0"/>
          <w:sz w:val="28"/>
          <w:szCs w:val="28"/>
          <w:highlight w:val="none"/>
          <w:shd w:val="clear" w:fill="FFFFFF"/>
        </w:rPr>
        <w:t>主动公开公开方面。</w:t>
      </w:r>
      <w:r>
        <w:rPr>
          <w:rFonts w:hint="eastAsia" w:ascii="宋体" w:hAnsi="宋体" w:eastAsia="宋体" w:cs="宋体"/>
          <w:i w:val="0"/>
          <w:iCs w:val="0"/>
          <w:caps w:val="0"/>
          <w:color w:val="auto"/>
          <w:spacing w:val="0"/>
          <w:sz w:val="28"/>
          <w:szCs w:val="28"/>
          <w:highlight w:val="none"/>
          <w:shd w:val="clear" w:fill="FFFFFF"/>
          <w:lang w:val="en-US" w:eastAsia="zh-CN"/>
        </w:rPr>
        <w:t>2025</w:t>
      </w:r>
      <w:r>
        <w:rPr>
          <w:rFonts w:hint="eastAsia" w:ascii="宋体" w:hAnsi="宋体" w:eastAsia="宋体" w:cs="宋体"/>
          <w:i w:val="0"/>
          <w:iCs w:val="0"/>
          <w:caps w:val="0"/>
          <w:color w:val="auto"/>
          <w:spacing w:val="0"/>
          <w:sz w:val="28"/>
          <w:szCs w:val="28"/>
          <w:highlight w:val="none"/>
          <w:shd w:val="clear" w:fill="FFFFFF"/>
        </w:rPr>
        <w:t>年，在</w:t>
      </w:r>
      <w:r>
        <w:rPr>
          <w:rFonts w:hint="eastAsia" w:ascii="宋体" w:hAnsi="宋体" w:eastAsia="宋体" w:cs="宋体"/>
          <w:i w:val="0"/>
          <w:iCs w:val="0"/>
          <w:caps w:val="0"/>
          <w:color w:val="auto"/>
          <w:spacing w:val="0"/>
          <w:sz w:val="28"/>
          <w:szCs w:val="28"/>
          <w:highlight w:val="none"/>
          <w:shd w:val="clear" w:fill="FFFFFF"/>
          <w:lang w:eastAsia="zh-CN"/>
        </w:rPr>
        <w:t>县</w:t>
      </w:r>
      <w:r>
        <w:rPr>
          <w:rFonts w:hint="eastAsia" w:ascii="宋体" w:hAnsi="宋体" w:eastAsia="宋体" w:cs="宋体"/>
          <w:i w:val="0"/>
          <w:iCs w:val="0"/>
          <w:caps w:val="0"/>
          <w:color w:val="auto"/>
          <w:spacing w:val="0"/>
          <w:sz w:val="28"/>
          <w:szCs w:val="28"/>
          <w:highlight w:val="none"/>
          <w:shd w:val="clear" w:fill="FFFFFF"/>
        </w:rPr>
        <w:t>政府门户网站公开信息</w:t>
      </w:r>
      <w:r>
        <w:rPr>
          <w:rFonts w:hint="eastAsia" w:ascii="宋体" w:hAnsi="宋体" w:eastAsia="宋体" w:cs="宋体"/>
          <w:i w:val="0"/>
          <w:iCs w:val="0"/>
          <w:caps w:val="0"/>
          <w:color w:val="auto"/>
          <w:spacing w:val="0"/>
          <w:sz w:val="28"/>
          <w:szCs w:val="28"/>
          <w:highlight w:val="none"/>
          <w:shd w:val="clear" w:fill="FFFFFF"/>
          <w:lang w:val="en-US" w:eastAsia="zh-CN"/>
        </w:rPr>
        <w:t>309</w:t>
      </w:r>
      <w:r>
        <w:rPr>
          <w:rFonts w:hint="eastAsia" w:ascii="宋体" w:hAnsi="宋体" w:eastAsia="宋体" w:cs="宋体"/>
          <w:i w:val="0"/>
          <w:iCs w:val="0"/>
          <w:caps w:val="0"/>
          <w:color w:val="auto"/>
          <w:spacing w:val="0"/>
          <w:sz w:val="28"/>
          <w:szCs w:val="28"/>
          <w:highlight w:val="none"/>
          <w:shd w:val="clear" w:fill="FFFFFF"/>
        </w:rPr>
        <w:t>条，</w:t>
      </w:r>
      <w:r>
        <w:rPr>
          <w:rFonts w:hint="eastAsia" w:ascii="宋体" w:hAnsi="宋体" w:eastAsia="宋体" w:cs="宋体"/>
          <w:i w:val="0"/>
          <w:iCs w:val="0"/>
          <w:caps w:val="0"/>
          <w:color w:val="auto"/>
          <w:spacing w:val="0"/>
          <w:sz w:val="28"/>
          <w:szCs w:val="28"/>
          <w:highlight w:val="none"/>
          <w:shd w:val="clear" w:fill="FFFFFF"/>
          <w:lang w:val="en-US" w:eastAsia="zh-CN"/>
        </w:rPr>
        <w:t>主要公示国家有关政策，落实相关文件以及交通道路建设所有的程序和进展情况</w:t>
      </w:r>
      <w:r>
        <w:rPr>
          <w:rFonts w:hint="eastAsia" w:ascii="宋体" w:hAnsi="宋体" w:eastAsia="宋体" w:cs="宋体"/>
          <w:i w:val="0"/>
          <w:iCs w:val="0"/>
          <w:caps w:val="0"/>
          <w:color w:val="auto"/>
          <w:spacing w:val="0"/>
          <w:sz w:val="28"/>
          <w:szCs w:val="28"/>
          <w:highlight w:val="none"/>
          <w:shd w:val="clear" w:fill="FFFFFF"/>
        </w:rPr>
        <w:t>。</w:t>
      </w:r>
    </w:p>
    <w:p w14:paraId="0A684BCD">
      <w:pPr>
        <w:pStyle w:val="4"/>
        <w:keepNext w:val="0"/>
        <w:keepLines w:val="0"/>
        <w:pageBreakBefore w:val="0"/>
        <w:widowControl/>
        <w:suppressLineNumbers w:val="0"/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firstLine="0"/>
        <w:jc w:val="both"/>
        <w:textAlignment w:val="auto"/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1"/>
          <w:szCs w:val="21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8"/>
          <w:szCs w:val="28"/>
          <w:shd w:val="clear" w:fill="FFFFFF"/>
        </w:rPr>
        <w:t>  （二）依申请公开方面。严格执行《河北省政府信息公开办理申请规范》，规范依申请公开工作流程，积极沟通对接、主动延伸服务，竭尽全力满足群众及其他组织信息需求。申请内容主要涉及建设项目立项批复文件、施工许可，规划报批文件，年度计划文件和发展规划文件等方面。因政府信息公开引起的行政诉讼0件。</w:t>
      </w:r>
    </w:p>
    <w:p w14:paraId="1659BB7E">
      <w:pPr>
        <w:pStyle w:val="4"/>
        <w:keepNext w:val="0"/>
        <w:keepLines w:val="0"/>
        <w:pageBreakBefore w:val="0"/>
        <w:widowControl/>
        <w:suppressLineNumbers w:val="0"/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firstLine="0"/>
        <w:jc w:val="both"/>
        <w:textAlignment w:val="auto"/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1"/>
          <w:szCs w:val="21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8"/>
          <w:szCs w:val="28"/>
          <w:shd w:val="clear" w:fill="FFFFFF"/>
        </w:rPr>
        <w:t>  （三）政府信息管理情况。召开政府信息公开内部研讨会，组织相关人员学习信息公开制度、流程等文件；制定</w:t>
      </w: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8"/>
          <w:szCs w:val="28"/>
          <w:shd w:val="clear" w:fill="FFFFFF"/>
          <w:lang w:val="en-US" w:eastAsia="zh-CN"/>
        </w:rPr>
        <w:t>隆尧县</w:t>
      </w: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8"/>
          <w:szCs w:val="28"/>
          <w:shd w:val="clear" w:fill="FFFFFF"/>
        </w:rPr>
        <w:t>交通运输局政府信息公开工作实施方案，明确局机关各科室交通运输局信息上报、归档流程，明确相关工作责任人，保证政务公开工作科学、高效。</w:t>
      </w:r>
    </w:p>
    <w:p w14:paraId="08CDFAE1">
      <w:pPr>
        <w:pStyle w:val="4"/>
        <w:keepNext w:val="0"/>
        <w:keepLines w:val="0"/>
        <w:pageBreakBefore w:val="0"/>
        <w:widowControl/>
        <w:suppressLineNumbers w:val="0"/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firstLine="0"/>
        <w:jc w:val="both"/>
        <w:textAlignment w:val="auto"/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1"/>
          <w:szCs w:val="21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8"/>
          <w:szCs w:val="28"/>
          <w:shd w:val="clear" w:fill="FFFFFF"/>
        </w:rPr>
        <w:t>  （四）网站平台建设情况。高度重视政府信息公开网站平台建设，持续优化网站功能与设计，确保信息发布的时效性和准确性。加强网站的安全防护措施，定期进行系统检测与维护，保障了信息的安全性与稳定性。</w:t>
      </w:r>
    </w:p>
    <w:p w14:paraId="7FFA33A5">
      <w:pPr>
        <w:pStyle w:val="4"/>
        <w:keepNext w:val="0"/>
        <w:keepLines w:val="0"/>
        <w:pageBreakBefore w:val="0"/>
        <w:widowControl/>
        <w:suppressLineNumbers w:val="0"/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firstLine="0"/>
        <w:jc w:val="both"/>
        <w:textAlignment w:val="auto"/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1"/>
          <w:szCs w:val="21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8"/>
          <w:szCs w:val="28"/>
          <w:shd w:val="clear" w:fill="FFFFFF"/>
        </w:rPr>
        <w:t>  （五）监督保障情况。积极响应</w:t>
      </w: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8"/>
          <w:szCs w:val="28"/>
          <w:shd w:val="clear" w:fill="FFFFFF"/>
          <w:lang w:val="en-US" w:eastAsia="zh-CN"/>
        </w:rPr>
        <w:t>县</w:t>
      </w: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8"/>
          <w:szCs w:val="28"/>
          <w:shd w:val="clear" w:fill="FFFFFF"/>
        </w:rPr>
        <w:t>政府的号召，严格落实政务公开相关政策要求，通过定期自查与互查，确保每一项政务信息都按照规定及时、准确、全面地公开。注重加强与省市相关部门的沟通协调，及时获取政策指导和支持，确保政务公开工作始终与省、市政府要求保持高度一致。</w:t>
      </w:r>
    </w:p>
    <w:p w14:paraId="67938E7B">
      <w:pPr>
        <w:pStyle w:val="4"/>
        <w:keepNext w:val="0"/>
        <w:keepLines w:val="0"/>
        <w:widowControl/>
        <w:suppressLineNumbers w:val="0"/>
        <w:shd w:val="clear" w:fill="FFFFFF"/>
        <w:spacing w:line="30" w:lineRule="atLeast"/>
        <w:ind w:left="0" w:firstLine="0"/>
        <w:jc w:val="both"/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8"/>
          <w:szCs w:val="28"/>
          <w:shd w:val="clear" w:fill="FFFFFF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8"/>
          <w:szCs w:val="28"/>
          <w:shd w:val="clear" w:fill="FFFFFF"/>
        </w:rPr>
        <w:t>二、主动公开政府信息情况</w:t>
      </w:r>
    </w:p>
    <w:tbl>
      <w:tblPr>
        <w:tblStyle w:val="5"/>
        <w:tblW w:w="9732" w:type="dxa"/>
        <w:tblInd w:w="0" w:type="dxa"/>
        <w:tblBorders>
          <w:top w:val="outset" w:color="auto" w:sz="6" w:space="0"/>
          <w:left w:val="outset" w:color="auto" w:sz="6" w:space="0"/>
          <w:bottom w:val="outset" w:color="auto" w:sz="6" w:space="0"/>
          <w:right w:val="outset" w:color="auto" w:sz="6" w:space="0"/>
          <w:insideH w:val="outset" w:color="auto" w:sz="6" w:space="0"/>
          <w:insideV w:val="outset" w:color="auto" w:sz="6" w:space="0"/>
        </w:tblBorders>
        <w:shd w:val="clear" w:color="auto" w:fill="FFFFFF"/>
        <w:tblLayout w:type="autofit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2489"/>
        <w:gridCol w:w="2379"/>
        <w:gridCol w:w="2364"/>
        <w:gridCol w:w="2500"/>
      </w:tblGrid>
      <w:tr w14:paraId="330B219A"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810" w:hRule="atLeast"/>
        </w:trPr>
        <w:tc>
          <w:tcPr>
            <w:tcW w:w="9732" w:type="dxa"/>
            <w:gridSpan w:val="4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67AEA5C2">
            <w:pPr>
              <w:pStyle w:val="4"/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8"/>
                <w:szCs w:val="28"/>
              </w:rPr>
              <w:t>第二十条第（一）项</w:t>
            </w:r>
          </w:p>
        </w:tc>
      </w:tr>
      <w:tr w14:paraId="22FFE00F"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810" w:hRule="atLeast"/>
        </w:trPr>
        <w:tc>
          <w:tcPr>
            <w:tcW w:w="2489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0A8A2148">
            <w:pPr>
              <w:pStyle w:val="4"/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8"/>
                <w:szCs w:val="28"/>
              </w:rPr>
              <w:t>信息内容</w:t>
            </w:r>
          </w:p>
        </w:tc>
        <w:tc>
          <w:tcPr>
            <w:tcW w:w="2379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6A3F658D">
            <w:pPr>
              <w:pStyle w:val="4"/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8"/>
                <w:szCs w:val="28"/>
              </w:rPr>
              <w:t>本年制发件数</w:t>
            </w:r>
          </w:p>
        </w:tc>
        <w:tc>
          <w:tcPr>
            <w:tcW w:w="2364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6935963A">
            <w:pPr>
              <w:pStyle w:val="4"/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8"/>
                <w:szCs w:val="28"/>
              </w:rPr>
              <w:t>本年废止件数</w:t>
            </w:r>
          </w:p>
        </w:tc>
        <w:tc>
          <w:tcPr>
            <w:tcW w:w="2500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5234A8DE">
            <w:pPr>
              <w:pStyle w:val="4"/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8"/>
                <w:szCs w:val="28"/>
              </w:rPr>
              <w:t>现行有效件数</w:t>
            </w:r>
          </w:p>
        </w:tc>
      </w:tr>
      <w:tr w14:paraId="1B8C802E"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810" w:hRule="atLeast"/>
        </w:trPr>
        <w:tc>
          <w:tcPr>
            <w:tcW w:w="2489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583C3946">
            <w:pPr>
              <w:pStyle w:val="4"/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8"/>
                <w:szCs w:val="28"/>
              </w:rPr>
              <w:t>规章</w:t>
            </w:r>
          </w:p>
        </w:tc>
        <w:tc>
          <w:tcPr>
            <w:tcW w:w="2379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5D4124D0">
            <w:pPr>
              <w:pStyle w:val="4"/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8"/>
                <w:szCs w:val="28"/>
              </w:rPr>
              <w:t>0</w:t>
            </w:r>
          </w:p>
        </w:tc>
        <w:tc>
          <w:tcPr>
            <w:tcW w:w="2364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5922019C">
            <w:pPr>
              <w:pStyle w:val="4"/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8"/>
                <w:szCs w:val="28"/>
              </w:rPr>
              <w:t>0</w:t>
            </w:r>
          </w:p>
        </w:tc>
        <w:tc>
          <w:tcPr>
            <w:tcW w:w="2500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398A3143">
            <w:pPr>
              <w:pStyle w:val="4"/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8"/>
                <w:szCs w:val="28"/>
              </w:rPr>
              <w:t>0</w:t>
            </w:r>
          </w:p>
        </w:tc>
      </w:tr>
      <w:tr w14:paraId="5BB502F2"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810" w:hRule="atLeast"/>
        </w:trPr>
        <w:tc>
          <w:tcPr>
            <w:tcW w:w="2489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088C7B9D">
            <w:pPr>
              <w:pStyle w:val="4"/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8"/>
                <w:szCs w:val="28"/>
              </w:rPr>
              <w:t>行政规范性文件</w:t>
            </w:r>
          </w:p>
        </w:tc>
        <w:tc>
          <w:tcPr>
            <w:tcW w:w="2379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12D3FDD3">
            <w:pPr>
              <w:pStyle w:val="4"/>
              <w:keepNext w:val="0"/>
              <w:keepLines w:val="0"/>
              <w:widowControl/>
              <w:suppressLineNumbers w:val="0"/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8"/>
                <w:szCs w:val="28"/>
                <w:lang w:val="en-US" w:eastAsia="zh-CN"/>
              </w:rPr>
              <w:t>0</w:t>
            </w:r>
          </w:p>
        </w:tc>
        <w:tc>
          <w:tcPr>
            <w:tcW w:w="2364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05FC4213">
            <w:pPr>
              <w:pStyle w:val="4"/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8"/>
                <w:szCs w:val="28"/>
              </w:rPr>
              <w:t>0</w:t>
            </w:r>
          </w:p>
        </w:tc>
        <w:tc>
          <w:tcPr>
            <w:tcW w:w="2500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566F1470">
            <w:pPr>
              <w:pStyle w:val="4"/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8"/>
                <w:szCs w:val="28"/>
              </w:rPr>
              <w:t>0</w:t>
            </w:r>
          </w:p>
        </w:tc>
      </w:tr>
      <w:tr w14:paraId="369809C5"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810" w:hRule="atLeast"/>
        </w:trPr>
        <w:tc>
          <w:tcPr>
            <w:tcW w:w="9732" w:type="dxa"/>
            <w:gridSpan w:val="4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6F0F90B7">
            <w:pPr>
              <w:pStyle w:val="4"/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8"/>
                <w:szCs w:val="28"/>
              </w:rPr>
              <w:t>第二十条第（五）项</w:t>
            </w:r>
          </w:p>
        </w:tc>
      </w:tr>
      <w:tr w14:paraId="6B584A49"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810" w:hRule="atLeast"/>
        </w:trPr>
        <w:tc>
          <w:tcPr>
            <w:tcW w:w="2489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3418FD9B">
            <w:pPr>
              <w:pStyle w:val="4"/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8"/>
                <w:szCs w:val="28"/>
              </w:rPr>
              <w:t>信息内容</w:t>
            </w:r>
          </w:p>
        </w:tc>
        <w:tc>
          <w:tcPr>
            <w:tcW w:w="7243" w:type="dxa"/>
            <w:gridSpan w:val="3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2E6B1CD6">
            <w:pPr>
              <w:pStyle w:val="4"/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8"/>
                <w:szCs w:val="28"/>
              </w:rPr>
              <w:t>本年处理决定数量</w:t>
            </w:r>
          </w:p>
        </w:tc>
      </w:tr>
      <w:tr w14:paraId="45A71D52"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810" w:hRule="atLeast"/>
        </w:trPr>
        <w:tc>
          <w:tcPr>
            <w:tcW w:w="2489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6C6F9703">
            <w:pPr>
              <w:pStyle w:val="4"/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8"/>
                <w:szCs w:val="28"/>
              </w:rPr>
              <w:t>行政许可</w:t>
            </w:r>
          </w:p>
        </w:tc>
        <w:tc>
          <w:tcPr>
            <w:tcW w:w="7243" w:type="dxa"/>
            <w:gridSpan w:val="3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0A70656C">
            <w:pPr>
              <w:pStyle w:val="4"/>
              <w:keepNext w:val="0"/>
              <w:keepLines w:val="0"/>
              <w:widowControl/>
              <w:suppressLineNumbers w:val="0"/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8"/>
                <w:szCs w:val="28"/>
                <w:lang w:val="en-US" w:eastAsia="zh-CN"/>
              </w:rPr>
              <w:t>0</w:t>
            </w:r>
          </w:p>
        </w:tc>
      </w:tr>
      <w:tr w14:paraId="0881F510"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810" w:hRule="atLeast"/>
        </w:trPr>
        <w:tc>
          <w:tcPr>
            <w:tcW w:w="9732" w:type="dxa"/>
            <w:gridSpan w:val="4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501617E0">
            <w:pPr>
              <w:pStyle w:val="4"/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8"/>
                <w:szCs w:val="28"/>
              </w:rPr>
              <w:t>第二十条第（六）项</w:t>
            </w:r>
          </w:p>
        </w:tc>
      </w:tr>
      <w:tr w14:paraId="17A797DD"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810" w:hRule="atLeast"/>
        </w:trPr>
        <w:tc>
          <w:tcPr>
            <w:tcW w:w="2489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1AF9A2AF">
            <w:pPr>
              <w:pStyle w:val="4"/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8"/>
                <w:szCs w:val="28"/>
              </w:rPr>
              <w:t>信息内容</w:t>
            </w:r>
          </w:p>
        </w:tc>
        <w:tc>
          <w:tcPr>
            <w:tcW w:w="7243" w:type="dxa"/>
            <w:gridSpan w:val="3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444AF2ED">
            <w:pPr>
              <w:pStyle w:val="4"/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8"/>
                <w:szCs w:val="28"/>
              </w:rPr>
              <w:t>本年处理决定数量</w:t>
            </w:r>
          </w:p>
        </w:tc>
      </w:tr>
      <w:tr w14:paraId="021A291F"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810" w:hRule="atLeast"/>
        </w:trPr>
        <w:tc>
          <w:tcPr>
            <w:tcW w:w="2489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2365D566">
            <w:pPr>
              <w:pStyle w:val="4"/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8"/>
                <w:szCs w:val="28"/>
              </w:rPr>
              <w:t>行政处罚</w:t>
            </w:r>
          </w:p>
        </w:tc>
        <w:tc>
          <w:tcPr>
            <w:tcW w:w="7243" w:type="dxa"/>
            <w:gridSpan w:val="3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3E7A9AD3">
            <w:pPr>
              <w:pStyle w:val="4"/>
              <w:keepNext w:val="0"/>
              <w:keepLines w:val="0"/>
              <w:widowControl/>
              <w:suppressLineNumbers w:val="0"/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8"/>
                <w:szCs w:val="28"/>
                <w:lang w:val="en-US" w:eastAsia="zh-CN"/>
              </w:rPr>
              <w:t>289</w:t>
            </w:r>
          </w:p>
        </w:tc>
      </w:tr>
      <w:tr w14:paraId="3D57694F"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810" w:hRule="atLeast"/>
        </w:trPr>
        <w:tc>
          <w:tcPr>
            <w:tcW w:w="2489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65938006">
            <w:pPr>
              <w:pStyle w:val="4"/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8"/>
                <w:szCs w:val="28"/>
              </w:rPr>
              <w:t>行政强制</w:t>
            </w:r>
          </w:p>
        </w:tc>
        <w:tc>
          <w:tcPr>
            <w:tcW w:w="7243" w:type="dxa"/>
            <w:gridSpan w:val="3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3A4B527E">
            <w:pPr>
              <w:pStyle w:val="4"/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8"/>
                <w:szCs w:val="28"/>
              </w:rPr>
              <w:t>0</w:t>
            </w:r>
          </w:p>
        </w:tc>
      </w:tr>
      <w:tr w14:paraId="7CF4D303"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810" w:hRule="atLeast"/>
        </w:trPr>
        <w:tc>
          <w:tcPr>
            <w:tcW w:w="9732" w:type="dxa"/>
            <w:gridSpan w:val="4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78716FC7">
            <w:pPr>
              <w:pStyle w:val="4"/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8"/>
                <w:szCs w:val="28"/>
              </w:rPr>
              <w:t>第二十条第（八）项</w:t>
            </w:r>
          </w:p>
        </w:tc>
      </w:tr>
      <w:tr w14:paraId="161A0A93"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810" w:hRule="atLeast"/>
        </w:trPr>
        <w:tc>
          <w:tcPr>
            <w:tcW w:w="2489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27086B6A">
            <w:pPr>
              <w:pStyle w:val="4"/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8"/>
                <w:szCs w:val="28"/>
              </w:rPr>
              <w:t>信息内容</w:t>
            </w:r>
          </w:p>
        </w:tc>
        <w:tc>
          <w:tcPr>
            <w:tcW w:w="7243" w:type="dxa"/>
            <w:gridSpan w:val="3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14B00E0B">
            <w:pPr>
              <w:pStyle w:val="4"/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8"/>
                <w:szCs w:val="28"/>
              </w:rPr>
              <w:t>本年收费金额（单位：万元）</w:t>
            </w:r>
          </w:p>
        </w:tc>
      </w:tr>
      <w:tr w14:paraId="54CC30E6"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00" w:hRule="atLeast"/>
        </w:trPr>
        <w:tc>
          <w:tcPr>
            <w:tcW w:w="2489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30C12D57">
            <w:pPr>
              <w:pStyle w:val="4"/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8"/>
                <w:szCs w:val="28"/>
              </w:rPr>
              <w:t>行政事业性收费</w:t>
            </w:r>
          </w:p>
        </w:tc>
        <w:tc>
          <w:tcPr>
            <w:tcW w:w="7243" w:type="dxa"/>
            <w:gridSpan w:val="3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21E5E5E7">
            <w:pPr>
              <w:pStyle w:val="4"/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8"/>
                <w:szCs w:val="28"/>
              </w:rPr>
              <w:t>0</w:t>
            </w:r>
          </w:p>
        </w:tc>
      </w:tr>
    </w:tbl>
    <w:p w14:paraId="37786D45">
      <w:pPr>
        <w:pStyle w:val="4"/>
        <w:keepNext w:val="0"/>
        <w:keepLines w:val="0"/>
        <w:widowControl/>
        <w:numPr>
          <w:ilvl w:val="0"/>
          <w:numId w:val="1"/>
        </w:numPr>
        <w:suppressLineNumbers w:val="0"/>
        <w:shd w:val="clear" w:fill="FFFFFF"/>
        <w:spacing w:beforeAutospacing="0" w:afterAutospacing="0" w:line="240" w:lineRule="auto"/>
        <w:ind w:left="280" w:leftChars="0" w:firstLine="0" w:firstLineChars="0"/>
        <w:jc w:val="both"/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8"/>
          <w:szCs w:val="28"/>
          <w:shd w:val="clear" w:fill="FFFFFF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8"/>
          <w:szCs w:val="28"/>
          <w:shd w:val="clear" w:fill="FFFFFF"/>
        </w:rPr>
        <w:t>收到和处理政府信息公开申请情况</w:t>
      </w:r>
    </w:p>
    <w:tbl>
      <w:tblPr>
        <w:tblStyle w:val="5"/>
        <w:tblW w:w="9801" w:type="dxa"/>
        <w:tblInd w:w="0" w:type="dxa"/>
        <w:tblBorders>
          <w:top w:val="outset" w:color="auto" w:sz="6" w:space="0"/>
          <w:left w:val="outset" w:color="auto" w:sz="6" w:space="0"/>
          <w:bottom w:val="outset" w:color="auto" w:sz="6" w:space="0"/>
          <w:right w:val="outset" w:color="auto" w:sz="6" w:space="0"/>
          <w:insideH w:val="outset" w:color="auto" w:sz="6" w:space="0"/>
          <w:insideV w:val="outset" w:color="auto" w:sz="6" w:space="0"/>
        </w:tblBorders>
        <w:shd w:val="clear" w:color="auto" w:fill="FFFFFF"/>
        <w:tblLayout w:type="autofit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789"/>
        <w:gridCol w:w="987"/>
        <w:gridCol w:w="3004"/>
        <w:gridCol w:w="1059"/>
        <w:gridCol w:w="700"/>
        <w:gridCol w:w="700"/>
        <w:gridCol w:w="700"/>
        <w:gridCol w:w="700"/>
        <w:gridCol w:w="734"/>
        <w:gridCol w:w="428"/>
      </w:tblGrid>
      <w:tr w14:paraId="681A4F46"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008" w:hRule="atLeast"/>
        </w:trPr>
        <w:tc>
          <w:tcPr>
            <w:tcW w:w="4780" w:type="dxa"/>
            <w:gridSpan w:val="3"/>
            <w:vMerge w:val="restart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0F219539">
            <w:pPr>
              <w:pStyle w:val="4"/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8"/>
                <w:szCs w:val="28"/>
              </w:rPr>
              <w:t>本列数据的勾稽关系为：第一项加第二项之和，等于第三项加第四项之和）</w:t>
            </w:r>
          </w:p>
        </w:tc>
        <w:tc>
          <w:tcPr>
            <w:tcW w:w="5021" w:type="dxa"/>
            <w:gridSpan w:val="7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721524C7">
            <w:pPr>
              <w:pStyle w:val="4"/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8"/>
                <w:szCs w:val="28"/>
              </w:rPr>
              <w:t>申请人情况</w:t>
            </w:r>
          </w:p>
        </w:tc>
      </w:tr>
      <w:tr w14:paraId="09EB66CD"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008" w:hRule="atLeast"/>
        </w:trPr>
        <w:tc>
          <w:tcPr>
            <w:tcW w:w="4780" w:type="dxa"/>
            <w:gridSpan w:val="3"/>
            <w:vMerge w:val="continue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487D6618">
            <w:pPr>
              <w:jc w:val="center"/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</w:p>
        </w:tc>
        <w:tc>
          <w:tcPr>
            <w:tcW w:w="1059" w:type="dxa"/>
            <w:vMerge w:val="restart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7A29FD0A">
            <w:pPr>
              <w:pStyle w:val="4"/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8"/>
                <w:szCs w:val="28"/>
              </w:rPr>
              <w:t>自然人</w:t>
            </w:r>
          </w:p>
        </w:tc>
        <w:tc>
          <w:tcPr>
            <w:tcW w:w="3534" w:type="dxa"/>
            <w:gridSpan w:val="5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5F879043">
            <w:pPr>
              <w:pStyle w:val="4"/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8"/>
                <w:szCs w:val="28"/>
              </w:rPr>
              <w:t>法人或其他组织</w:t>
            </w:r>
          </w:p>
        </w:tc>
        <w:tc>
          <w:tcPr>
            <w:tcW w:w="428" w:type="dxa"/>
            <w:vMerge w:val="restart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15BBAB60">
            <w:pPr>
              <w:pStyle w:val="4"/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8"/>
                <w:szCs w:val="28"/>
              </w:rPr>
              <w:t>总计</w:t>
            </w:r>
          </w:p>
        </w:tc>
      </w:tr>
      <w:tr w14:paraId="071351A1"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712" w:hRule="atLeast"/>
        </w:trPr>
        <w:tc>
          <w:tcPr>
            <w:tcW w:w="4780" w:type="dxa"/>
            <w:gridSpan w:val="3"/>
            <w:vMerge w:val="continue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172D0273">
            <w:pPr>
              <w:jc w:val="center"/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</w:p>
        </w:tc>
        <w:tc>
          <w:tcPr>
            <w:tcW w:w="1059" w:type="dxa"/>
            <w:vMerge w:val="continue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75AA33DA">
            <w:pPr>
              <w:jc w:val="center"/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</w:p>
        </w:tc>
        <w:tc>
          <w:tcPr>
            <w:tcW w:w="700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3D82E942">
            <w:pPr>
              <w:pStyle w:val="4"/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8"/>
                <w:szCs w:val="28"/>
              </w:rPr>
              <w:t>商业</w:t>
            </w:r>
          </w:p>
          <w:p w14:paraId="332DA786">
            <w:pPr>
              <w:pStyle w:val="4"/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8"/>
                <w:szCs w:val="28"/>
              </w:rPr>
              <w:t>企业</w:t>
            </w:r>
          </w:p>
        </w:tc>
        <w:tc>
          <w:tcPr>
            <w:tcW w:w="700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10E8A027">
            <w:pPr>
              <w:pStyle w:val="4"/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8"/>
                <w:szCs w:val="28"/>
              </w:rPr>
              <w:t>科研</w:t>
            </w:r>
          </w:p>
          <w:p w14:paraId="2D842182">
            <w:pPr>
              <w:pStyle w:val="4"/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8"/>
                <w:szCs w:val="28"/>
              </w:rPr>
              <w:t>机构</w:t>
            </w:r>
          </w:p>
        </w:tc>
        <w:tc>
          <w:tcPr>
            <w:tcW w:w="700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216B9EF4">
            <w:pPr>
              <w:pStyle w:val="4"/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8"/>
                <w:szCs w:val="28"/>
              </w:rPr>
              <w:t>社会公益组织</w:t>
            </w:r>
          </w:p>
        </w:tc>
        <w:tc>
          <w:tcPr>
            <w:tcW w:w="700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03241AE5">
            <w:pPr>
              <w:pStyle w:val="4"/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8"/>
                <w:szCs w:val="28"/>
              </w:rPr>
              <w:t>法律服务机构</w:t>
            </w:r>
          </w:p>
        </w:tc>
        <w:tc>
          <w:tcPr>
            <w:tcW w:w="734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14C88350">
            <w:pPr>
              <w:pStyle w:val="4"/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8"/>
                <w:szCs w:val="28"/>
              </w:rPr>
              <w:t>其他</w:t>
            </w:r>
          </w:p>
        </w:tc>
        <w:tc>
          <w:tcPr>
            <w:tcW w:w="428" w:type="dxa"/>
            <w:vMerge w:val="continue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33FC4260">
            <w:pPr>
              <w:jc w:val="center"/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</w:p>
        </w:tc>
      </w:tr>
      <w:tr w14:paraId="72346287"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008" w:hRule="atLeast"/>
        </w:trPr>
        <w:tc>
          <w:tcPr>
            <w:tcW w:w="4780" w:type="dxa"/>
            <w:gridSpan w:val="3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5FA57499">
            <w:pPr>
              <w:pStyle w:val="4"/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8"/>
                <w:szCs w:val="28"/>
              </w:rPr>
              <w:t>一、本年新收政府信息公开申请数量</w:t>
            </w:r>
          </w:p>
        </w:tc>
        <w:tc>
          <w:tcPr>
            <w:tcW w:w="1059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4B917928">
            <w:pPr>
              <w:pStyle w:val="4"/>
              <w:keepNext w:val="0"/>
              <w:keepLines w:val="0"/>
              <w:widowControl/>
              <w:suppressLineNumbers w:val="0"/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8"/>
                <w:szCs w:val="28"/>
                <w:lang w:val="en-US" w:eastAsia="zh-CN"/>
              </w:rPr>
              <w:t>0</w:t>
            </w:r>
          </w:p>
        </w:tc>
        <w:tc>
          <w:tcPr>
            <w:tcW w:w="700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464FDCB1">
            <w:pPr>
              <w:pStyle w:val="4"/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8"/>
                <w:szCs w:val="28"/>
              </w:rPr>
              <w:t>0</w:t>
            </w:r>
          </w:p>
        </w:tc>
        <w:tc>
          <w:tcPr>
            <w:tcW w:w="700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1D847B56">
            <w:pPr>
              <w:pStyle w:val="4"/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8"/>
                <w:szCs w:val="28"/>
              </w:rPr>
              <w:t>0</w:t>
            </w:r>
          </w:p>
        </w:tc>
        <w:tc>
          <w:tcPr>
            <w:tcW w:w="700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5C4454C5">
            <w:pPr>
              <w:pStyle w:val="4"/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8"/>
                <w:szCs w:val="28"/>
              </w:rPr>
              <w:t>0</w:t>
            </w:r>
          </w:p>
        </w:tc>
        <w:tc>
          <w:tcPr>
            <w:tcW w:w="700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018F9F09">
            <w:pPr>
              <w:pStyle w:val="4"/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8"/>
                <w:szCs w:val="28"/>
              </w:rPr>
              <w:t>0</w:t>
            </w:r>
          </w:p>
        </w:tc>
        <w:tc>
          <w:tcPr>
            <w:tcW w:w="734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35EF4755">
            <w:pPr>
              <w:pStyle w:val="4"/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8"/>
                <w:szCs w:val="28"/>
              </w:rPr>
              <w:t>0</w:t>
            </w:r>
          </w:p>
        </w:tc>
        <w:tc>
          <w:tcPr>
            <w:tcW w:w="428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401E7331">
            <w:pPr>
              <w:pStyle w:val="4"/>
              <w:keepNext w:val="0"/>
              <w:keepLines w:val="0"/>
              <w:widowControl/>
              <w:suppressLineNumbers w:val="0"/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8"/>
                <w:szCs w:val="28"/>
                <w:lang w:val="en-US" w:eastAsia="zh-CN"/>
              </w:rPr>
              <w:t>0</w:t>
            </w:r>
          </w:p>
        </w:tc>
      </w:tr>
      <w:tr w14:paraId="23910DD2"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008" w:hRule="atLeast"/>
        </w:trPr>
        <w:tc>
          <w:tcPr>
            <w:tcW w:w="4780" w:type="dxa"/>
            <w:gridSpan w:val="3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59C11A96">
            <w:pPr>
              <w:pStyle w:val="4"/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8"/>
                <w:szCs w:val="28"/>
              </w:rPr>
              <w:t>二、上年结转政府信息公开申请数量</w:t>
            </w:r>
          </w:p>
        </w:tc>
        <w:tc>
          <w:tcPr>
            <w:tcW w:w="1059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731F1321">
            <w:pPr>
              <w:pStyle w:val="4"/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8"/>
                <w:szCs w:val="28"/>
              </w:rPr>
              <w:t>0</w:t>
            </w:r>
          </w:p>
        </w:tc>
        <w:tc>
          <w:tcPr>
            <w:tcW w:w="700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38388E61">
            <w:pPr>
              <w:pStyle w:val="4"/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8"/>
                <w:szCs w:val="28"/>
              </w:rPr>
              <w:t>0</w:t>
            </w:r>
          </w:p>
        </w:tc>
        <w:tc>
          <w:tcPr>
            <w:tcW w:w="700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420A9DE8">
            <w:pPr>
              <w:pStyle w:val="4"/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8"/>
                <w:szCs w:val="28"/>
              </w:rPr>
              <w:t>0</w:t>
            </w:r>
          </w:p>
        </w:tc>
        <w:tc>
          <w:tcPr>
            <w:tcW w:w="700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7BF2E028">
            <w:pPr>
              <w:pStyle w:val="4"/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8"/>
                <w:szCs w:val="28"/>
              </w:rPr>
              <w:t>0</w:t>
            </w:r>
          </w:p>
        </w:tc>
        <w:tc>
          <w:tcPr>
            <w:tcW w:w="700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6E9ADE2B">
            <w:pPr>
              <w:pStyle w:val="4"/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8"/>
                <w:szCs w:val="28"/>
              </w:rPr>
              <w:t>0</w:t>
            </w:r>
          </w:p>
        </w:tc>
        <w:tc>
          <w:tcPr>
            <w:tcW w:w="734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032722D5">
            <w:pPr>
              <w:pStyle w:val="4"/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8"/>
                <w:szCs w:val="28"/>
              </w:rPr>
              <w:t>0</w:t>
            </w:r>
          </w:p>
        </w:tc>
        <w:tc>
          <w:tcPr>
            <w:tcW w:w="428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67B1C507">
            <w:pPr>
              <w:pStyle w:val="4"/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8"/>
                <w:szCs w:val="28"/>
              </w:rPr>
              <w:t>0</w:t>
            </w:r>
          </w:p>
        </w:tc>
      </w:tr>
      <w:tr w14:paraId="7EE4FBAE"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008" w:hRule="atLeast"/>
        </w:trPr>
        <w:tc>
          <w:tcPr>
            <w:tcW w:w="789" w:type="dxa"/>
            <w:vMerge w:val="restart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6F090B43">
            <w:pPr>
              <w:pStyle w:val="4"/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8"/>
                <w:szCs w:val="28"/>
              </w:rPr>
              <w:t>三、本年度办理结果</w:t>
            </w:r>
          </w:p>
        </w:tc>
        <w:tc>
          <w:tcPr>
            <w:tcW w:w="3991" w:type="dxa"/>
            <w:gridSpan w:val="2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7C4AA0F3">
            <w:pPr>
              <w:pStyle w:val="4"/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8"/>
                <w:szCs w:val="28"/>
              </w:rPr>
              <w:t>（一）予以公开</w:t>
            </w:r>
          </w:p>
        </w:tc>
        <w:tc>
          <w:tcPr>
            <w:tcW w:w="1059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577F2A0A">
            <w:pPr>
              <w:pStyle w:val="4"/>
              <w:keepNext w:val="0"/>
              <w:keepLines w:val="0"/>
              <w:widowControl/>
              <w:suppressLineNumbers w:val="0"/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8"/>
                <w:szCs w:val="28"/>
                <w:lang w:val="en-US" w:eastAsia="zh-CN"/>
              </w:rPr>
              <w:t>0</w:t>
            </w:r>
          </w:p>
        </w:tc>
        <w:tc>
          <w:tcPr>
            <w:tcW w:w="700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3CB7F0D0">
            <w:pPr>
              <w:pStyle w:val="4"/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8"/>
                <w:szCs w:val="28"/>
              </w:rPr>
              <w:t>0</w:t>
            </w:r>
          </w:p>
        </w:tc>
        <w:tc>
          <w:tcPr>
            <w:tcW w:w="700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369F8219">
            <w:pPr>
              <w:pStyle w:val="4"/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8"/>
                <w:szCs w:val="28"/>
              </w:rPr>
              <w:t>0</w:t>
            </w:r>
          </w:p>
        </w:tc>
        <w:tc>
          <w:tcPr>
            <w:tcW w:w="700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79E049BA">
            <w:pPr>
              <w:pStyle w:val="4"/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8"/>
                <w:szCs w:val="28"/>
              </w:rPr>
              <w:t>0</w:t>
            </w:r>
          </w:p>
        </w:tc>
        <w:tc>
          <w:tcPr>
            <w:tcW w:w="700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702F29B6">
            <w:pPr>
              <w:pStyle w:val="4"/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8"/>
                <w:szCs w:val="28"/>
              </w:rPr>
              <w:t>0</w:t>
            </w:r>
          </w:p>
        </w:tc>
        <w:tc>
          <w:tcPr>
            <w:tcW w:w="734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415A7F90">
            <w:pPr>
              <w:pStyle w:val="4"/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8"/>
                <w:szCs w:val="28"/>
              </w:rPr>
              <w:t>0</w:t>
            </w:r>
          </w:p>
        </w:tc>
        <w:tc>
          <w:tcPr>
            <w:tcW w:w="428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707C03CE">
            <w:pPr>
              <w:pStyle w:val="4"/>
              <w:keepNext w:val="0"/>
              <w:keepLines w:val="0"/>
              <w:widowControl/>
              <w:suppressLineNumbers w:val="0"/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8"/>
                <w:szCs w:val="28"/>
                <w:lang w:val="en-US" w:eastAsia="zh-CN"/>
              </w:rPr>
              <w:t>0</w:t>
            </w:r>
          </w:p>
        </w:tc>
      </w:tr>
      <w:tr w14:paraId="78EA7994"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008" w:hRule="atLeast"/>
        </w:trPr>
        <w:tc>
          <w:tcPr>
            <w:tcW w:w="789" w:type="dxa"/>
            <w:vMerge w:val="continue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02E888A5">
            <w:pPr>
              <w:jc w:val="center"/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</w:p>
        </w:tc>
        <w:tc>
          <w:tcPr>
            <w:tcW w:w="3991" w:type="dxa"/>
            <w:gridSpan w:val="2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0D64F309">
            <w:pPr>
              <w:pStyle w:val="4"/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8"/>
                <w:szCs w:val="28"/>
              </w:rPr>
              <w:t>（二）部分公开（区分处理的，只计这一情形，不计其他情形）</w:t>
            </w:r>
          </w:p>
        </w:tc>
        <w:tc>
          <w:tcPr>
            <w:tcW w:w="1059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4ACC2F5E">
            <w:pPr>
              <w:pStyle w:val="4"/>
              <w:keepNext w:val="0"/>
              <w:keepLines w:val="0"/>
              <w:widowControl/>
              <w:suppressLineNumbers w:val="0"/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8"/>
                <w:szCs w:val="28"/>
                <w:lang w:val="en-US" w:eastAsia="zh-CN"/>
              </w:rPr>
              <w:t>0</w:t>
            </w:r>
          </w:p>
        </w:tc>
        <w:tc>
          <w:tcPr>
            <w:tcW w:w="700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32107302">
            <w:pPr>
              <w:pStyle w:val="4"/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8"/>
                <w:szCs w:val="28"/>
              </w:rPr>
              <w:t>0</w:t>
            </w:r>
          </w:p>
        </w:tc>
        <w:tc>
          <w:tcPr>
            <w:tcW w:w="700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252EC2E7">
            <w:pPr>
              <w:pStyle w:val="4"/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8"/>
                <w:szCs w:val="28"/>
              </w:rPr>
              <w:t>0</w:t>
            </w:r>
          </w:p>
        </w:tc>
        <w:tc>
          <w:tcPr>
            <w:tcW w:w="700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794BEDF5">
            <w:pPr>
              <w:pStyle w:val="4"/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8"/>
                <w:szCs w:val="28"/>
              </w:rPr>
              <w:t>0</w:t>
            </w:r>
          </w:p>
        </w:tc>
        <w:tc>
          <w:tcPr>
            <w:tcW w:w="700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59F37B87">
            <w:pPr>
              <w:pStyle w:val="4"/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8"/>
                <w:szCs w:val="28"/>
              </w:rPr>
              <w:t>0</w:t>
            </w:r>
          </w:p>
        </w:tc>
        <w:tc>
          <w:tcPr>
            <w:tcW w:w="734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1CE8B10A">
            <w:pPr>
              <w:pStyle w:val="4"/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8"/>
                <w:szCs w:val="28"/>
              </w:rPr>
              <w:t>0</w:t>
            </w:r>
          </w:p>
        </w:tc>
        <w:tc>
          <w:tcPr>
            <w:tcW w:w="428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6248758A">
            <w:pPr>
              <w:pStyle w:val="4"/>
              <w:keepNext w:val="0"/>
              <w:keepLines w:val="0"/>
              <w:widowControl/>
              <w:suppressLineNumbers w:val="0"/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8"/>
                <w:szCs w:val="28"/>
                <w:lang w:val="en-US" w:eastAsia="zh-CN"/>
              </w:rPr>
              <w:t>0</w:t>
            </w:r>
          </w:p>
        </w:tc>
      </w:tr>
      <w:tr w14:paraId="33C4CECC"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008" w:hRule="atLeast"/>
        </w:trPr>
        <w:tc>
          <w:tcPr>
            <w:tcW w:w="789" w:type="dxa"/>
            <w:vMerge w:val="continue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708F11F8">
            <w:pPr>
              <w:jc w:val="center"/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</w:p>
        </w:tc>
        <w:tc>
          <w:tcPr>
            <w:tcW w:w="987" w:type="dxa"/>
            <w:vMerge w:val="restart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4E7A304B">
            <w:pPr>
              <w:pStyle w:val="4"/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8"/>
                <w:szCs w:val="28"/>
              </w:rPr>
              <w:t>（三）不予公开</w:t>
            </w:r>
          </w:p>
        </w:tc>
        <w:tc>
          <w:tcPr>
            <w:tcW w:w="3004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052D41D6">
            <w:pPr>
              <w:pStyle w:val="4"/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8"/>
                <w:szCs w:val="28"/>
              </w:rPr>
              <w:t>1.属于国家秘密</w:t>
            </w:r>
          </w:p>
        </w:tc>
        <w:tc>
          <w:tcPr>
            <w:tcW w:w="1059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2CA2BDA3">
            <w:pPr>
              <w:pStyle w:val="4"/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8"/>
                <w:szCs w:val="28"/>
              </w:rPr>
              <w:t>0</w:t>
            </w:r>
          </w:p>
        </w:tc>
        <w:tc>
          <w:tcPr>
            <w:tcW w:w="700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1B9C9853">
            <w:pPr>
              <w:pStyle w:val="4"/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8"/>
                <w:szCs w:val="28"/>
              </w:rPr>
              <w:t>0</w:t>
            </w:r>
          </w:p>
        </w:tc>
        <w:tc>
          <w:tcPr>
            <w:tcW w:w="700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0F5F210C">
            <w:pPr>
              <w:pStyle w:val="4"/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8"/>
                <w:szCs w:val="28"/>
              </w:rPr>
              <w:t>0</w:t>
            </w:r>
          </w:p>
        </w:tc>
        <w:tc>
          <w:tcPr>
            <w:tcW w:w="700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29F4C471">
            <w:pPr>
              <w:pStyle w:val="4"/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8"/>
                <w:szCs w:val="28"/>
              </w:rPr>
              <w:t>0</w:t>
            </w:r>
          </w:p>
        </w:tc>
        <w:tc>
          <w:tcPr>
            <w:tcW w:w="700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4748CB32">
            <w:pPr>
              <w:pStyle w:val="4"/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8"/>
                <w:szCs w:val="28"/>
              </w:rPr>
              <w:t>0</w:t>
            </w:r>
          </w:p>
        </w:tc>
        <w:tc>
          <w:tcPr>
            <w:tcW w:w="734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0213F18B">
            <w:pPr>
              <w:pStyle w:val="4"/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8"/>
                <w:szCs w:val="28"/>
              </w:rPr>
              <w:t>0</w:t>
            </w:r>
          </w:p>
        </w:tc>
        <w:tc>
          <w:tcPr>
            <w:tcW w:w="428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631EF1AF">
            <w:pPr>
              <w:pStyle w:val="4"/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8"/>
                <w:szCs w:val="28"/>
              </w:rPr>
              <w:t>0</w:t>
            </w:r>
          </w:p>
        </w:tc>
      </w:tr>
      <w:tr w14:paraId="3638CA52"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008" w:hRule="atLeast"/>
        </w:trPr>
        <w:tc>
          <w:tcPr>
            <w:tcW w:w="789" w:type="dxa"/>
            <w:vMerge w:val="continue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436FBCCB">
            <w:pPr>
              <w:jc w:val="center"/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</w:p>
        </w:tc>
        <w:tc>
          <w:tcPr>
            <w:tcW w:w="987" w:type="dxa"/>
            <w:vMerge w:val="continue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0ABBCC64">
            <w:pPr>
              <w:jc w:val="center"/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</w:p>
        </w:tc>
        <w:tc>
          <w:tcPr>
            <w:tcW w:w="3004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0641CF39">
            <w:pPr>
              <w:pStyle w:val="4"/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8"/>
                <w:szCs w:val="28"/>
              </w:rPr>
              <w:t>2.其他法律行政法规禁止公开</w:t>
            </w:r>
          </w:p>
        </w:tc>
        <w:tc>
          <w:tcPr>
            <w:tcW w:w="1059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6C4AD12D">
            <w:pPr>
              <w:pStyle w:val="4"/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8"/>
                <w:szCs w:val="28"/>
              </w:rPr>
              <w:t>0</w:t>
            </w:r>
          </w:p>
        </w:tc>
        <w:tc>
          <w:tcPr>
            <w:tcW w:w="700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31B4DFAF">
            <w:pPr>
              <w:pStyle w:val="4"/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8"/>
                <w:szCs w:val="28"/>
              </w:rPr>
              <w:t>0</w:t>
            </w:r>
          </w:p>
        </w:tc>
        <w:tc>
          <w:tcPr>
            <w:tcW w:w="700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2187A092">
            <w:pPr>
              <w:pStyle w:val="4"/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8"/>
                <w:szCs w:val="28"/>
              </w:rPr>
              <w:t>0</w:t>
            </w:r>
          </w:p>
        </w:tc>
        <w:tc>
          <w:tcPr>
            <w:tcW w:w="700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4B0C8A0F">
            <w:pPr>
              <w:pStyle w:val="4"/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8"/>
                <w:szCs w:val="28"/>
              </w:rPr>
              <w:t>0</w:t>
            </w:r>
          </w:p>
        </w:tc>
        <w:tc>
          <w:tcPr>
            <w:tcW w:w="700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61AD35DD">
            <w:pPr>
              <w:pStyle w:val="4"/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8"/>
                <w:szCs w:val="28"/>
              </w:rPr>
              <w:t>0</w:t>
            </w:r>
          </w:p>
        </w:tc>
        <w:tc>
          <w:tcPr>
            <w:tcW w:w="734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7F4C6560">
            <w:pPr>
              <w:pStyle w:val="4"/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8"/>
                <w:szCs w:val="28"/>
              </w:rPr>
              <w:t>0</w:t>
            </w:r>
          </w:p>
        </w:tc>
        <w:tc>
          <w:tcPr>
            <w:tcW w:w="428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42A1C73F">
            <w:pPr>
              <w:pStyle w:val="4"/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8"/>
                <w:szCs w:val="28"/>
              </w:rPr>
              <w:t>0</w:t>
            </w:r>
          </w:p>
        </w:tc>
      </w:tr>
      <w:tr w14:paraId="51129E0B"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008" w:hRule="atLeast"/>
        </w:trPr>
        <w:tc>
          <w:tcPr>
            <w:tcW w:w="789" w:type="dxa"/>
            <w:vMerge w:val="continue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11528677">
            <w:pPr>
              <w:jc w:val="center"/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</w:p>
        </w:tc>
        <w:tc>
          <w:tcPr>
            <w:tcW w:w="987" w:type="dxa"/>
            <w:vMerge w:val="continue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1609C4E0">
            <w:pPr>
              <w:jc w:val="center"/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</w:p>
        </w:tc>
        <w:tc>
          <w:tcPr>
            <w:tcW w:w="3004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7050B079">
            <w:pPr>
              <w:pStyle w:val="4"/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8"/>
                <w:szCs w:val="28"/>
              </w:rPr>
              <w:t>3.危及“三安全一稳定”</w:t>
            </w:r>
          </w:p>
        </w:tc>
        <w:tc>
          <w:tcPr>
            <w:tcW w:w="1059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51404F5E">
            <w:pPr>
              <w:pStyle w:val="4"/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8"/>
                <w:szCs w:val="28"/>
              </w:rPr>
              <w:t>0</w:t>
            </w:r>
          </w:p>
        </w:tc>
        <w:tc>
          <w:tcPr>
            <w:tcW w:w="700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15B0B14D">
            <w:pPr>
              <w:pStyle w:val="4"/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8"/>
                <w:szCs w:val="28"/>
              </w:rPr>
              <w:t>0</w:t>
            </w:r>
          </w:p>
        </w:tc>
        <w:tc>
          <w:tcPr>
            <w:tcW w:w="700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14367600">
            <w:pPr>
              <w:pStyle w:val="4"/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8"/>
                <w:szCs w:val="28"/>
              </w:rPr>
              <w:t>0</w:t>
            </w:r>
          </w:p>
        </w:tc>
        <w:tc>
          <w:tcPr>
            <w:tcW w:w="700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1B755497">
            <w:pPr>
              <w:pStyle w:val="4"/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8"/>
                <w:szCs w:val="28"/>
              </w:rPr>
              <w:t>0</w:t>
            </w:r>
          </w:p>
        </w:tc>
        <w:tc>
          <w:tcPr>
            <w:tcW w:w="700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28155F0B">
            <w:pPr>
              <w:pStyle w:val="4"/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8"/>
                <w:szCs w:val="28"/>
              </w:rPr>
              <w:t>0</w:t>
            </w:r>
          </w:p>
        </w:tc>
        <w:tc>
          <w:tcPr>
            <w:tcW w:w="734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033AC3A9">
            <w:pPr>
              <w:pStyle w:val="4"/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8"/>
                <w:szCs w:val="28"/>
              </w:rPr>
              <w:t>0</w:t>
            </w:r>
          </w:p>
        </w:tc>
        <w:tc>
          <w:tcPr>
            <w:tcW w:w="428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742B2F88">
            <w:pPr>
              <w:pStyle w:val="4"/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8"/>
                <w:szCs w:val="28"/>
              </w:rPr>
              <w:t>0</w:t>
            </w:r>
          </w:p>
        </w:tc>
      </w:tr>
      <w:tr w14:paraId="34C9C266"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008" w:hRule="atLeast"/>
        </w:trPr>
        <w:tc>
          <w:tcPr>
            <w:tcW w:w="789" w:type="dxa"/>
            <w:vMerge w:val="continue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6638B4F6">
            <w:pPr>
              <w:jc w:val="center"/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</w:p>
        </w:tc>
        <w:tc>
          <w:tcPr>
            <w:tcW w:w="987" w:type="dxa"/>
            <w:vMerge w:val="continue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65D7DC52">
            <w:pPr>
              <w:jc w:val="center"/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</w:p>
        </w:tc>
        <w:tc>
          <w:tcPr>
            <w:tcW w:w="3004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3737FE66">
            <w:pPr>
              <w:pStyle w:val="4"/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8"/>
                <w:szCs w:val="28"/>
              </w:rPr>
              <w:t>4.保护第三方合法权益</w:t>
            </w:r>
          </w:p>
        </w:tc>
        <w:tc>
          <w:tcPr>
            <w:tcW w:w="1059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17D14D89">
            <w:pPr>
              <w:pStyle w:val="4"/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8"/>
                <w:szCs w:val="28"/>
              </w:rPr>
              <w:t>0</w:t>
            </w:r>
          </w:p>
        </w:tc>
        <w:tc>
          <w:tcPr>
            <w:tcW w:w="700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73394C33">
            <w:pPr>
              <w:pStyle w:val="4"/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8"/>
                <w:szCs w:val="28"/>
              </w:rPr>
              <w:t>0</w:t>
            </w:r>
          </w:p>
        </w:tc>
        <w:tc>
          <w:tcPr>
            <w:tcW w:w="700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4E224EB4">
            <w:pPr>
              <w:pStyle w:val="4"/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8"/>
                <w:szCs w:val="28"/>
              </w:rPr>
              <w:t>0</w:t>
            </w:r>
          </w:p>
        </w:tc>
        <w:tc>
          <w:tcPr>
            <w:tcW w:w="700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67245355">
            <w:pPr>
              <w:pStyle w:val="4"/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8"/>
                <w:szCs w:val="28"/>
              </w:rPr>
              <w:t>0</w:t>
            </w:r>
          </w:p>
        </w:tc>
        <w:tc>
          <w:tcPr>
            <w:tcW w:w="700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42A0D1BA">
            <w:pPr>
              <w:pStyle w:val="4"/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8"/>
                <w:szCs w:val="28"/>
              </w:rPr>
              <w:t>0</w:t>
            </w:r>
          </w:p>
        </w:tc>
        <w:tc>
          <w:tcPr>
            <w:tcW w:w="734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5BE45998">
            <w:pPr>
              <w:pStyle w:val="4"/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8"/>
                <w:szCs w:val="28"/>
              </w:rPr>
              <w:t>0</w:t>
            </w:r>
          </w:p>
        </w:tc>
        <w:tc>
          <w:tcPr>
            <w:tcW w:w="428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16364B54">
            <w:pPr>
              <w:pStyle w:val="4"/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8"/>
                <w:szCs w:val="28"/>
              </w:rPr>
              <w:t>0</w:t>
            </w:r>
          </w:p>
        </w:tc>
      </w:tr>
      <w:tr w14:paraId="21C1D932"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008" w:hRule="atLeast"/>
        </w:trPr>
        <w:tc>
          <w:tcPr>
            <w:tcW w:w="789" w:type="dxa"/>
            <w:vMerge w:val="continue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7ED50BD3">
            <w:pPr>
              <w:jc w:val="center"/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</w:p>
        </w:tc>
        <w:tc>
          <w:tcPr>
            <w:tcW w:w="987" w:type="dxa"/>
            <w:vMerge w:val="continue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52B6E580">
            <w:pPr>
              <w:jc w:val="center"/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</w:p>
        </w:tc>
        <w:tc>
          <w:tcPr>
            <w:tcW w:w="3004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7B95265A">
            <w:pPr>
              <w:pStyle w:val="4"/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8"/>
                <w:szCs w:val="28"/>
              </w:rPr>
              <w:t>5.属于三类内部事务信息</w:t>
            </w:r>
          </w:p>
        </w:tc>
        <w:tc>
          <w:tcPr>
            <w:tcW w:w="1059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03CBE816">
            <w:pPr>
              <w:pStyle w:val="4"/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8"/>
                <w:szCs w:val="28"/>
              </w:rPr>
              <w:t>0</w:t>
            </w:r>
          </w:p>
        </w:tc>
        <w:tc>
          <w:tcPr>
            <w:tcW w:w="700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3F018758">
            <w:pPr>
              <w:pStyle w:val="4"/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8"/>
                <w:szCs w:val="28"/>
              </w:rPr>
              <w:t>0</w:t>
            </w:r>
          </w:p>
        </w:tc>
        <w:tc>
          <w:tcPr>
            <w:tcW w:w="700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52BF3302">
            <w:pPr>
              <w:pStyle w:val="4"/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8"/>
                <w:szCs w:val="28"/>
              </w:rPr>
              <w:t>0</w:t>
            </w:r>
          </w:p>
        </w:tc>
        <w:tc>
          <w:tcPr>
            <w:tcW w:w="700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3AB41415">
            <w:pPr>
              <w:pStyle w:val="4"/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8"/>
                <w:szCs w:val="28"/>
              </w:rPr>
              <w:t>0</w:t>
            </w:r>
          </w:p>
        </w:tc>
        <w:tc>
          <w:tcPr>
            <w:tcW w:w="700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4C72657B">
            <w:pPr>
              <w:pStyle w:val="4"/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8"/>
                <w:szCs w:val="28"/>
              </w:rPr>
              <w:t>0</w:t>
            </w:r>
          </w:p>
        </w:tc>
        <w:tc>
          <w:tcPr>
            <w:tcW w:w="734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219F0815">
            <w:pPr>
              <w:pStyle w:val="4"/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8"/>
                <w:szCs w:val="28"/>
              </w:rPr>
              <w:t>0</w:t>
            </w:r>
          </w:p>
        </w:tc>
        <w:tc>
          <w:tcPr>
            <w:tcW w:w="428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26A7CE2A">
            <w:pPr>
              <w:pStyle w:val="4"/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8"/>
                <w:szCs w:val="28"/>
              </w:rPr>
              <w:t>0</w:t>
            </w:r>
          </w:p>
        </w:tc>
      </w:tr>
      <w:tr w14:paraId="2CD73C95"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008" w:hRule="atLeast"/>
        </w:trPr>
        <w:tc>
          <w:tcPr>
            <w:tcW w:w="789" w:type="dxa"/>
            <w:vMerge w:val="continue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15441EB3">
            <w:pPr>
              <w:jc w:val="center"/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</w:p>
        </w:tc>
        <w:tc>
          <w:tcPr>
            <w:tcW w:w="987" w:type="dxa"/>
            <w:vMerge w:val="continue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5D3CE7E3">
            <w:pPr>
              <w:jc w:val="center"/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</w:p>
        </w:tc>
        <w:tc>
          <w:tcPr>
            <w:tcW w:w="3004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4E92F93F">
            <w:pPr>
              <w:pStyle w:val="4"/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8"/>
                <w:szCs w:val="28"/>
              </w:rPr>
              <w:t>6.属于四类过程性信息</w:t>
            </w:r>
          </w:p>
        </w:tc>
        <w:tc>
          <w:tcPr>
            <w:tcW w:w="1059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66704A69">
            <w:pPr>
              <w:pStyle w:val="4"/>
              <w:keepNext w:val="0"/>
              <w:keepLines w:val="0"/>
              <w:widowControl/>
              <w:suppressLineNumbers w:val="0"/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8"/>
                <w:szCs w:val="28"/>
                <w:lang w:val="en-US" w:eastAsia="zh-CN"/>
              </w:rPr>
              <w:t>0</w:t>
            </w:r>
          </w:p>
        </w:tc>
        <w:tc>
          <w:tcPr>
            <w:tcW w:w="700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1FEDBC01">
            <w:pPr>
              <w:pStyle w:val="4"/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8"/>
                <w:szCs w:val="28"/>
              </w:rPr>
              <w:t>0</w:t>
            </w:r>
          </w:p>
        </w:tc>
        <w:tc>
          <w:tcPr>
            <w:tcW w:w="700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63BBC505">
            <w:pPr>
              <w:pStyle w:val="4"/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8"/>
                <w:szCs w:val="28"/>
              </w:rPr>
              <w:t>0</w:t>
            </w:r>
          </w:p>
        </w:tc>
        <w:tc>
          <w:tcPr>
            <w:tcW w:w="700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155EF1B2">
            <w:pPr>
              <w:pStyle w:val="4"/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8"/>
                <w:szCs w:val="28"/>
              </w:rPr>
              <w:t>0</w:t>
            </w:r>
          </w:p>
        </w:tc>
        <w:tc>
          <w:tcPr>
            <w:tcW w:w="700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07234A84">
            <w:pPr>
              <w:pStyle w:val="4"/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8"/>
                <w:szCs w:val="28"/>
              </w:rPr>
              <w:t>0</w:t>
            </w:r>
          </w:p>
        </w:tc>
        <w:tc>
          <w:tcPr>
            <w:tcW w:w="734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4365C2E5">
            <w:pPr>
              <w:pStyle w:val="4"/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8"/>
                <w:szCs w:val="28"/>
              </w:rPr>
              <w:t>0</w:t>
            </w:r>
          </w:p>
        </w:tc>
        <w:tc>
          <w:tcPr>
            <w:tcW w:w="428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0AA37E83">
            <w:pPr>
              <w:pStyle w:val="4"/>
              <w:keepNext w:val="0"/>
              <w:keepLines w:val="0"/>
              <w:widowControl/>
              <w:suppressLineNumbers w:val="0"/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8"/>
                <w:szCs w:val="28"/>
                <w:lang w:val="en-US" w:eastAsia="zh-CN"/>
              </w:rPr>
              <w:t>0</w:t>
            </w:r>
          </w:p>
        </w:tc>
      </w:tr>
      <w:tr w14:paraId="6F277306"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008" w:hRule="atLeast"/>
        </w:trPr>
        <w:tc>
          <w:tcPr>
            <w:tcW w:w="789" w:type="dxa"/>
            <w:vMerge w:val="continue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0CF43A16">
            <w:pPr>
              <w:jc w:val="center"/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</w:p>
        </w:tc>
        <w:tc>
          <w:tcPr>
            <w:tcW w:w="987" w:type="dxa"/>
            <w:vMerge w:val="continue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13DEBE12">
            <w:pPr>
              <w:jc w:val="center"/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</w:p>
        </w:tc>
        <w:tc>
          <w:tcPr>
            <w:tcW w:w="3004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73EE1BC8">
            <w:pPr>
              <w:pStyle w:val="4"/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8"/>
                <w:szCs w:val="28"/>
              </w:rPr>
              <w:t>7.属于行政执法案卷</w:t>
            </w:r>
          </w:p>
        </w:tc>
        <w:tc>
          <w:tcPr>
            <w:tcW w:w="1059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76580A05">
            <w:pPr>
              <w:pStyle w:val="4"/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8"/>
                <w:szCs w:val="28"/>
              </w:rPr>
              <w:t>0</w:t>
            </w:r>
          </w:p>
        </w:tc>
        <w:tc>
          <w:tcPr>
            <w:tcW w:w="700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0F3C9AF9">
            <w:pPr>
              <w:pStyle w:val="4"/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8"/>
                <w:szCs w:val="28"/>
              </w:rPr>
              <w:t>0</w:t>
            </w:r>
          </w:p>
        </w:tc>
        <w:tc>
          <w:tcPr>
            <w:tcW w:w="700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17491C65">
            <w:pPr>
              <w:pStyle w:val="4"/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8"/>
                <w:szCs w:val="28"/>
              </w:rPr>
              <w:t>0</w:t>
            </w:r>
          </w:p>
        </w:tc>
        <w:tc>
          <w:tcPr>
            <w:tcW w:w="700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5C11D0B6">
            <w:pPr>
              <w:pStyle w:val="4"/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8"/>
                <w:szCs w:val="28"/>
              </w:rPr>
              <w:t>0</w:t>
            </w:r>
          </w:p>
        </w:tc>
        <w:tc>
          <w:tcPr>
            <w:tcW w:w="700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621331ED">
            <w:pPr>
              <w:pStyle w:val="4"/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8"/>
                <w:szCs w:val="28"/>
              </w:rPr>
              <w:t>0</w:t>
            </w:r>
          </w:p>
        </w:tc>
        <w:tc>
          <w:tcPr>
            <w:tcW w:w="734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244E111D">
            <w:pPr>
              <w:pStyle w:val="4"/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8"/>
                <w:szCs w:val="28"/>
              </w:rPr>
              <w:t>0</w:t>
            </w:r>
          </w:p>
        </w:tc>
        <w:tc>
          <w:tcPr>
            <w:tcW w:w="428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787533D3">
            <w:pPr>
              <w:pStyle w:val="4"/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8"/>
                <w:szCs w:val="28"/>
              </w:rPr>
              <w:t>0</w:t>
            </w:r>
          </w:p>
        </w:tc>
      </w:tr>
      <w:tr w14:paraId="5AE8F7D6"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008" w:hRule="atLeast"/>
        </w:trPr>
        <w:tc>
          <w:tcPr>
            <w:tcW w:w="789" w:type="dxa"/>
            <w:vMerge w:val="continue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53ADC086">
            <w:pPr>
              <w:jc w:val="center"/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</w:p>
        </w:tc>
        <w:tc>
          <w:tcPr>
            <w:tcW w:w="987" w:type="dxa"/>
            <w:vMerge w:val="continue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54E787C0">
            <w:pPr>
              <w:jc w:val="center"/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</w:p>
        </w:tc>
        <w:tc>
          <w:tcPr>
            <w:tcW w:w="3004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4A186756">
            <w:pPr>
              <w:pStyle w:val="4"/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8"/>
                <w:szCs w:val="28"/>
              </w:rPr>
              <w:t>8.属于行政查询事项</w:t>
            </w:r>
          </w:p>
        </w:tc>
        <w:tc>
          <w:tcPr>
            <w:tcW w:w="1059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4AACFE75">
            <w:pPr>
              <w:pStyle w:val="4"/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8"/>
                <w:szCs w:val="28"/>
              </w:rPr>
              <w:t>0</w:t>
            </w:r>
          </w:p>
        </w:tc>
        <w:tc>
          <w:tcPr>
            <w:tcW w:w="700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20563D36">
            <w:pPr>
              <w:pStyle w:val="4"/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8"/>
                <w:szCs w:val="28"/>
              </w:rPr>
              <w:t>0</w:t>
            </w:r>
          </w:p>
        </w:tc>
        <w:tc>
          <w:tcPr>
            <w:tcW w:w="700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400C607E">
            <w:pPr>
              <w:pStyle w:val="4"/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8"/>
                <w:szCs w:val="28"/>
              </w:rPr>
              <w:t>0</w:t>
            </w:r>
          </w:p>
        </w:tc>
        <w:tc>
          <w:tcPr>
            <w:tcW w:w="700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2A3DB318">
            <w:pPr>
              <w:pStyle w:val="4"/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8"/>
                <w:szCs w:val="28"/>
              </w:rPr>
              <w:t>0</w:t>
            </w:r>
          </w:p>
        </w:tc>
        <w:tc>
          <w:tcPr>
            <w:tcW w:w="700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5355E5D2">
            <w:pPr>
              <w:pStyle w:val="4"/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8"/>
                <w:szCs w:val="28"/>
              </w:rPr>
              <w:t>0</w:t>
            </w:r>
          </w:p>
        </w:tc>
        <w:tc>
          <w:tcPr>
            <w:tcW w:w="734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26B5DFD2">
            <w:pPr>
              <w:pStyle w:val="4"/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8"/>
                <w:szCs w:val="28"/>
              </w:rPr>
              <w:t>0</w:t>
            </w:r>
          </w:p>
        </w:tc>
        <w:tc>
          <w:tcPr>
            <w:tcW w:w="428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3F6C46B1">
            <w:pPr>
              <w:pStyle w:val="4"/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8"/>
                <w:szCs w:val="28"/>
              </w:rPr>
              <w:t>0</w:t>
            </w:r>
          </w:p>
        </w:tc>
      </w:tr>
      <w:tr w14:paraId="3351AF8C"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008" w:hRule="atLeast"/>
        </w:trPr>
        <w:tc>
          <w:tcPr>
            <w:tcW w:w="789" w:type="dxa"/>
            <w:vMerge w:val="continue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0C37F637">
            <w:pPr>
              <w:jc w:val="center"/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</w:p>
        </w:tc>
        <w:tc>
          <w:tcPr>
            <w:tcW w:w="987" w:type="dxa"/>
            <w:vMerge w:val="restart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09DF3B6B">
            <w:pPr>
              <w:pStyle w:val="4"/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8"/>
                <w:szCs w:val="28"/>
              </w:rPr>
              <w:t>（四）无法提供</w:t>
            </w:r>
          </w:p>
        </w:tc>
        <w:tc>
          <w:tcPr>
            <w:tcW w:w="3004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4FFA2D42">
            <w:pPr>
              <w:pStyle w:val="4"/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8"/>
                <w:szCs w:val="28"/>
              </w:rPr>
              <w:t>1.本机关不掌握相关政府信息</w:t>
            </w:r>
          </w:p>
        </w:tc>
        <w:tc>
          <w:tcPr>
            <w:tcW w:w="1059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29DD2E7E">
            <w:pPr>
              <w:pStyle w:val="4"/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8"/>
                <w:szCs w:val="28"/>
              </w:rPr>
              <w:t>0</w:t>
            </w:r>
          </w:p>
        </w:tc>
        <w:tc>
          <w:tcPr>
            <w:tcW w:w="700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67DDA748">
            <w:pPr>
              <w:pStyle w:val="4"/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8"/>
                <w:szCs w:val="28"/>
              </w:rPr>
              <w:t>0</w:t>
            </w:r>
          </w:p>
        </w:tc>
        <w:tc>
          <w:tcPr>
            <w:tcW w:w="700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1DE588AA">
            <w:pPr>
              <w:pStyle w:val="4"/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8"/>
                <w:szCs w:val="28"/>
              </w:rPr>
              <w:t>0</w:t>
            </w:r>
          </w:p>
        </w:tc>
        <w:tc>
          <w:tcPr>
            <w:tcW w:w="700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22AB4E2D">
            <w:pPr>
              <w:pStyle w:val="4"/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8"/>
                <w:szCs w:val="28"/>
              </w:rPr>
              <w:t>0</w:t>
            </w:r>
          </w:p>
        </w:tc>
        <w:tc>
          <w:tcPr>
            <w:tcW w:w="700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5096A737">
            <w:pPr>
              <w:pStyle w:val="4"/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8"/>
                <w:szCs w:val="28"/>
              </w:rPr>
              <w:t>0</w:t>
            </w:r>
          </w:p>
        </w:tc>
        <w:tc>
          <w:tcPr>
            <w:tcW w:w="734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38226A01">
            <w:pPr>
              <w:pStyle w:val="4"/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8"/>
                <w:szCs w:val="28"/>
              </w:rPr>
              <w:t>0</w:t>
            </w:r>
          </w:p>
        </w:tc>
        <w:tc>
          <w:tcPr>
            <w:tcW w:w="428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4CF9CAE1">
            <w:pPr>
              <w:pStyle w:val="4"/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8"/>
                <w:szCs w:val="28"/>
              </w:rPr>
              <w:t>0</w:t>
            </w:r>
          </w:p>
        </w:tc>
      </w:tr>
      <w:tr w14:paraId="64E18D46"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008" w:hRule="atLeast"/>
        </w:trPr>
        <w:tc>
          <w:tcPr>
            <w:tcW w:w="789" w:type="dxa"/>
            <w:vMerge w:val="continue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06BAAEC5">
            <w:pPr>
              <w:jc w:val="center"/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</w:p>
        </w:tc>
        <w:tc>
          <w:tcPr>
            <w:tcW w:w="987" w:type="dxa"/>
            <w:vMerge w:val="continue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1B323068">
            <w:pPr>
              <w:jc w:val="center"/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</w:p>
        </w:tc>
        <w:tc>
          <w:tcPr>
            <w:tcW w:w="3004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49188F76">
            <w:pPr>
              <w:pStyle w:val="4"/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8"/>
                <w:szCs w:val="28"/>
              </w:rPr>
              <w:t>2.没有现成信息需要另行制作</w:t>
            </w:r>
          </w:p>
        </w:tc>
        <w:tc>
          <w:tcPr>
            <w:tcW w:w="1059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187F691B">
            <w:pPr>
              <w:pStyle w:val="4"/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8"/>
                <w:szCs w:val="28"/>
              </w:rPr>
              <w:t>0</w:t>
            </w:r>
          </w:p>
        </w:tc>
        <w:tc>
          <w:tcPr>
            <w:tcW w:w="700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53A18D02">
            <w:pPr>
              <w:pStyle w:val="4"/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8"/>
                <w:szCs w:val="28"/>
              </w:rPr>
              <w:t>0</w:t>
            </w:r>
          </w:p>
        </w:tc>
        <w:tc>
          <w:tcPr>
            <w:tcW w:w="700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38FFED55">
            <w:pPr>
              <w:pStyle w:val="4"/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8"/>
                <w:szCs w:val="28"/>
              </w:rPr>
              <w:t>0</w:t>
            </w:r>
          </w:p>
        </w:tc>
        <w:tc>
          <w:tcPr>
            <w:tcW w:w="700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46811B26">
            <w:pPr>
              <w:pStyle w:val="4"/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8"/>
                <w:szCs w:val="28"/>
              </w:rPr>
              <w:t>0</w:t>
            </w:r>
          </w:p>
        </w:tc>
        <w:tc>
          <w:tcPr>
            <w:tcW w:w="700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5D765740">
            <w:pPr>
              <w:pStyle w:val="4"/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8"/>
                <w:szCs w:val="28"/>
              </w:rPr>
              <w:t>0</w:t>
            </w:r>
          </w:p>
        </w:tc>
        <w:tc>
          <w:tcPr>
            <w:tcW w:w="734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1B7D9BC7">
            <w:pPr>
              <w:pStyle w:val="4"/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8"/>
                <w:szCs w:val="28"/>
              </w:rPr>
              <w:t>0</w:t>
            </w:r>
          </w:p>
        </w:tc>
        <w:tc>
          <w:tcPr>
            <w:tcW w:w="428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37F63B9E">
            <w:pPr>
              <w:pStyle w:val="4"/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8"/>
                <w:szCs w:val="28"/>
              </w:rPr>
              <w:t>0</w:t>
            </w:r>
          </w:p>
        </w:tc>
      </w:tr>
      <w:tr w14:paraId="3737F50A"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008" w:hRule="atLeast"/>
        </w:trPr>
        <w:tc>
          <w:tcPr>
            <w:tcW w:w="789" w:type="dxa"/>
            <w:vMerge w:val="continue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6D105865">
            <w:pPr>
              <w:jc w:val="center"/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</w:p>
        </w:tc>
        <w:tc>
          <w:tcPr>
            <w:tcW w:w="987" w:type="dxa"/>
            <w:vMerge w:val="continue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06FCBAE9">
            <w:pPr>
              <w:jc w:val="center"/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</w:p>
        </w:tc>
        <w:tc>
          <w:tcPr>
            <w:tcW w:w="3004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6AEC4A52">
            <w:pPr>
              <w:pStyle w:val="4"/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8"/>
                <w:szCs w:val="28"/>
              </w:rPr>
              <w:t>3.补正后申请内容仍不明确</w:t>
            </w:r>
          </w:p>
        </w:tc>
        <w:tc>
          <w:tcPr>
            <w:tcW w:w="1059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05E5D6DE">
            <w:pPr>
              <w:pStyle w:val="4"/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8"/>
                <w:szCs w:val="28"/>
              </w:rPr>
              <w:t>0</w:t>
            </w:r>
          </w:p>
        </w:tc>
        <w:tc>
          <w:tcPr>
            <w:tcW w:w="700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6D6984A1">
            <w:pPr>
              <w:pStyle w:val="4"/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8"/>
                <w:szCs w:val="28"/>
              </w:rPr>
              <w:t>0</w:t>
            </w:r>
          </w:p>
        </w:tc>
        <w:tc>
          <w:tcPr>
            <w:tcW w:w="700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63CBD01D">
            <w:pPr>
              <w:pStyle w:val="4"/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8"/>
                <w:szCs w:val="28"/>
              </w:rPr>
              <w:t>0</w:t>
            </w:r>
          </w:p>
        </w:tc>
        <w:tc>
          <w:tcPr>
            <w:tcW w:w="700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7C4CCD4B">
            <w:pPr>
              <w:pStyle w:val="4"/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8"/>
                <w:szCs w:val="28"/>
              </w:rPr>
              <w:t>0</w:t>
            </w:r>
          </w:p>
        </w:tc>
        <w:tc>
          <w:tcPr>
            <w:tcW w:w="700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04E85A41">
            <w:pPr>
              <w:pStyle w:val="4"/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8"/>
                <w:szCs w:val="28"/>
              </w:rPr>
              <w:t>0</w:t>
            </w:r>
          </w:p>
        </w:tc>
        <w:tc>
          <w:tcPr>
            <w:tcW w:w="734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12A30F8F">
            <w:pPr>
              <w:pStyle w:val="4"/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8"/>
                <w:szCs w:val="28"/>
              </w:rPr>
              <w:t>0</w:t>
            </w:r>
          </w:p>
        </w:tc>
        <w:tc>
          <w:tcPr>
            <w:tcW w:w="428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32110728">
            <w:pPr>
              <w:pStyle w:val="4"/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8"/>
                <w:szCs w:val="28"/>
              </w:rPr>
              <w:t>0</w:t>
            </w:r>
          </w:p>
        </w:tc>
      </w:tr>
      <w:tr w14:paraId="6FD7A497"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008" w:hRule="atLeast"/>
        </w:trPr>
        <w:tc>
          <w:tcPr>
            <w:tcW w:w="789" w:type="dxa"/>
            <w:vMerge w:val="continue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545ABB89">
            <w:pPr>
              <w:jc w:val="center"/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</w:p>
        </w:tc>
        <w:tc>
          <w:tcPr>
            <w:tcW w:w="987" w:type="dxa"/>
            <w:vMerge w:val="restart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6D9FDAE4">
            <w:pPr>
              <w:pStyle w:val="4"/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8"/>
                <w:szCs w:val="28"/>
              </w:rPr>
              <w:t>（五）不予处理</w:t>
            </w:r>
          </w:p>
        </w:tc>
        <w:tc>
          <w:tcPr>
            <w:tcW w:w="3004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3B720D26">
            <w:pPr>
              <w:pStyle w:val="4"/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8"/>
                <w:szCs w:val="28"/>
              </w:rPr>
              <w:t>1.信访举报投诉类申请</w:t>
            </w:r>
          </w:p>
        </w:tc>
        <w:tc>
          <w:tcPr>
            <w:tcW w:w="1059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200F5F58">
            <w:pPr>
              <w:pStyle w:val="4"/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8"/>
                <w:szCs w:val="28"/>
              </w:rPr>
              <w:t>0</w:t>
            </w:r>
          </w:p>
        </w:tc>
        <w:tc>
          <w:tcPr>
            <w:tcW w:w="700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6562F84A">
            <w:pPr>
              <w:pStyle w:val="4"/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8"/>
                <w:szCs w:val="28"/>
              </w:rPr>
              <w:t>0</w:t>
            </w:r>
          </w:p>
        </w:tc>
        <w:tc>
          <w:tcPr>
            <w:tcW w:w="700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3C422F23">
            <w:pPr>
              <w:pStyle w:val="4"/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8"/>
                <w:szCs w:val="28"/>
              </w:rPr>
              <w:t>0</w:t>
            </w:r>
          </w:p>
        </w:tc>
        <w:tc>
          <w:tcPr>
            <w:tcW w:w="700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0D553FFC">
            <w:pPr>
              <w:pStyle w:val="4"/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8"/>
                <w:szCs w:val="28"/>
              </w:rPr>
              <w:t>0</w:t>
            </w:r>
          </w:p>
        </w:tc>
        <w:tc>
          <w:tcPr>
            <w:tcW w:w="700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08B90542">
            <w:pPr>
              <w:pStyle w:val="4"/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8"/>
                <w:szCs w:val="28"/>
              </w:rPr>
              <w:t>0</w:t>
            </w:r>
          </w:p>
        </w:tc>
        <w:tc>
          <w:tcPr>
            <w:tcW w:w="734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04AB433A">
            <w:pPr>
              <w:pStyle w:val="4"/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8"/>
                <w:szCs w:val="28"/>
              </w:rPr>
              <w:t>0</w:t>
            </w:r>
          </w:p>
        </w:tc>
        <w:tc>
          <w:tcPr>
            <w:tcW w:w="428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5B14884D">
            <w:pPr>
              <w:pStyle w:val="4"/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8"/>
                <w:szCs w:val="28"/>
              </w:rPr>
              <w:t>0</w:t>
            </w:r>
          </w:p>
        </w:tc>
      </w:tr>
      <w:tr w14:paraId="7284CFCA"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008" w:hRule="atLeast"/>
        </w:trPr>
        <w:tc>
          <w:tcPr>
            <w:tcW w:w="789" w:type="dxa"/>
            <w:vMerge w:val="continue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71CBB8E0">
            <w:pPr>
              <w:jc w:val="center"/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</w:p>
        </w:tc>
        <w:tc>
          <w:tcPr>
            <w:tcW w:w="987" w:type="dxa"/>
            <w:vMerge w:val="continue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5C85824A">
            <w:pPr>
              <w:jc w:val="center"/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</w:p>
        </w:tc>
        <w:tc>
          <w:tcPr>
            <w:tcW w:w="3004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021823B6">
            <w:pPr>
              <w:pStyle w:val="4"/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8"/>
                <w:szCs w:val="28"/>
              </w:rPr>
              <w:t>2.重复申请</w:t>
            </w:r>
          </w:p>
        </w:tc>
        <w:tc>
          <w:tcPr>
            <w:tcW w:w="1059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3B93BB8D">
            <w:pPr>
              <w:pStyle w:val="4"/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8"/>
                <w:szCs w:val="28"/>
              </w:rPr>
              <w:t>0</w:t>
            </w:r>
          </w:p>
        </w:tc>
        <w:tc>
          <w:tcPr>
            <w:tcW w:w="700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34B1C4F4">
            <w:pPr>
              <w:pStyle w:val="4"/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8"/>
                <w:szCs w:val="28"/>
              </w:rPr>
              <w:t>0</w:t>
            </w:r>
          </w:p>
        </w:tc>
        <w:tc>
          <w:tcPr>
            <w:tcW w:w="700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611F436A">
            <w:pPr>
              <w:pStyle w:val="4"/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8"/>
                <w:szCs w:val="28"/>
              </w:rPr>
              <w:t>0</w:t>
            </w:r>
          </w:p>
        </w:tc>
        <w:tc>
          <w:tcPr>
            <w:tcW w:w="700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0B0AA13E">
            <w:pPr>
              <w:pStyle w:val="4"/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8"/>
                <w:szCs w:val="28"/>
              </w:rPr>
              <w:t>0</w:t>
            </w:r>
          </w:p>
        </w:tc>
        <w:tc>
          <w:tcPr>
            <w:tcW w:w="700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52606611">
            <w:pPr>
              <w:pStyle w:val="4"/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8"/>
                <w:szCs w:val="28"/>
              </w:rPr>
              <w:t>0</w:t>
            </w:r>
          </w:p>
        </w:tc>
        <w:tc>
          <w:tcPr>
            <w:tcW w:w="734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104DF844">
            <w:pPr>
              <w:pStyle w:val="4"/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8"/>
                <w:szCs w:val="28"/>
              </w:rPr>
              <w:t>0</w:t>
            </w:r>
          </w:p>
        </w:tc>
        <w:tc>
          <w:tcPr>
            <w:tcW w:w="428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1A5425A9">
            <w:pPr>
              <w:pStyle w:val="4"/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8"/>
                <w:szCs w:val="28"/>
              </w:rPr>
              <w:t>0</w:t>
            </w:r>
          </w:p>
        </w:tc>
      </w:tr>
      <w:tr w14:paraId="0B64AA86"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008" w:hRule="atLeast"/>
        </w:trPr>
        <w:tc>
          <w:tcPr>
            <w:tcW w:w="789" w:type="dxa"/>
            <w:vMerge w:val="continue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4B232A57">
            <w:pPr>
              <w:jc w:val="center"/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</w:p>
        </w:tc>
        <w:tc>
          <w:tcPr>
            <w:tcW w:w="987" w:type="dxa"/>
            <w:vMerge w:val="continue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454D0AF7">
            <w:pPr>
              <w:jc w:val="center"/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</w:p>
        </w:tc>
        <w:tc>
          <w:tcPr>
            <w:tcW w:w="3004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713F0395">
            <w:pPr>
              <w:pStyle w:val="4"/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8"/>
                <w:szCs w:val="28"/>
              </w:rPr>
              <w:t>3.要求提供公开出版物</w:t>
            </w:r>
          </w:p>
        </w:tc>
        <w:tc>
          <w:tcPr>
            <w:tcW w:w="1059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024F218F">
            <w:pPr>
              <w:pStyle w:val="4"/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8"/>
                <w:szCs w:val="28"/>
              </w:rPr>
              <w:t>0</w:t>
            </w:r>
          </w:p>
        </w:tc>
        <w:tc>
          <w:tcPr>
            <w:tcW w:w="700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4C30B0F7">
            <w:pPr>
              <w:pStyle w:val="4"/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8"/>
                <w:szCs w:val="28"/>
              </w:rPr>
              <w:t>0</w:t>
            </w:r>
          </w:p>
        </w:tc>
        <w:tc>
          <w:tcPr>
            <w:tcW w:w="700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70378738">
            <w:pPr>
              <w:pStyle w:val="4"/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8"/>
                <w:szCs w:val="28"/>
              </w:rPr>
              <w:t>0</w:t>
            </w:r>
          </w:p>
        </w:tc>
        <w:tc>
          <w:tcPr>
            <w:tcW w:w="700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03830127">
            <w:pPr>
              <w:pStyle w:val="4"/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8"/>
                <w:szCs w:val="28"/>
              </w:rPr>
              <w:t>0</w:t>
            </w:r>
          </w:p>
        </w:tc>
        <w:tc>
          <w:tcPr>
            <w:tcW w:w="700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5EE35F5A">
            <w:pPr>
              <w:pStyle w:val="4"/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8"/>
                <w:szCs w:val="28"/>
              </w:rPr>
              <w:t>0</w:t>
            </w:r>
          </w:p>
        </w:tc>
        <w:tc>
          <w:tcPr>
            <w:tcW w:w="734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7E362590">
            <w:pPr>
              <w:pStyle w:val="4"/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8"/>
                <w:szCs w:val="28"/>
              </w:rPr>
              <w:t>0</w:t>
            </w:r>
          </w:p>
        </w:tc>
        <w:tc>
          <w:tcPr>
            <w:tcW w:w="428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20FB5660">
            <w:pPr>
              <w:pStyle w:val="4"/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8"/>
                <w:szCs w:val="28"/>
              </w:rPr>
              <w:t>0</w:t>
            </w:r>
          </w:p>
        </w:tc>
      </w:tr>
      <w:tr w14:paraId="0BFF983F"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008" w:hRule="atLeast"/>
        </w:trPr>
        <w:tc>
          <w:tcPr>
            <w:tcW w:w="789" w:type="dxa"/>
            <w:vMerge w:val="continue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75DB8C44">
            <w:pPr>
              <w:jc w:val="center"/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</w:p>
        </w:tc>
        <w:tc>
          <w:tcPr>
            <w:tcW w:w="987" w:type="dxa"/>
            <w:vMerge w:val="continue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0E8BC421">
            <w:pPr>
              <w:jc w:val="center"/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</w:p>
        </w:tc>
        <w:tc>
          <w:tcPr>
            <w:tcW w:w="3004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32D6CCA4">
            <w:pPr>
              <w:pStyle w:val="4"/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8"/>
                <w:szCs w:val="28"/>
              </w:rPr>
              <w:t>4.无正当理由大量反复申请</w:t>
            </w:r>
          </w:p>
        </w:tc>
        <w:tc>
          <w:tcPr>
            <w:tcW w:w="1059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5375F468">
            <w:pPr>
              <w:pStyle w:val="4"/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8"/>
                <w:szCs w:val="28"/>
              </w:rPr>
              <w:t>0</w:t>
            </w:r>
          </w:p>
        </w:tc>
        <w:tc>
          <w:tcPr>
            <w:tcW w:w="700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4AA417B3">
            <w:pPr>
              <w:pStyle w:val="4"/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8"/>
                <w:szCs w:val="28"/>
              </w:rPr>
              <w:t>0</w:t>
            </w:r>
          </w:p>
        </w:tc>
        <w:tc>
          <w:tcPr>
            <w:tcW w:w="700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79DB848E">
            <w:pPr>
              <w:pStyle w:val="4"/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8"/>
                <w:szCs w:val="28"/>
              </w:rPr>
              <w:t>0</w:t>
            </w:r>
          </w:p>
        </w:tc>
        <w:tc>
          <w:tcPr>
            <w:tcW w:w="700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793C6524">
            <w:pPr>
              <w:pStyle w:val="4"/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8"/>
                <w:szCs w:val="28"/>
              </w:rPr>
              <w:t>0</w:t>
            </w:r>
          </w:p>
        </w:tc>
        <w:tc>
          <w:tcPr>
            <w:tcW w:w="700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71F9C979">
            <w:pPr>
              <w:pStyle w:val="4"/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8"/>
                <w:szCs w:val="28"/>
              </w:rPr>
              <w:t>0</w:t>
            </w:r>
          </w:p>
        </w:tc>
        <w:tc>
          <w:tcPr>
            <w:tcW w:w="734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2D65BEC9">
            <w:pPr>
              <w:pStyle w:val="4"/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8"/>
                <w:szCs w:val="28"/>
              </w:rPr>
              <w:t>0</w:t>
            </w:r>
          </w:p>
        </w:tc>
        <w:tc>
          <w:tcPr>
            <w:tcW w:w="428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7A73AFEF">
            <w:pPr>
              <w:pStyle w:val="4"/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8"/>
                <w:szCs w:val="28"/>
              </w:rPr>
              <w:t>0</w:t>
            </w:r>
          </w:p>
        </w:tc>
      </w:tr>
      <w:tr w14:paraId="2E02EA85"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008" w:hRule="atLeast"/>
        </w:trPr>
        <w:tc>
          <w:tcPr>
            <w:tcW w:w="789" w:type="dxa"/>
            <w:vMerge w:val="continue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6F40BDF9">
            <w:pPr>
              <w:jc w:val="center"/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</w:p>
        </w:tc>
        <w:tc>
          <w:tcPr>
            <w:tcW w:w="987" w:type="dxa"/>
            <w:vMerge w:val="continue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7DD091BD">
            <w:pPr>
              <w:jc w:val="center"/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</w:p>
        </w:tc>
        <w:tc>
          <w:tcPr>
            <w:tcW w:w="3004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2B88CD65">
            <w:pPr>
              <w:pStyle w:val="4"/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8"/>
                <w:szCs w:val="28"/>
              </w:rPr>
              <w:t>5.要求行政机关确认或重新出具已获取信息</w:t>
            </w:r>
          </w:p>
        </w:tc>
        <w:tc>
          <w:tcPr>
            <w:tcW w:w="1059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48B93A0E">
            <w:pPr>
              <w:pStyle w:val="4"/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8"/>
                <w:szCs w:val="28"/>
              </w:rPr>
              <w:t>0</w:t>
            </w:r>
          </w:p>
        </w:tc>
        <w:tc>
          <w:tcPr>
            <w:tcW w:w="700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637EB65F">
            <w:pPr>
              <w:pStyle w:val="4"/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8"/>
                <w:szCs w:val="28"/>
              </w:rPr>
              <w:t>0</w:t>
            </w:r>
          </w:p>
        </w:tc>
        <w:tc>
          <w:tcPr>
            <w:tcW w:w="700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73F89A99">
            <w:pPr>
              <w:pStyle w:val="4"/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8"/>
                <w:szCs w:val="28"/>
              </w:rPr>
              <w:t>0</w:t>
            </w:r>
          </w:p>
        </w:tc>
        <w:tc>
          <w:tcPr>
            <w:tcW w:w="700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3AA41D25">
            <w:pPr>
              <w:pStyle w:val="4"/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8"/>
                <w:szCs w:val="28"/>
              </w:rPr>
              <w:t>0</w:t>
            </w:r>
          </w:p>
        </w:tc>
        <w:tc>
          <w:tcPr>
            <w:tcW w:w="700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13AEE6BA">
            <w:pPr>
              <w:pStyle w:val="4"/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8"/>
                <w:szCs w:val="28"/>
              </w:rPr>
              <w:t>0</w:t>
            </w:r>
          </w:p>
        </w:tc>
        <w:tc>
          <w:tcPr>
            <w:tcW w:w="734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70344091">
            <w:pPr>
              <w:pStyle w:val="4"/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8"/>
                <w:szCs w:val="28"/>
              </w:rPr>
              <w:t>0</w:t>
            </w:r>
          </w:p>
        </w:tc>
        <w:tc>
          <w:tcPr>
            <w:tcW w:w="428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452DF6A7">
            <w:pPr>
              <w:pStyle w:val="4"/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8"/>
                <w:szCs w:val="28"/>
              </w:rPr>
              <w:t>0</w:t>
            </w:r>
          </w:p>
        </w:tc>
      </w:tr>
      <w:tr w14:paraId="6152901F"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008" w:hRule="atLeast"/>
        </w:trPr>
        <w:tc>
          <w:tcPr>
            <w:tcW w:w="789" w:type="dxa"/>
            <w:vMerge w:val="continue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048C1E54">
            <w:pPr>
              <w:jc w:val="center"/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</w:p>
        </w:tc>
        <w:tc>
          <w:tcPr>
            <w:tcW w:w="987" w:type="dxa"/>
            <w:vMerge w:val="restart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0AEEC4CD">
            <w:pPr>
              <w:pStyle w:val="4"/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8"/>
                <w:szCs w:val="28"/>
              </w:rPr>
              <w:t>（六）其他处理</w:t>
            </w:r>
          </w:p>
        </w:tc>
        <w:tc>
          <w:tcPr>
            <w:tcW w:w="3004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3516AF0F">
            <w:pPr>
              <w:pStyle w:val="4"/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8"/>
                <w:szCs w:val="28"/>
              </w:rPr>
              <w:t>1.申请人无正当理由逾期不补正、行政机关不再处理其政府信息公开申请</w:t>
            </w:r>
          </w:p>
        </w:tc>
        <w:tc>
          <w:tcPr>
            <w:tcW w:w="1059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1C82F625">
            <w:pPr>
              <w:pStyle w:val="4"/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8"/>
                <w:szCs w:val="28"/>
              </w:rPr>
              <w:t>0</w:t>
            </w:r>
          </w:p>
        </w:tc>
        <w:tc>
          <w:tcPr>
            <w:tcW w:w="700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1EC008FF">
            <w:pPr>
              <w:pStyle w:val="4"/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8"/>
                <w:szCs w:val="28"/>
              </w:rPr>
              <w:t>0</w:t>
            </w:r>
          </w:p>
        </w:tc>
        <w:tc>
          <w:tcPr>
            <w:tcW w:w="700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5DC78D9E">
            <w:pPr>
              <w:pStyle w:val="4"/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8"/>
                <w:szCs w:val="28"/>
              </w:rPr>
              <w:t>0</w:t>
            </w:r>
          </w:p>
        </w:tc>
        <w:tc>
          <w:tcPr>
            <w:tcW w:w="700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474D4CC3">
            <w:pPr>
              <w:pStyle w:val="4"/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8"/>
                <w:szCs w:val="28"/>
              </w:rPr>
              <w:t>0</w:t>
            </w:r>
          </w:p>
        </w:tc>
        <w:tc>
          <w:tcPr>
            <w:tcW w:w="700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608496C7">
            <w:pPr>
              <w:pStyle w:val="4"/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8"/>
                <w:szCs w:val="28"/>
              </w:rPr>
              <w:t>0</w:t>
            </w:r>
          </w:p>
        </w:tc>
        <w:tc>
          <w:tcPr>
            <w:tcW w:w="734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68BC98E4">
            <w:pPr>
              <w:pStyle w:val="4"/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8"/>
                <w:szCs w:val="28"/>
              </w:rPr>
              <w:t>0</w:t>
            </w:r>
          </w:p>
        </w:tc>
        <w:tc>
          <w:tcPr>
            <w:tcW w:w="428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49254141">
            <w:pPr>
              <w:pStyle w:val="4"/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8"/>
                <w:szCs w:val="28"/>
              </w:rPr>
              <w:t>0</w:t>
            </w:r>
          </w:p>
        </w:tc>
      </w:tr>
      <w:tr w14:paraId="583E79D1"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008" w:hRule="atLeast"/>
        </w:trPr>
        <w:tc>
          <w:tcPr>
            <w:tcW w:w="789" w:type="dxa"/>
            <w:vMerge w:val="continue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123809CE">
            <w:pPr>
              <w:jc w:val="center"/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</w:p>
        </w:tc>
        <w:tc>
          <w:tcPr>
            <w:tcW w:w="987" w:type="dxa"/>
            <w:vMerge w:val="continue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7455286F">
            <w:pPr>
              <w:jc w:val="center"/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</w:p>
        </w:tc>
        <w:tc>
          <w:tcPr>
            <w:tcW w:w="3004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469DE9CF">
            <w:pPr>
              <w:pStyle w:val="4"/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8"/>
                <w:szCs w:val="28"/>
              </w:rPr>
              <w:t>2.申请人逾期未按收费</w:t>
            </w:r>
            <w:bookmarkStart w:id="0" w:name="_GoBack"/>
            <w:bookmarkEnd w:id="0"/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8"/>
                <w:szCs w:val="28"/>
              </w:rPr>
              <w:t>通知要求缴纳费用、行政机关不再处理其政府信息公开申请</w:t>
            </w:r>
          </w:p>
        </w:tc>
        <w:tc>
          <w:tcPr>
            <w:tcW w:w="1059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03D683F5">
            <w:pPr>
              <w:pStyle w:val="4"/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8"/>
                <w:szCs w:val="28"/>
              </w:rPr>
              <w:t>0</w:t>
            </w:r>
          </w:p>
        </w:tc>
        <w:tc>
          <w:tcPr>
            <w:tcW w:w="700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5E3E9694">
            <w:pPr>
              <w:pStyle w:val="4"/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8"/>
                <w:szCs w:val="28"/>
              </w:rPr>
              <w:t>0</w:t>
            </w:r>
          </w:p>
        </w:tc>
        <w:tc>
          <w:tcPr>
            <w:tcW w:w="700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06759CD2">
            <w:pPr>
              <w:pStyle w:val="4"/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8"/>
                <w:szCs w:val="28"/>
              </w:rPr>
              <w:t>0</w:t>
            </w:r>
          </w:p>
        </w:tc>
        <w:tc>
          <w:tcPr>
            <w:tcW w:w="700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38BEB15E">
            <w:pPr>
              <w:pStyle w:val="4"/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8"/>
                <w:szCs w:val="28"/>
              </w:rPr>
              <w:t>0</w:t>
            </w:r>
          </w:p>
        </w:tc>
        <w:tc>
          <w:tcPr>
            <w:tcW w:w="700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2C6EC47E">
            <w:pPr>
              <w:pStyle w:val="4"/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8"/>
                <w:szCs w:val="28"/>
              </w:rPr>
              <w:t>0</w:t>
            </w:r>
          </w:p>
        </w:tc>
        <w:tc>
          <w:tcPr>
            <w:tcW w:w="734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715B3B74">
            <w:pPr>
              <w:pStyle w:val="4"/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8"/>
                <w:szCs w:val="28"/>
              </w:rPr>
              <w:t>0</w:t>
            </w:r>
          </w:p>
        </w:tc>
        <w:tc>
          <w:tcPr>
            <w:tcW w:w="428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1C595005">
            <w:pPr>
              <w:pStyle w:val="4"/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8"/>
                <w:szCs w:val="28"/>
              </w:rPr>
              <w:t>0</w:t>
            </w:r>
          </w:p>
        </w:tc>
      </w:tr>
      <w:tr w14:paraId="2A987171"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008" w:hRule="atLeast"/>
        </w:trPr>
        <w:tc>
          <w:tcPr>
            <w:tcW w:w="789" w:type="dxa"/>
            <w:vMerge w:val="continue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49538466">
            <w:pPr>
              <w:jc w:val="center"/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</w:p>
        </w:tc>
        <w:tc>
          <w:tcPr>
            <w:tcW w:w="987" w:type="dxa"/>
            <w:vMerge w:val="continue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3EB04B40">
            <w:pPr>
              <w:jc w:val="center"/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</w:p>
        </w:tc>
        <w:tc>
          <w:tcPr>
            <w:tcW w:w="3004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474AE32B">
            <w:pPr>
              <w:pStyle w:val="4"/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8"/>
                <w:szCs w:val="28"/>
              </w:rPr>
              <w:t>3.其他</w:t>
            </w:r>
          </w:p>
        </w:tc>
        <w:tc>
          <w:tcPr>
            <w:tcW w:w="1059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1DE4E7F1">
            <w:pPr>
              <w:pStyle w:val="4"/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8"/>
                <w:szCs w:val="28"/>
              </w:rPr>
              <w:t>0</w:t>
            </w:r>
          </w:p>
        </w:tc>
        <w:tc>
          <w:tcPr>
            <w:tcW w:w="700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150A2AD5">
            <w:pPr>
              <w:pStyle w:val="4"/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8"/>
                <w:szCs w:val="28"/>
              </w:rPr>
              <w:t>0</w:t>
            </w:r>
          </w:p>
        </w:tc>
        <w:tc>
          <w:tcPr>
            <w:tcW w:w="700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2B5C32C8">
            <w:pPr>
              <w:pStyle w:val="4"/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8"/>
                <w:szCs w:val="28"/>
              </w:rPr>
              <w:t>0</w:t>
            </w:r>
          </w:p>
        </w:tc>
        <w:tc>
          <w:tcPr>
            <w:tcW w:w="700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2CF318D5">
            <w:pPr>
              <w:pStyle w:val="4"/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8"/>
                <w:szCs w:val="28"/>
              </w:rPr>
              <w:t>0</w:t>
            </w:r>
          </w:p>
        </w:tc>
        <w:tc>
          <w:tcPr>
            <w:tcW w:w="700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4DE8C90F">
            <w:pPr>
              <w:pStyle w:val="4"/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8"/>
                <w:szCs w:val="28"/>
              </w:rPr>
              <w:t>0</w:t>
            </w:r>
          </w:p>
        </w:tc>
        <w:tc>
          <w:tcPr>
            <w:tcW w:w="734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49F414B8">
            <w:pPr>
              <w:pStyle w:val="4"/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8"/>
                <w:szCs w:val="28"/>
              </w:rPr>
              <w:t>0</w:t>
            </w:r>
          </w:p>
        </w:tc>
        <w:tc>
          <w:tcPr>
            <w:tcW w:w="428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54343DDD">
            <w:pPr>
              <w:pStyle w:val="4"/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8"/>
                <w:szCs w:val="28"/>
              </w:rPr>
              <w:t>0</w:t>
            </w:r>
          </w:p>
        </w:tc>
      </w:tr>
      <w:tr w14:paraId="77209A8E"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008" w:hRule="atLeast"/>
        </w:trPr>
        <w:tc>
          <w:tcPr>
            <w:tcW w:w="789" w:type="dxa"/>
            <w:vMerge w:val="continue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3C4E59F3">
            <w:pPr>
              <w:jc w:val="center"/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</w:p>
        </w:tc>
        <w:tc>
          <w:tcPr>
            <w:tcW w:w="3991" w:type="dxa"/>
            <w:gridSpan w:val="2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7E81686A">
            <w:pPr>
              <w:pStyle w:val="4"/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8"/>
                <w:szCs w:val="28"/>
              </w:rPr>
              <w:t>（七）总计</w:t>
            </w:r>
          </w:p>
        </w:tc>
        <w:tc>
          <w:tcPr>
            <w:tcW w:w="1059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05F8A9CE">
            <w:pPr>
              <w:pStyle w:val="4"/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  <w:t> </w:t>
            </w:r>
          </w:p>
        </w:tc>
        <w:tc>
          <w:tcPr>
            <w:tcW w:w="700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2117BF4C">
            <w:pPr>
              <w:pStyle w:val="4"/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8"/>
                <w:szCs w:val="28"/>
              </w:rPr>
              <w:t>0</w:t>
            </w:r>
          </w:p>
        </w:tc>
        <w:tc>
          <w:tcPr>
            <w:tcW w:w="700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5900A3FF">
            <w:pPr>
              <w:pStyle w:val="4"/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8"/>
                <w:szCs w:val="28"/>
              </w:rPr>
              <w:t>0</w:t>
            </w:r>
          </w:p>
        </w:tc>
        <w:tc>
          <w:tcPr>
            <w:tcW w:w="700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7018C374">
            <w:pPr>
              <w:pStyle w:val="4"/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8"/>
                <w:szCs w:val="28"/>
              </w:rPr>
              <w:t>0</w:t>
            </w:r>
          </w:p>
        </w:tc>
        <w:tc>
          <w:tcPr>
            <w:tcW w:w="700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53515687">
            <w:pPr>
              <w:pStyle w:val="4"/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8"/>
                <w:szCs w:val="28"/>
              </w:rPr>
              <w:t>0</w:t>
            </w:r>
          </w:p>
        </w:tc>
        <w:tc>
          <w:tcPr>
            <w:tcW w:w="734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6B31489D">
            <w:pPr>
              <w:pStyle w:val="4"/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8"/>
                <w:szCs w:val="28"/>
              </w:rPr>
              <w:t>0</w:t>
            </w:r>
          </w:p>
        </w:tc>
        <w:tc>
          <w:tcPr>
            <w:tcW w:w="428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5DF33178">
            <w:pPr>
              <w:pStyle w:val="4"/>
              <w:keepNext w:val="0"/>
              <w:keepLines w:val="0"/>
              <w:widowControl/>
              <w:suppressLineNumbers w:val="0"/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8"/>
                <w:szCs w:val="28"/>
                <w:lang w:val="en-US" w:eastAsia="zh-CN"/>
              </w:rPr>
              <w:t>0</w:t>
            </w:r>
          </w:p>
        </w:tc>
      </w:tr>
      <w:tr w14:paraId="7555CDA1"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012" w:hRule="atLeast"/>
        </w:trPr>
        <w:tc>
          <w:tcPr>
            <w:tcW w:w="4780" w:type="dxa"/>
            <w:gridSpan w:val="3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22E61B7E">
            <w:pPr>
              <w:pStyle w:val="4"/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8"/>
                <w:szCs w:val="28"/>
              </w:rPr>
              <w:t>四、结转下年度继续办理</w:t>
            </w:r>
          </w:p>
        </w:tc>
        <w:tc>
          <w:tcPr>
            <w:tcW w:w="1059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51CBB943">
            <w:pPr>
              <w:pStyle w:val="4"/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  <w:t> </w:t>
            </w:r>
          </w:p>
        </w:tc>
        <w:tc>
          <w:tcPr>
            <w:tcW w:w="700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5E78B48B">
            <w:pPr>
              <w:pStyle w:val="4"/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8"/>
                <w:szCs w:val="28"/>
              </w:rPr>
              <w:t>0</w:t>
            </w:r>
          </w:p>
        </w:tc>
        <w:tc>
          <w:tcPr>
            <w:tcW w:w="700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345597F9">
            <w:pPr>
              <w:pStyle w:val="4"/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8"/>
                <w:szCs w:val="28"/>
              </w:rPr>
              <w:t>0</w:t>
            </w:r>
          </w:p>
        </w:tc>
        <w:tc>
          <w:tcPr>
            <w:tcW w:w="700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327B03C1">
            <w:pPr>
              <w:pStyle w:val="4"/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8"/>
                <w:szCs w:val="28"/>
              </w:rPr>
              <w:t>0</w:t>
            </w:r>
          </w:p>
        </w:tc>
        <w:tc>
          <w:tcPr>
            <w:tcW w:w="700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32AA6FA6">
            <w:pPr>
              <w:pStyle w:val="4"/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8"/>
                <w:szCs w:val="28"/>
              </w:rPr>
              <w:t>0</w:t>
            </w:r>
          </w:p>
        </w:tc>
        <w:tc>
          <w:tcPr>
            <w:tcW w:w="734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3878A05C">
            <w:pPr>
              <w:pStyle w:val="4"/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8"/>
                <w:szCs w:val="28"/>
              </w:rPr>
              <w:t>0</w:t>
            </w:r>
          </w:p>
        </w:tc>
        <w:tc>
          <w:tcPr>
            <w:tcW w:w="428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2ADF658C">
            <w:pPr>
              <w:pStyle w:val="4"/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8"/>
                <w:szCs w:val="28"/>
              </w:rPr>
              <w:t>0</w:t>
            </w:r>
          </w:p>
        </w:tc>
      </w:tr>
    </w:tbl>
    <w:p w14:paraId="6D524074">
      <w:pPr>
        <w:numPr>
          <w:ilvl w:val="0"/>
          <w:numId w:val="1"/>
        </w:numPr>
        <w:ind w:left="0" w:leftChars="0" w:firstLine="0" w:firstLineChars="0"/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8"/>
          <w:szCs w:val="28"/>
          <w:shd w:val="clear" w:fill="FFFFFF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8"/>
          <w:szCs w:val="28"/>
          <w:shd w:val="clear" w:fill="FFFFFF"/>
        </w:rPr>
        <w:t>政府信息公开行政复议、行政诉讼情况</w:t>
      </w:r>
    </w:p>
    <w:tbl>
      <w:tblPr>
        <w:tblStyle w:val="5"/>
        <w:tblW w:w="9808" w:type="dxa"/>
        <w:tblInd w:w="67" w:type="dxa"/>
        <w:tblBorders>
          <w:top w:val="outset" w:color="auto" w:sz="6" w:space="0"/>
          <w:left w:val="outset" w:color="auto" w:sz="6" w:space="0"/>
          <w:bottom w:val="outset" w:color="auto" w:sz="6" w:space="0"/>
          <w:right w:val="outset" w:color="auto" w:sz="6" w:space="0"/>
          <w:insideH w:val="outset" w:color="auto" w:sz="6" w:space="0"/>
          <w:insideV w:val="outset" w:color="auto" w:sz="6" w:space="0"/>
        </w:tblBorders>
        <w:shd w:val="clear" w:color="auto" w:fill="FFFFFF"/>
        <w:tblLayout w:type="autofit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675"/>
        <w:gridCol w:w="673"/>
        <w:gridCol w:w="673"/>
        <w:gridCol w:w="673"/>
        <w:gridCol w:w="673"/>
        <w:gridCol w:w="673"/>
        <w:gridCol w:w="674"/>
        <w:gridCol w:w="674"/>
        <w:gridCol w:w="674"/>
        <w:gridCol w:w="674"/>
        <w:gridCol w:w="675"/>
        <w:gridCol w:w="675"/>
        <w:gridCol w:w="675"/>
        <w:gridCol w:w="675"/>
        <w:gridCol w:w="372"/>
      </w:tblGrid>
      <w:tr w14:paraId="3A7045A3"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62" w:hRule="atLeast"/>
        </w:trPr>
        <w:tc>
          <w:tcPr>
            <w:tcW w:w="3367" w:type="dxa"/>
            <w:gridSpan w:val="5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348AC1BC">
            <w:pPr>
              <w:pStyle w:val="4"/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8"/>
                <w:szCs w:val="28"/>
              </w:rPr>
              <w:t>行政复议</w:t>
            </w:r>
          </w:p>
        </w:tc>
        <w:tc>
          <w:tcPr>
            <w:tcW w:w="6441" w:type="dxa"/>
            <w:gridSpan w:val="10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3DE243ED">
            <w:pPr>
              <w:pStyle w:val="4"/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8"/>
                <w:szCs w:val="28"/>
              </w:rPr>
              <w:t>行政诉讼</w:t>
            </w:r>
          </w:p>
        </w:tc>
      </w:tr>
      <w:tr w14:paraId="66E06F3A"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40" w:hRule="atLeast"/>
        </w:trPr>
        <w:tc>
          <w:tcPr>
            <w:tcW w:w="675" w:type="dxa"/>
            <w:vMerge w:val="restart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1BA5FAB2">
            <w:pPr>
              <w:pStyle w:val="4"/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8"/>
                <w:szCs w:val="28"/>
              </w:rPr>
              <w:t>结果维持</w:t>
            </w:r>
          </w:p>
        </w:tc>
        <w:tc>
          <w:tcPr>
            <w:tcW w:w="673" w:type="dxa"/>
            <w:vMerge w:val="restart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5B8757E2">
            <w:pPr>
              <w:pStyle w:val="4"/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8"/>
                <w:szCs w:val="28"/>
              </w:rPr>
              <w:t>结果</w:t>
            </w:r>
          </w:p>
          <w:p w14:paraId="0E0655FE">
            <w:pPr>
              <w:pStyle w:val="4"/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8"/>
                <w:szCs w:val="28"/>
              </w:rPr>
              <w:t>纠正</w:t>
            </w:r>
          </w:p>
        </w:tc>
        <w:tc>
          <w:tcPr>
            <w:tcW w:w="673" w:type="dxa"/>
            <w:vMerge w:val="restart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2CFCB4A6">
            <w:pPr>
              <w:pStyle w:val="4"/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8"/>
                <w:szCs w:val="28"/>
              </w:rPr>
              <w:t>其他</w:t>
            </w:r>
          </w:p>
          <w:p w14:paraId="47F8D7DA">
            <w:pPr>
              <w:pStyle w:val="4"/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8"/>
                <w:szCs w:val="28"/>
              </w:rPr>
              <w:t>结果</w:t>
            </w:r>
          </w:p>
        </w:tc>
        <w:tc>
          <w:tcPr>
            <w:tcW w:w="673" w:type="dxa"/>
            <w:vMerge w:val="restart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2348D645">
            <w:pPr>
              <w:pStyle w:val="4"/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8"/>
                <w:szCs w:val="28"/>
              </w:rPr>
              <w:t>尚未</w:t>
            </w:r>
          </w:p>
          <w:p w14:paraId="3C04F1CA">
            <w:pPr>
              <w:pStyle w:val="4"/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8"/>
                <w:szCs w:val="28"/>
              </w:rPr>
              <w:t>审结</w:t>
            </w:r>
          </w:p>
        </w:tc>
        <w:tc>
          <w:tcPr>
            <w:tcW w:w="673" w:type="dxa"/>
            <w:vMerge w:val="restart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47F79F29">
            <w:pPr>
              <w:pStyle w:val="4"/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8"/>
                <w:szCs w:val="28"/>
              </w:rPr>
              <w:t>总计</w:t>
            </w:r>
          </w:p>
        </w:tc>
        <w:tc>
          <w:tcPr>
            <w:tcW w:w="3369" w:type="dxa"/>
            <w:gridSpan w:val="5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6B72CFAF">
            <w:pPr>
              <w:pStyle w:val="4"/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8"/>
                <w:szCs w:val="28"/>
              </w:rPr>
              <w:t>未经复议直接起诉</w:t>
            </w:r>
          </w:p>
        </w:tc>
        <w:tc>
          <w:tcPr>
            <w:tcW w:w="3072" w:type="dxa"/>
            <w:gridSpan w:val="5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521F9E43">
            <w:pPr>
              <w:pStyle w:val="4"/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8"/>
                <w:szCs w:val="28"/>
              </w:rPr>
              <w:t>复议后起诉</w:t>
            </w:r>
          </w:p>
        </w:tc>
      </w:tr>
      <w:tr w14:paraId="3B3E1B94"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854" w:hRule="atLeast"/>
        </w:trPr>
        <w:tc>
          <w:tcPr>
            <w:tcW w:w="675" w:type="dxa"/>
            <w:vMerge w:val="continue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458ED6F9">
            <w:pPr>
              <w:jc w:val="center"/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</w:p>
        </w:tc>
        <w:tc>
          <w:tcPr>
            <w:tcW w:w="673" w:type="dxa"/>
            <w:vMerge w:val="continue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4BA670AE">
            <w:pPr>
              <w:jc w:val="center"/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</w:p>
        </w:tc>
        <w:tc>
          <w:tcPr>
            <w:tcW w:w="673" w:type="dxa"/>
            <w:vMerge w:val="continue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54F1DE67">
            <w:pPr>
              <w:jc w:val="center"/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</w:p>
        </w:tc>
        <w:tc>
          <w:tcPr>
            <w:tcW w:w="673" w:type="dxa"/>
            <w:vMerge w:val="continue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69DF8991">
            <w:pPr>
              <w:jc w:val="center"/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</w:p>
        </w:tc>
        <w:tc>
          <w:tcPr>
            <w:tcW w:w="673" w:type="dxa"/>
            <w:vMerge w:val="continue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4EA93B30">
            <w:pPr>
              <w:jc w:val="center"/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</w:p>
        </w:tc>
        <w:tc>
          <w:tcPr>
            <w:tcW w:w="673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076E82CB">
            <w:pPr>
              <w:pStyle w:val="4"/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8"/>
                <w:szCs w:val="28"/>
              </w:rPr>
              <w:t>结果</w:t>
            </w:r>
          </w:p>
          <w:p w14:paraId="1D8654F5">
            <w:pPr>
              <w:pStyle w:val="4"/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8"/>
                <w:szCs w:val="28"/>
              </w:rPr>
              <w:t>维持</w:t>
            </w:r>
          </w:p>
        </w:tc>
        <w:tc>
          <w:tcPr>
            <w:tcW w:w="674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5B7684E5">
            <w:pPr>
              <w:pStyle w:val="4"/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8"/>
                <w:szCs w:val="28"/>
              </w:rPr>
              <w:t>结果</w:t>
            </w:r>
          </w:p>
          <w:p w14:paraId="5807D64A">
            <w:pPr>
              <w:pStyle w:val="4"/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8"/>
                <w:szCs w:val="28"/>
              </w:rPr>
              <w:t>纠正</w:t>
            </w:r>
          </w:p>
        </w:tc>
        <w:tc>
          <w:tcPr>
            <w:tcW w:w="674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494E183F">
            <w:pPr>
              <w:pStyle w:val="4"/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8"/>
                <w:szCs w:val="28"/>
              </w:rPr>
              <w:t>其他</w:t>
            </w:r>
          </w:p>
          <w:p w14:paraId="14B506E8">
            <w:pPr>
              <w:pStyle w:val="4"/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8"/>
                <w:szCs w:val="28"/>
              </w:rPr>
              <w:t>结果</w:t>
            </w:r>
          </w:p>
        </w:tc>
        <w:tc>
          <w:tcPr>
            <w:tcW w:w="674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70E9EA61">
            <w:pPr>
              <w:pStyle w:val="4"/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8"/>
                <w:szCs w:val="28"/>
              </w:rPr>
              <w:t>尚未</w:t>
            </w:r>
          </w:p>
          <w:p w14:paraId="151AEBAD">
            <w:pPr>
              <w:pStyle w:val="4"/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8"/>
                <w:szCs w:val="28"/>
              </w:rPr>
              <w:t>审结</w:t>
            </w:r>
          </w:p>
        </w:tc>
        <w:tc>
          <w:tcPr>
            <w:tcW w:w="674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5A614629">
            <w:pPr>
              <w:pStyle w:val="4"/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8"/>
                <w:szCs w:val="28"/>
              </w:rPr>
              <w:t>总计</w:t>
            </w:r>
          </w:p>
        </w:tc>
        <w:tc>
          <w:tcPr>
            <w:tcW w:w="675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20C0A35B">
            <w:pPr>
              <w:pStyle w:val="4"/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8"/>
                <w:szCs w:val="28"/>
              </w:rPr>
              <w:t>结果</w:t>
            </w:r>
          </w:p>
          <w:p w14:paraId="4E331372">
            <w:pPr>
              <w:pStyle w:val="4"/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8"/>
                <w:szCs w:val="28"/>
              </w:rPr>
              <w:t>维持</w:t>
            </w:r>
          </w:p>
        </w:tc>
        <w:tc>
          <w:tcPr>
            <w:tcW w:w="675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15BE5D0E">
            <w:pPr>
              <w:pStyle w:val="4"/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8"/>
                <w:szCs w:val="28"/>
              </w:rPr>
              <w:t>结果</w:t>
            </w:r>
          </w:p>
          <w:p w14:paraId="37037CB6">
            <w:pPr>
              <w:pStyle w:val="4"/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8"/>
                <w:szCs w:val="28"/>
              </w:rPr>
              <w:t>纠正</w:t>
            </w:r>
          </w:p>
        </w:tc>
        <w:tc>
          <w:tcPr>
            <w:tcW w:w="675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3F210013">
            <w:pPr>
              <w:pStyle w:val="4"/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8"/>
                <w:szCs w:val="28"/>
              </w:rPr>
              <w:t>其他</w:t>
            </w:r>
          </w:p>
          <w:p w14:paraId="02AC0F4B">
            <w:pPr>
              <w:pStyle w:val="4"/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8"/>
                <w:szCs w:val="28"/>
              </w:rPr>
              <w:t>结果</w:t>
            </w:r>
          </w:p>
        </w:tc>
        <w:tc>
          <w:tcPr>
            <w:tcW w:w="675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109C1CF6">
            <w:pPr>
              <w:pStyle w:val="4"/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8"/>
                <w:szCs w:val="28"/>
              </w:rPr>
              <w:t>尚未</w:t>
            </w:r>
          </w:p>
          <w:p w14:paraId="4163FEC0">
            <w:pPr>
              <w:pStyle w:val="4"/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8"/>
                <w:szCs w:val="28"/>
              </w:rPr>
              <w:t>审结</w:t>
            </w:r>
          </w:p>
        </w:tc>
        <w:tc>
          <w:tcPr>
            <w:tcW w:w="372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5B786AEA">
            <w:pPr>
              <w:pStyle w:val="4"/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8"/>
                <w:szCs w:val="28"/>
              </w:rPr>
              <w:t>总计</w:t>
            </w:r>
          </w:p>
        </w:tc>
      </w:tr>
      <w:tr w14:paraId="7CBAB471"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48" w:hRule="atLeast"/>
        </w:trPr>
        <w:tc>
          <w:tcPr>
            <w:tcW w:w="675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0DE54125">
            <w:pPr>
              <w:pStyle w:val="4"/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8"/>
                <w:szCs w:val="28"/>
              </w:rPr>
              <w:t>0</w:t>
            </w:r>
          </w:p>
        </w:tc>
        <w:tc>
          <w:tcPr>
            <w:tcW w:w="673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235F9113">
            <w:pPr>
              <w:pStyle w:val="4"/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8"/>
                <w:szCs w:val="28"/>
              </w:rPr>
              <w:t>0</w:t>
            </w:r>
          </w:p>
        </w:tc>
        <w:tc>
          <w:tcPr>
            <w:tcW w:w="673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7C2A2759">
            <w:pPr>
              <w:pStyle w:val="4"/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8"/>
                <w:szCs w:val="28"/>
              </w:rPr>
              <w:t>0</w:t>
            </w:r>
          </w:p>
        </w:tc>
        <w:tc>
          <w:tcPr>
            <w:tcW w:w="673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2163527F">
            <w:pPr>
              <w:pStyle w:val="4"/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8"/>
                <w:szCs w:val="28"/>
              </w:rPr>
              <w:t>0</w:t>
            </w:r>
          </w:p>
        </w:tc>
        <w:tc>
          <w:tcPr>
            <w:tcW w:w="673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47ACC9DB">
            <w:pPr>
              <w:pStyle w:val="4"/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8"/>
                <w:szCs w:val="28"/>
              </w:rPr>
              <w:t>0</w:t>
            </w:r>
          </w:p>
        </w:tc>
        <w:tc>
          <w:tcPr>
            <w:tcW w:w="673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763E5A93">
            <w:pPr>
              <w:pStyle w:val="4"/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8"/>
                <w:szCs w:val="28"/>
              </w:rPr>
              <w:t>0</w:t>
            </w:r>
          </w:p>
        </w:tc>
        <w:tc>
          <w:tcPr>
            <w:tcW w:w="674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7DB7A613">
            <w:pPr>
              <w:pStyle w:val="4"/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8"/>
                <w:szCs w:val="28"/>
              </w:rPr>
              <w:t>0</w:t>
            </w:r>
          </w:p>
        </w:tc>
        <w:tc>
          <w:tcPr>
            <w:tcW w:w="674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75EBC9EB">
            <w:pPr>
              <w:pStyle w:val="4"/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8"/>
                <w:szCs w:val="28"/>
              </w:rPr>
              <w:t>0</w:t>
            </w:r>
          </w:p>
        </w:tc>
        <w:tc>
          <w:tcPr>
            <w:tcW w:w="674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50583E5E">
            <w:pPr>
              <w:pStyle w:val="4"/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8"/>
                <w:szCs w:val="28"/>
              </w:rPr>
              <w:t>0</w:t>
            </w:r>
          </w:p>
        </w:tc>
        <w:tc>
          <w:tcPr>
            <w:tcW w:w="674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6B04986C">
            <w:pPr>
              <w:pStyle w:val="4"/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8"/>
                <w:szCs w:val="28"/>
              </w:rPr>
              <w:t>0</w:t>
            </w:r>
          </w:p>
        </w:tc>
        <w:tc>
          <w:tcPr>
            <w:tcW w:w="675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46273046">
            <w:pPr>
              <w:pStyle w:val="4"/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8"/>
                <w:szCs w:val="28"/>
              </w:rPr>
              <w:t>0</w:t>
            </w:r>
          </w:p>
        </w:tc>
        <w:tc>
          <w:tcPr>
            <w:tcW w:w="675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5A5258FC">
            <w:pPr>
              <w:pStyle w:val="4"/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8"/>
                <w:szCs w:val="28"/>
              </w:rPr>
              <w:t>0</w:t>
            </w:r>
          </w:p>
        </w:tc>
        <w:tc>
          <w:tcPr>
            <w:tcW w:w="675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61A52CE3">
            <w:pPr>
              <w:pStyle w:val="4"/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8"/>
                <w:szCs w:val="28"/>
              </w:rPr>
              <w:t>0</w:t>
            </w:r>
          </w:p>
        </w:tc>
        <w:tc>
          <w:tcPr>
            <w:tcW w:w="675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013A5888">
            <w:pPr>
              <w:pStyle w:val="4"/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8"/>
                <w:szCs w:val="28"/>
              </w:rPr>
              <w:t>0</w:t>
            </w:r>
          </w:p>
        </w:tc>
        <w:tc>
          <w:tcPr>
            <w:tcW w:w="372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FFFFFF"/>
            <w:vAlign w:val="center"/>
          </w:tcPr>
          <w:p w14:paraId="319888A0">
            <w:pPr>
              <w:pStyle w:val="4"/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8"/>
                <w:szCs w:val="28"/>
              </w:rPr>
              <w:t>0</w:t>
            </w:r>
          </w:p>
        </w:tc>
      </w:tr>
    </w:tbl>
    <w:p w14:paraId="57C11604">
      <w:pPr>
        <w:pStyle w:val="4"/>
        <w:keepNext w:val="0"/>
        <w:keepLines w:val="0"/>
        <w:pageBreakBefore w:val="0"/>
        <w:widowControl/>
        <w:numPr>
          <w:ilvl w:val="0"/>
          <w:numId w:val="1"/>
        </w:numPr>
        <w:suppressLineNumbers w:val="0"/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firstLine="0" w:firstLineChars="0"/>
        <w:jc w:val="both"/>
        <w:textAlignment w:val="auto"/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8"/>
          <w:szCs w:val="28"/>
          <w:shd w:val="clear" w:fill="FFFFFF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8"/>
          <w:szCs w:val="28"/>
          <w:shd w:val="clear" w:fill="FFFFFF"/>
        </w:rPr>
        <w:t>存在的主要问题及改进情况</w:t>
      </w:r>
    </w:p>
    <w:p w14:paraId="6141500C">
      <w:pPr>
        <w:pStyle w:val="4"/>
        <w:keepNext w:val="0"/>
        <w:keepLines w:val="0"/>
        <w:pageBreakBefore w:val="0"/>
        <w:widowControl/>
        <w:numPr>
          <w:numId w:val="0"/>
        </w:numPr>
        <w:suppressLineNumbers w:val="0"/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Chars="0" w:right="0" w:rightChars="0" w:firstLine="560" w:firstLineChars="200"/>
        <w:jc w:val="both"/>
        <w:textAlignment w:val="auto"/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1"/>
          <w:szCs w:val="21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8"/>
          <w:szCs w:val="28"/>
          <w:shd w:val="clear" w:fill="FFFFFF"/>
        </w:rPr>
        <w:t>回顾202</w:t>
      </w: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8"/>
          <w:szCs w:val="28"/>
          <w:shd w:val="clear" w:fill="FFFFFF"/>
          <w:lang w:val="en-US" w:eastAsia="zh-CN"/>
        </w:rPr>
        <w:t>5</w:t>
      </w: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8"/>
          <w:szCs w:val="28"/>
          <w:shd w:val="clear" w:fill="FFFFFF"/>
        </w:rPr>
        <w:t>年政府信息公开工作，仍存在的不足与挑战。一是在部分复杂政策解读的通俗化、生动化呈现上仍有待加强；二是收集与分析机制尚需进一步完善，以便更加精准地把握公众需求，提升服务的针对性和实效性；三是信息公开的广度和深度有待进一步拓展，信息的公开层次和细节还需更加详尽。</w:t>
      </w:r>
    </w:p>
    <w:p w14:paraId="3348A6FF">
      <w:pPr>
        <w:pStyle w:val="4"/>
        <w:keepNext w:val="0"/>
        <w:keepLines w:val="0"/>
        <w:pageBreakBefore w:val="0"/>
        <w:widowControl/>
        <w:suppressLineNumbers w:val="0"/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firstLine="0"/>
        <w:jc w:val="both"/>
        <w:textAlignment w:val="auto"/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1"/>
          <w:szCs w:val="21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8"/>
          <w:szCs w:val="28"/>
          <w:shd w:val="clear" w:fill="FFFFFF"/>
        </w:rPr>
        <w:t>  下一步，</w:t>
      </w: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8"/>
          <w:szCs w:val="28"/>
          <w:shd w:val="clear" w:fill="FFFFFF"/>
          <w:lang w:val="en-US" w:eastAsia="zh-CN"/>
        </w:rPr>
        <w:t>隆尧县</w:t>
      </w: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8"/>
          <w:szCs w:val="28"/>
          <w:shd w:val="clear" w:fill="FFFFFF"/>
        </w:rPr>
        <w:t>交通运输局将重点做好以下工作：一是加强政策解读的通俗化工作，通过引入专家解读、案例分析等形式，使政策信息更加贴近民生、易于理解；二是优化公众参与机制，畅通线上线下反馈渠道，确保能够准确地捕捉公众需求，为政策制定和服务优化提供有力支撑；三是逐步扩大信息公开的覆盖面和深度，让公众能够更全面地了</w:t>
      </w: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8"/>
          <w:szCs w:val="28"/>
          <w:shd w:val="clear" w:fill="FFFFFF"/>
          <w:lang w:val="en-US" w:eastAsia="zh-CN"/>
        </w:rPr>
        <w:t>隆尧县</w:t>
      </w: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8"/>
          <w:szCs w:val="28"/>
          <w:shd w:val="clear" w:fill="FFFFFF"/>
        </w:rPr>
        <w:t>交通运输工作。</w:t>
      </w:r>
    </w:p>
    <w:p w14:paraId="12F47DBE">
      <w:pPr>
        <w:pStyle w:val="4"/>
        <w:keepNext w:val="0"/>
        <w:keepLines w:val="0"/>
        <w:pageBreakBefore w:val="0"/>
        <w:widowControl/>
        <w:suppressLineNumbers w:val="0"/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firstLine="0"/>
        <w:jc w:val="both"/>
        <w:textAlignment w:val="auto"/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1"/>
          <w:szCs w:val="21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8"/>
          <w:szCs w:val="28"/>
          <w:shd w:val="clear" w:fill="FFFFFF"/>
        </w:rPr>
        <w:t>  六、其他需要报告的事项</w:t>
      </w:r>
    </w:p>
    <w:p w14:paraId="4B4872DB">
      <w:pPr>
        <w:pStyle w:val="4"/>
        <w:keepNext w:val="0"/>
        <w:keepLines w:val="0"/>
        <w:pageBreakBefore w:val="0"/>
        <w:widowControl/>
        <w:suppressLineNumbers w:val="0"/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firstLine="0"/>
        <w:jc w:val="both"/>
        <w:textAlignment w:val="auto"/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1"/>
          <w:szCs w:val="21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8"/>
          <w:szCs w:val="28"/>
          <w:shd w:val="clear" w:fill="FFFFFF"/>
        </w:rPr>
        <w:t>  202</w:t>
      </w: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8"/>
          <w:szCs w:val="28"/>
          <w:shd w:val="clear" w:fill="FFFFFF"/>
          <w:lang w:val="en-US" w:eastAsia="zh-CN"/>
        </w:rPr>
        <w:t>5</w:t>
      </w: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8"/>
          <w:szCs w:val="28"/>
          <w:shd w:val="clear" w:fill="FFFFFF"/>
        </w:rPr>
        <w:t>年</w:t>
      </w: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8"/>
          <w:szCs w:val="28"/>
          <w:shd w:val="clear" w:fill="FFFFFF"/>
          <w:lang w:val="en-US" w:eastAsia="zh-CN"/>
        </w:rPr>
        <w:t>隆尧县</w:t>
      </w: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8"/>
          <w:szCs w:val="28"/>
          <w:shd w:val="clear" w:fill="FFFFFF"/>
        </w:rPr>
        <w:t>交通运输局办理的依申请公开事项均未向申请人收取信息处理费。</w:t>
      </w:r>
    </w:p>
    <w:p w14:paraId="30683A66">
      <w:pPr>
        <w:pStyle w:val="4"/>
        <w:keepNext w:val="0"/>
        <w:keepLines w:val="0"/>
        <w:pageBreakBefore w:val="0"/>
        <w:widowControl/>
        <w:suppressLineNumbers w:val="0"/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firstLine="0"/>
        <w:jc w:val="both"/>
        <w:textAlignment w:val="auto"/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1"/>
          <w:szCs w:val="21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8"/>
          <w:szCs w:val="28"/>
          <w:shd w:val="clear" w:fill="FFFFFF"/>
        </w:rPr>
        <w:t>  </w:t>
      </w:r>
    </w:p>
    <w:p w14:paraId="3605F5DF">
      <w:pPr>
        <w:pStyle w:val="4"/>
        <w:keepNext w:val="0"/>
        <w:keepLines w:val="0"/>
        <w:widowControl/>
        <w:suppressLineNumbers w:val="0"/>
        <w:shd w:val="clear" w:fill="FFFFFF"/>
        <w:spacing w:line="30" w:lineRule="atLeast"/>
        <w:ind w:left="0" w:firstLine="0"/>
        <w:jc w:val="both"/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1"/>
          <w:szCs w:val="21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1"/>
          <w:szCs w:val="21"/>
          <w:shd w:val="clear" w:fill="FFFFFF"/>
        </w:rPr>
        <w:t> </w:t>
      </w:r>
    </w:p>
    <w:p w14:paraId="4147D6B1">
      <w:pPr>
        <w:pStyle w:val="4"/>
        <w:keepNext w:val="0"/>
        <w:keepLines w:val="0"/>
        <w:pageBreakBefore w:val="0"/>
        <w:widowControl/>
        <w:suppressLineNumbers w:val="0"/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firstLine="0"/>
        <w:jc w:val="both"/>
        <w:textAlignment w:val="auto"/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1"/>
          <w:szCs w:val="21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1"/>
          <w:szCs w:val="21"/>
          <w:shd w:val="clear" w:fill="FFFFFF"/>
        </w:rPr>
        <w:t> </w:t>
      </w:r>
    </w:p>
    <w:p w14:paraId="1C6521AB">
      <w:pPr>
        <w:pStyle w:val="4"/>
        <w:keepNext w:val="0"/>
        <w:keepLines w:val="0"/>
        <w:pageBreakBefore w:val="0"/>
        <w:widowControl/>
        <w:suppressLineNumbers w:val="0"/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firstLine="0"/>
        <w:jc w:val="both"/>
        <w:textAlignment w:val="auto"/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1"/>
          <w:szCs w:val="21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1"/>
          <w:szCs w:val="21"/>
          <w:shd w:val="clear" w:fill="FFFFFF"/>
        </w:rPr>
        <w:t> </w:t>
      </w:r>
    </w:p>
    <w:p w14:paraId="1D0D185A">
      <w:pPr>
        <w:pStyle w:val="4"/>
        <w:keepNext w:val="0"/>
        <w:keepLines w:val="0"/>
        <w:pageBreakBefore w:val="0"/>
        <w:widowControl/>
        <w:suppressLineNumbers w:val="0"/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firstLine="0"/>
        <w:jc w:val="right"/>
        <w:textAlignment w:val="auto"/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8"/>
          <w:szCs w:val="28"/>
          <w:shd w:val="clear" w:fill="FFFFFF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8"/>
          <w:szCs w:val="28"/>
          <w:shd w:val="clear" w:fill="FFFFFF"/>
          <w:lang w:val="en-US" w:eastAsia="zh-CN"/>
        </w:rPr>
        <w:t>隆尧县</w:t>
      </w: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8"/>
          <w:szCs w:val="28"/>
          <w:shd w:val="clear" w:fill="FFFFFF"/>
        </w:rPr>
        <w:t>交通运输局</w:t>
      </w:r>
    </w:p>
    <w:p w14:paraId="1051103E">
      <w:pPr>
        <w:pStyle w:val="4"/>
        <w:keepNext w:val="0"/>
        <w:keepLines w:val="0"/>
        <w:pageBreakBefore w:val="0"/>
        <w:widowControl/>
        <w:suppressLineNumbers w:val="0"/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firstLine="0"/>
        <w:jc w:val="right"/>
        <w:textAlignment w:val="auto"/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8"/>
          <w:szCs w:val="28"/>
          <w:shd w:val="clear" w:fill="FFFFFF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8"/>
          <w:szCs w:val="28"/>
          <w:shd w:val="clear" w:fill="FFFFFF"/>
        </w:rPr>
        <w:t>2025年1月</w:t>
      </w: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8"/>
          <w:szCs w:val="28"/>
          <w:shd w:val="clear" w:fill="FFFFFF"/>
          <w:lang w:val="en-US" w:eastAsia="zh-CN"/>
        </w:rPr>
        <w:t>22</w:t>
      </w: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8"/>
          <w:szCs w:val="28"/>
          <w:shd w:val="clear" w:fill="FFFFFF"/>
        </w:rPr>
        <w:t>日</w:t>
      </w:r>
    </w:p>
    <w:sectPr>
      <w:footerReference r:id="rId3" w:type="default"/>
      <w:pgSz w:w="11906" w:h="16838"/>
      <w:pgMar w:top="1984" w:right="1417" w:bottom="1440" w:left="141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50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  <w:embedRegular r:id="rId1" w:fontKey="{CE646036-1442-4724-B365-45A68BEDED5D}"/>
  </w:font>
  <w:font w:name="方正公文小标宋">
    <w:panose1 w:val="02000500000000000000"/>
    <w:charset w:val="86"/>
    <w:family w:val="auto"/>
    <w:pitch w:val="default"/>
    <w:sig w:usb0="A00002BF" w:usb1="38CF7CFA" w:usb2="00000016" w:usb3="00000000" w:csb0="00040001" w:csb1="00000000"/>
  </w:font>
  <w:font w:name="方正小标宋_GBK">
    <w:panose1 w:val="02000000000000000000"/>
    <w:charset w:val="86"/>
    <w:family w:val="auto"/>
    <w:pitch w:val="default"/>
    <w:sig w:usb0="A00002BF" w:usb1="38CF7CFA" w:usb2="00082016" w:usb3="00000000" w:csb0="00040001" w:csb1="00000000"/>
    <w:embedRegular r:id="rId2" w:fontKey="{15FDADFE-3710-473D-AF34-B1A9A19CA852}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2C5D99E">
    <w:pPr>
      <w:pStyle w:val="2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chemeClr val="lt1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6350">
                            <a:solidFill>
                              <a:prstClr val="black"/>
                            </a:solidFill>
                          </a14:hiddenLine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4530B02D">
                          <w:pPr>
                            <w:pStyle w:val="2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4530B02D">
                    <w:pPr>
                      <w:pStyle w:val="2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F19A5B6C"/>
    <w:multiLevelType w:val="singleLevel"/>
    <w:tmpl w:val="F19A5B6C"/>
    <w:lvl w:ilvl="0" w:tentative="0">
      <w:start w:val="3"/>
      <w:numFmt w:val="chineseCounting"/>
      <w:suff w:val="nothing"/>
      <w:lvlText w:val="%1、"/>
      <w:lvlJc w:val="left"/>
      <w:pPr>
        <w:ind w:left="280" w:leftChars="0" w:firstLine="0" w:firstLineChars="0"/>
      </w:pPr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41"/>
  <w:embedTrueTypeFonts/>
  <w:saveSubset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AED43F4"/>
    <w:rsid w:val="13196D5C"/>
    <w:rsid w:val="171C091C"/>
    <w:rsid w:val="20915ED7"/>
    <w:rsid w:val="2AED43F4"/>
    <w:rsid w:val="3AAD74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qFormat/>
    <w:uiPriority w:val="0"/>
  </w:style>
  <w:style w:type="table" w:default="1" w:styleId="5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4">
    <w:name w:val="Normal (Web)"/>
    <w:basedOn w:val="1"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7">
    <w:name w:val="Hyperlink"/>
    <w:basedOn w:val="6"/>
    <w:uiPriority w:val="0"/>
    <w:rPr>
      <w:color w:val="0000FF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7</Pages>
  <Words>1413</Words>
  <Characters>1443</Characters>
  <Lines>0</Lines>
  <Paragraphs>0</Paragraphs>
  <TotalTime>18</TotalTime>
  <ScaleCrop>false</ScaleCrop>
  <LinksUpToDate>false</LinksUpToDate>
  <CharactersWithSpaces>1457</CharactersWithSpaces>
  <Application>WPS Office_12.1.0.24657_F1E327BC-269C-435d-A152-05C5408002CA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2026-01-20T06:34:00Z</dcterms:created>
  <dc:creator>常常</dc:creator>
  <cp:lastModifiedBy>常常</cp:lastModifiedBy>
  <cp:lastPrinted>2026-01-22T09:38:45Z</cp:lastPrinted>
  <dcterms:modified xsi:type="dcterms:W3CDTF">2026-01-22T09:42:00Z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2052-12.1.0.24657</vt:lpwstr>
  </property>
  <property fmtid="{D5CDD505-2E9C-101B-9397-08002B2CF9AE}" pid="3" name="ICV">
    <vt:lpwstr>D9D02E1AF6EA4028B251350C69663C76_11</vt:lpwstr>
  </property>
  <property fmtid="{D5CDD505-2E9C-101B-9397-08002B2CF9AE}" pid="4" name="KSOTemplateDocerSaveRecord">
    <vt:lpwstr>eyJoZGlkIjoiNGE0MmJiMDcwZmE3ZGI2YzlmZTQ3MzIyY2VkMjM4MjQiLCJ1c2VySWQiOiIyODY0Mzc2MDYifQ==</vt:lpwstr>
  </property>
</Properties>
</file>