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33"/>
        <w:pageBreakBefore/>
        <w:ind w:firstLineChars="0" w:firstLine="0"/>
        <w:jc w:val="center"/>
        <w:rPr>
          <w:b/>
          <w:bCs/>
        </w:rPr>
      </w:pPr>
      <w:r>
        <w:rPr>
          <w:rFonts w:hint="eastAsia"/>
          <w:b/>
          <w:bCs/>
        </w:rPr>
        <w:t>关于征求《隆尧县环境卫生专项规划（2025-2035）》意见的公告</w:t>
      </w:r>
    </w:p>
    <w:p/>
    <w:p>
      <w:pPr>
        <w:pStyle w:val="133"/>
      </w:pPr>
      <w:r>
        <w:rPr>
          <w:rFonts w:hint="eastAsia"/>
        </w:rPr>
        <w:t>建立国土空间规划体系并监督实施，实现“多规合一”，是党中央、国务院作出的重大部署，同时为进一步提升城区环境卫生设施建设水平，全面建成环保高效的垃圾收运和处理系统，推动城市高质量发展，我县启动《隆尧县环境卫生专项规划（2025-2035）》编制工作，为提高规划的科学性和可实施性，现就规划成果予以公示，广泛征求社会各界意见建议，欢迎社会各界人士积极参与，提出宝贵意见和建议。社会各界意见、建议可通过邮寄或者发送电子邮件方式提交。</w:t>
      </w:r>
    </w:p>
    <w:p>
      <w:pPr>
        <w:pStyle w:val="133"/>
      </w:pPr>
      <w:r>
        <w:rPr>
          <w:rFonts w:hint="eastAsia"/>
        </w:rPr>
        <w:t>公示时间：2025年8月28日-2025年9月28日。</w:t>
      </w:r>
    </w:p>
    <w:p>
      <w:pPr>
        <w:pStyle w:val="133"/>
      </w:pPr>
      <w:r>
        <w:rPr>
          <w:rFonts w:hint="eastAsia"/>
        </w:rPr>
        <w:t>反馈方式：</w:t>
      </w:r>
      <w:r>
        <w:t>邮件</w:t>
      </w:r>
    </w:p>
    <w:p>
      <w:pPr>
        <w:pStyle w:val="133"/>
      </w:pPr>
      <w:r>
        <w:rPr>
          <w:rFonts w:hint="eastAsia"/>
        </w:rPr>
        <w:t>电子邮箱：</w:t>
      </w:r>
      <w:r>
        <w:t>lycghwc@163.com</w:t>
      </w:r>
    </w:p>
    <w:p>
      <w:pPr>
        <w:pStyle w:val="133"/>
      </w:pPr>
      <w:r>
        <w:rPr>
          <w:rFonts w:hint="eastAsia"/>
        </w:rPr>
        <w:t>邮寄地址:</w:t>
      </w:r>
      <w:r>
        <w:t>邢台市隆尧县太行路53号</w:t>
      </w:r>
    </w:p>
    <w:p>
      <w:pPr>
        <w:pStyle w:val="133"/>
      </w:pPr>
      <w:r>
        <w:rPr>
          <w:rFonts w:hint="eastAsia"/>
        </w:rPr>
        <w:t>联系电话：</w:t>
      </w:r>
      <w:r>
        <w:t>19912011176</w:t>
      </w:r>
    </w:p>
    <w:p>
      <w:pPr>
        <w:pStyle w:val="133"/>
      </w:pPr>
      <w:r>
        <w:rPr>
          <w:rFonts w:hint="eastAsia"/>
        </w:rPr>
        <w:t>联系人：</w:t>
      </w:r>
      <w:r>
        <w:t>张士岭</w:t>
      </w:r>
    </w:p>
    <w:p>
      <w:pPr>
        <w:pStyle w:val="133"/>
      </w:pPr>
    </w:p>
    <w:p>
      <w:pPr>
        <w:pStyle w:val="133"/>
      </w:pPr>
    </w:p>
    <w:p/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文泉驿微米黑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文泉驿微米黑">
    <w:panose1 w:val="020B0606030804020204"/>
    <w:charset w:val="86"/>
    <w:family w:val="auto"/>
    <w:pitch w:val="variable"/>
    <w:sig w:usb0="E10002EF" w:usb1="6BDFFCFB" w:usb2="00800036" w:usb3="00000000" w:csb0="603E019F" w:csb1="DFD70000"/>
  </w:font>
  <w:font w:name="黑体">
    <w:altName w:val="方正黑体_GBK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仿宋_GB2312"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after="0" w:line="240" w:lineRule="auto"/>
      <w:jc w:val="center"/>
    </w:pPr>
    <w:rPr>
      <w:rFonts w:ascii="宋体" w:eastAsia="宋体" w:cs="Times New Roman" w:hAnsi="Times New Roman"/>
      <w:kern w:val="2"/>
      <w:sz w:val="21"/>
      <w:szCs w:val="21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文泉驿微米黑" w:eastAsia="黑体" w:hAnsi="文泉驿微米黑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75">
    <w:name w:val="Salutation"/>
    <w:basedOn w:val="0"/>
    <w:next w:val="0"/>
  </w:style>
  <w:style w:type="paragraph" w:customStyle="1" w:styleId="133">
    <w:name w:val="CR0-正文格式"/>
    <w:pPr>
      <w:spacing w:after="0" w:line="360" w:lineRule="auto"/>
      <w:ind w:firstLineChars="200" w:firstLine="200"/>
      <w:jc w:val="both"/>
    </w:pPr>
    <w:rPr>
      <w:rFonts w:ascii="Times New Roman" w:eastAsia="仿宋_GB2312" w:cs="Times New Roman" w:hAnsi="Times New Roman"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43EB6D47-9629-41CA-85F8-917A75BEF555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1</Pages>
  <Words>0</Words>
  <Characters>264</Characters>
  <Lines>0</Lines>
  <Paragraphs>12</Paragraphs>
  <CharactersWithSpaces>352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huawei</cp:lastModifiedBy>
  <cp:revision>1</cp:revision>
  <dcterms:created xsi:type="dcterms:W3CDTF">2021-05-08T07:28:00Z</dcterms:created>
  <dcterms:modified xsi:type="dcterms:W3CDTF">2025-09-22T01:01:17Z</dcterms:modified>
</cp:coreProperties>
</file>