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FC7841">
      <w:pPr>
        <w:spacing w:line="480" w:lineRule="exact"/>
        <w:rPr>
          <w:rFonts w:ascii="宋体" w:hAnsi="宋体"/>
          <w:b/>
          <w:sz w:val="44"/>
          <w:szCs w:val="44"/>
        </w:rPr>
      </w:pPr>
      <w:bookmarkStart w:id="0" w:name="_GoBack"/>
      <w:bookmarkEnd w:id="0"/>
      <w:r>
        <w:rPr>
          <w:rFonts w:hint="eastAsia" w:ascii="宋体" w:hAnsi="宋体"/>
          <w:b/>
          <w:sz w:val="44"/>
          <w:szCs w:val="44"/>
        </w:rPr>
        <w:t>一、</w:t>
      </w:r>
    </w:p>
    <w:p w14:paraId="7957A8C1">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5ED03A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13EB9A8">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206369A">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65DD14CC">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5468AD33">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4B62A6FE">
            <w:pPr>
              <w:widowControl/>
              <w:spacing w:line="240" w:lineRule="exact"/>
              <w:jc w:val="left"/>
              <w:rPr>
                <w:b/>
              </w:rPr>
            </w:pPr>
            <w:r>
              <w:rPr>
                <w:rFonts w:ascii="仿宋_GB2312" w:hAnsi="新宋体" w:eastAsia="仿宋_GB2312" w:cs="仿宋_GB2312"/>
                <w:b/>
                <w:kern w:val="0"/>
                <w:sz w:val="24"/>
                <w:szCs w:val="24"/>
              </w:rPr>
              <w:t>得分</w:t>
            </w:r>
          </w:p>
        </w:tc>
      </w:tr>
      <w:tr w14:paraId="3596B4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B0FD3CF">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51C667D">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292A85E">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2093CBCB">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5A76C916">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15D84DE3">
            <w:pPr>
              <w:rPr>
                <w:rFonts w:ascii="宋体"/>
                <w:szCs w:val="21"/>
              </w:rPr>
            </w:pPr>
          </w:p>
        </w:tc>
      </w:tr>
      <w:tr w14:paraId="63B80F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68BF111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BA9FD1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14:paraId="150A202E">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1C82478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7066C72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7FBA124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符合（1）；</w:t>
            </w:r>
          </w:p>
          <w:p w14:paraId="367BB2F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2055BC72">
            <w:pPr>
              <w:widowControl/>
              <w:spacing w:line="240" w:lineRule="exact"/>
              <w:jc w:val="left"/>
              <w:rPr>
                <w:szCs w:val="21"/>
              </w:rPr>
            </w:pPr>
            <w:r>
              <w:rPr>
                <w:rFonts w:hint="eastAsia"/>
                <w:szCs w:val="21"/>
              </w:rPr>
              <w:t>1</w:t>
            </w:r>
          </w:p>
        </w:tc>
      </w:tr>
      <w:tr w14:paraId="7390DF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FC5600A">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CC2405E">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1F4004D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085C0BA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14:paraId="76C1145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7287C99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14:paraId="3172ADB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3C00806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7014A7D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68582ABC">
            <w:pPr>
              <w:widowControl/>
              <w:spacing w:line="240" w:lineRule="exact"/>
              <w:jc w:val="left"/>
              <w:rPr>
                <w:szCs w:val="21"/>
              </w:rPr>
            </w:pPr>
            <w:r>
              <w:rPr>
                <w:rFonts w:hint="eastAsia"/>
                <w:szCs w:val="21"/>
              </w:rPr>
              <w:t>2</w:t>
            </w:r>
          </w:p>
        </w:tc>
      </w:tr>
      <w:tr w14:paraId="0545D1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1FD2881">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A44FE7C">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6FD72A2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21842E2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14:paraId="27DD4C6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7B72FAD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14:paraId="1B557F3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0AEA570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7F807F2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0116F193">
            <w:pPr>
              <w:widowControl/>
              <w:spacing w:line="240" w:lineRule="exact"/>
              <w:jc w:val="left"/>
              <w:rPr>
                <w:szCs w:val="21"/>
              </w:rPr>
            </w:pPr>
            <w:r>
              <w:rPr>
                <w:rFonts w:hint="eastAsia"/>
                <w:szCs w:val="21"/>
              </w:rPr>
              <w:t>2</w:t>
            </w:r>
          </w:p>
        </w:tc>
      </w:tr>
      <w:tr w14:paraId="019F77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4B145F7">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6697E82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14:paraId="31244DC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14:paraId="6CDEA8A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14:paraId="46DB35A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14:paraId="4B48338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14:paraId="4D2DAAA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7A3C901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14:paraId="512D4E0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14:paraId="4D3B95B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14:paraId="341F498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C7A67F9">
            <w:pPr>
              <w:widowControl/>
              <w:spacing w:line="240" w:lineRule="exact"/>
              <w:jc w:val="left"/>
              <w:rPr>
                <w:szCs w:val="21"/>
              </w:rPr>
            </w:pPr>
            <w:r>
              <w:rPr>
                <w:rFonts w:hint="eastAsia"/>
                <w:szCs w:val="21"/>
              </w:rPr>
              <w:t>1</w:t>
            </w:r>
          </w:p>
        </w:tc>
      </w:tr>
      <w:tr w14:paraId="32489A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2ABA06C7">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3AC4D25D">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6BD9A984">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变动率（2分）</w:t>
            </w:r>
          </w:p>
        </w:tc>
        <w:tc>
          <w:tcPr>
            <w:tcW w:w="3436" w:type="dxa"/>
            <w:tcBorders>
              <w:top w:val="single" w:color="auto" w:sz="4" w:space="0"/>
              <w:left w:val="single" w:color="auto" w:sz="4" w:space="0"/>
              <w:right w:val="single" w:color="auto" w:sz="4" w:space="0"/>
            </w:tcBorders>
            <w:vAlign w:val="center"/>
          </w:tcPr>
          <w:p w14:paraId="12457C98">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预算数与上年度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5BC6251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小于或等于-5%的，得满分；</w:t>
            </w:r>
          </w:p>
          <w:p w14:paraId="3756AAE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大于或等于10%的，得0分；</w:t>
            </w:r>
          </w:p>
          <w:p w14:paraId="30D14C7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14:paraId="3C86EACE">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D6657B9">
            <w:pPr>
              <w:widowControl/>
              <w:spacing w:line="240" w:lineRule="exact"/>
              <w:jc w:val="left"/>
              <w:rPr>
                <w:szCs w:val="21"/>
              </w:rPr>
            </w:pPr>
            <w:r>
              <w:rPr>
                <w:rFonts w:hint="eastAsia"/>
                <w:szCs w:val="21"/>
              </w:rPr>
              <w:t>2</w:t>
            </w:r>
          </w:p>
        </w:tc>
      </w:tr>
      <w:tr w14:paraId="41E618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1C63CDF7">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5E9DD08C">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5530FD45">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14:paraId="0ECBB612">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36D0441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14:paraId="4F65828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14:paraId="58350FD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14:paraId="5DDF32E8">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669FB501">
            <w:pPr>
              <w:widowControl/>
              <w:spacing w:line="240" w:lineRule="exact"/>
              <w:jc w:val="left"/>
              <w:rPr>
                <w:szCs w:val="21"/>
              </w:rPr>
            </w:pPr>
            <w:r>
              <w:rPr>
                <w:rFonts w:hint="eastAsia"/>
                <w:szCs w:val="21"/>
              </w:rPr>
              <w:t>2</w:t>
            </w:r>
          </w:p>
        </w:tc>
      </w:tr>
      <w:tr w14:paraId="679922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3E764F2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958500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3CDD2AE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325C6C9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14:paraId="4F84090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227D5A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14:paraId="0AF9252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14:paraId="55CF9C7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14:paraId="117C42A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8E5F537">
            <w:pPr>
              <w:widowControl/>
              <w:spacing w:line="240" w:lineRule="exact"/>
              <w:jc w:val="left"/>
              <w:rPr>
                <w:szCs w:val="21"/>
              </w:rPr>
            </w:pPr>
            <w:r>
              <w:rPr>
                <w:rFonts w:hint="eastAsia"/>
                <w:szCs w:val="21"/>
              </w:rPr>
              <w:t>5</w:t>
            </w:r>
          </w:p>
        </w:tc>
      </w:tr>
      <w:tr w14:paraId="785236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2F5597B">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777CF4D">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61E49E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5360E39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14:paraId="3D6F8DE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145E12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14:paraId="02D11F7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14:paraId="7D4A4C2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14:paraId="7C4C5F1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17203F4F">
            <w:pPr>
              <w:widowControl/>
              <w:spacing w:line="240" w:lineRule="exact"/>
              <w:jc w:val="left"/>
              <w:rPr>
                <w:szCs w:val="21"/>
              </w:rPr>
            </w:pPr>
            <w:r>
              <w:rPr>
                <w:rFonts w:hint="eastAsia"/>
                <w:szCs w:val="21"/>
              </w:rPr>
              <w:t>3</w:t>
            </w:r>
          </w:p>
        </w:tc>
      </w:tr>
      <w:tr w14:paraId="746D14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EF77B63">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E38D7D2">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29BC7D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40F610A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14:paraId="39EEC72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0387A9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14:paraId="21CC34F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0D348B25">
            <w:pPr>
              <w:widowControl/>
              <w:spacing w:line="240" w:lineRule="exact"/>
              <w:jc w:val="left"/>
              <w:rPr>
                <w:szCs w:val="21"/>
              </w:rPr>
            </w:pPr>
            <w:r>
              <w:rPr>
                <w:rFonts w:hint="eastAsia"/>
                <w:szCs w:val="21"/>
              </w:rPr>
              <w:t>5</w:t>
            </w:r>
          </w:p>
        </w:tc>
      </w:tr>
      <w:tr w14:paraId="5C2F24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81C2F42">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3ABD251">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B6A46C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4FFD9B4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14:paraId="3DD78D9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D76A26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14:paraId="4F4853C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14:paraId="26F2311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14:paraId="197BC01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03CA5AAB">
            <w:pPr>
              <w:widowControl/>
              <w:spacing w:line="240" w:lineRule="exact"/>
              <w:jc w:val="left"/>
              <w:rPr>
                <w:szCs w:val="21"/>
              </w:rPr>
            </w:pPr>
            <w:r>
              <w:rPr>
                <w:rFonts w:hint="eastAsia"/>
                <w:szCs w:val="21"/>
              </w:rPr>
              <w:t>3</w:t>
            </w:r>
          </w:p>
        </w:tc>
      </w:tr>
      <w:tr w14:paraId="3F257E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DD4216D">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B920D5E">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0E32F0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68A8056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14:paraId="219C903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1D96CDE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14:paraId="0F518DA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14:paraId="32206DB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14:paraId="2A04065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2489F15B">
            <w:pPr>
              <w:widowControl/>
              <w:spacing w:line="240" w:lineRule="exact"/>
              <w:jc w:val="left"/>
              <w:rPr>
                <w:szCs w:val="21"/>
              </w:rPr>
            </w:pPr>
            <w:r>
              <w:rPr>
                <w:rFonts w:hint="eastAsia"/>
                <w:szCs w:val="21"/>
              </w:rPr>
              <w:t>4</w:t>
            </w:r>
          </w:p>
        </w:tc>
      </w:tr>
      <w:tr w14:paraId="48D076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7138585">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008C251">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FDA38A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2A5647E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14:paraId="34DBDBB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14:paraId="3B31160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7E8664A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14:paraId="7B40459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14:paraId="0B19EF2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14:paraId="165D699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2BD5D1B">
            <w:pPr>
              <w:widowControl/>
              <w:spacing w:line="240" w:lineRule="exact"/>
              <w:jc w:val="left"/>
              <w:rPr>
                <w:szCs w:val="21"/>
              </w:rPr>
            </w:pPr>
            <w:r>
              <w:rPr>
                <w:rFonts w:hint="eastAsia"/>
                <w:szCs w:val="21"/>
              </w:rPr>
              <w:t>4</w:t>
            </w:r>
          </w:p>
        </w:tc>
      </w:tr>
      <w:tr w14:paraId="54B5B6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760D7CE">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3133AD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预算管理情况</w:t>
            </w:r>
          </w:p>
          <w:p w14:paraId="47415EC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6746C85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200C542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14:paraId="5B5323F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3022501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14:paraId="06AA4BF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14:paraId="3DE065F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14:paraId="575BBA1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14:paraId="6C4EA0A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14:paraId="3DFC12F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14:paraId="119730D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14:paraId="67CEE92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0EAF173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全部符合（8）；</w:t>
            </w:r>
          </w:p>
          <w:p w14:paraId="30BBC4E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符合其中七项（6）；</w:t>
            </w:r>
          </w:p>
          <w:p w14:paraId="22A1388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符合其中六项（4）；</w:t>
            </w:r>
          </w:p>
          <w:p w14:paraId="27D0B67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符合其中五项（2）；</w:t>
            </w:r>
          </w:p>
          <w:p w14:paraId="13CDEC2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0015CFDA">
            <w:pPr>
              <w:widowControl/>
              <w:spacing w:line="240" w:lineRule="exact"/>
              <w:jc w:val="left"/>
              <w:rPr>
                <w:szCs w:val="21"/>
              </w:rPr>
            </w:pPr>
            <w:r>
              <w:rPr>
                <w:rFonts w:hint="eastAsia"/>
                <w:szCs w:val="21"/>
              </w:rPr>
              <w:t>8</w:t>
            </w:r>
          </w:p>
        </w:tc>
      </w:tr>
      <w:tr w14:paraId="3EFD94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7F76D71">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E5558E0">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B6C0BA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2C48314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14:paraId="15F1491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14:paraId="6C056B7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5DF6AA7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14:paraId="3CD92E8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14:paraId="3A6F7F4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6E22AD2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全部符合（3）；</w:t>
            </w:r>
          </w:p>
          <w:p w14:paraId="5304CA7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4B6FA5F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2537FCA9">
            <w:pPr>
              <w:widowControl/>
              <w:spacing w:line="240" w:lineRule="exact"/>
              <w:jc w:val="left"/>
              <w:rPr>
                <w:szCs w:val="21"/>
              </w:rPr>
            </w:pPr>
            <w:r>
              <w:rPr>
                <w:rFonts w:hint="eastAsia"/>
                <w:szCs w:val="21"/>
              </w:rPr>
              <w:t>3</w:t>
            </w:r>
          </w:p>
        </w:tc>
      </w:tr>
      <w:tr w14:paraId="390626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C6844F4">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E0E11FE">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BFA850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55A0B60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14:paraId="04D8BC0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2CFA866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14:paraId="4DD4B24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14:paraId="5526C7B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14:paraId="30A265E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3AAB85F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符合全部四项（4）；</w:t>
            </w:r>
          </w:p>
          <w:p w14:paraId="0417E81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符合其中三项（2）；</w:t>
            </w:r>
          </w:p>
          <w:p w14:paraId="7B9DD09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符合其中两项（1）；</w:t>
            </w:r>
          </w:p>
          <w:p w14:paraId="56E05A7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2D265437">
            <w:pPr>
              <w:widowControl/>
              <w:spacing w:line="240" w:lineRule="exact"/>
              <w:jc w:val="left"/>
              <w:rPr>
                <w:szCs w:val="21"/>
              </w:rPr>
            </w:pPr>
            <w:r>
              <w:rPr>
                <w:rFonts w:hint="eastAsia"/>
                <w:szCs w:val="21"/>
              </w:rPr>
              <w:t>4</w:t>
            </w:r>
          </w:p>
        </w:tc>
      </w:tr>
      <w:tr w14:paraId="0F49CB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5AFFEFA">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725329D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68DF8DA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1EC8257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14:paraId="53EE0ED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0631533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1.资产保存完整；</w:t>
            </w:r>
          </w:p>
          <w:p w14:paraId="651B98C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2.资产账务管理是否合规，</w:t>
            </w:r>
            <w:r>
              <w:rPr>
                <w:rFonts w:hint="eastAsia" w:ascii="仿宋_GB2312" w:hAnsi="仿宋_GB2312" w:eastAsia="仿宋_GB2312" w:cs="仿宋_GB2312"/>
                <w:kern w:val="0"/>
                <w:szCs w:val="21"/>
                <w:lang w:val="en-US" w:eastAsia="zh-CN"/>
              </w:rPr>
              <w:t>账</w:t>
            </w:r>
            <w:r>
              <w:rPr>
                <w:rFonts w:hint="eastAsia" w:ascii="仿宋_GB2312" w:hAnsi="仿宋_GB2312" w:eastAsia="仿宋_GB2312" w:cs="仿宋_GB2312"/>
                <w:kern w:val="0"/>
                <w:szCs w:val="21"/>
              </w:rPr>
              <w:t>实相符；</w:t>
            </w:r>
          </w:p>
          <w:p w14:paraId="23507DF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4C0EDD8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符合全部三项（3）；</w:t>
            </w:r>
          </w:p>
          <w:p w14:paraId="6A2E914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48CB65B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符合其中一项（1）；</w:t>
            </w:r>
          </w:p>
          <w:p w14:paraId="2D00DBB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6436212F">
            <w:pPr>
              <w:widowControl/>
              <w:spacing w:line="240" w:lineRule="exact"/>
              <w:jc w:val="left"/>
              <w:rPr>
                <w:szCs w:val="21"/>
              </w:rPr>
            </w:pPr>
            <w:r>
              <w:rPr>
                <w:rFonts w:hint="eastAsia"/>
                <w:szCs w:val="21"/>
              </w:rPr>
              <w:t>2</w:t>
            </w:r>
          </w:p>
        </w:tc>
      </w:tr>
      <w:tr w14:paraId="75A7CD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6EC7BD3">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B3296D6">
            <w:pPr>
              <w:spacing w:line="240" w:lineRule="exact"/>
              <w:rPr>
                <w:rFonts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4BA9980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6FACA4F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14:paraId="52E79C0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04F1A6C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14:paraId="66F296D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14:paraId="04BE4B6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14:paraId="5073517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5D1C79A">
            <w:pPr>
              <w:widowControl/>
              <w:spacing w:line="240" w:lineRule="exact"/>
              <w:jc w:val="left"/>
              <w:rPr>
                <w:szCs w:val="21"/>
              </w:rPr>
            </w:pPr>
            <w:r>
              <w:rPr>
                <w:rFonts w:hint="eastAsia"/>
                <w:szCs w:val="21"/>
              </w:rPr>
              <w:t>3</w:t>
            </w:r>
          </w:p>
        </w:tc>
      </w:tr>
      <w:tr w14:paraId="058259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10CC7AC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7729D00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211906E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77667754">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269EF9C5">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28A587C0">
            <w:pPr>
              <w:widowControl/>
              <w:spacing w:line="240" w:lineRule="exact"/>
              <w:jc w:val="left"/>
              <w:rPr>
                <w:szCs w:val="21"/>
              </w:rPr>
            </w:pPr>
            <w:r>
              <w:rPr>
                <w:rFonts w:hint="eastAsia"/>
                <w:szCs w:val="21"/>
              </w:rPr>
              <w:t>6</w:t>
            </w:r>
          </w:p>
        </w:tc>
      </w:tr>
      <w:tr w14:paraId="2D5CCA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973A346">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F9149B5">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1B21CEA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14:paraId="0C2C65F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14:paraId="4E28139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14:paraId="55A4950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71B7D1B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14:paraId="4BDC770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14:paraId="55B7DC5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14:paraId="6E5D672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6D042DDF">
            <w:pPr>
              <w:widowControl/>
              <w:spacing w:line="240" w:lineRule="exact"/>
              <w:jc w:val="left"/>
              <w:rPr>
                <w:szCs w:val="21"/>
              </w:rPr>
            </w:pPr>
            <w:r>
              <w:rPr>
                <w:rFonts w:hint="eastAsia"/>
                <w:szCs w:val="21"/>
              </w:rPr>
              <w:t>12</w:t>
            </w:r>
          </w:p>
        </w:tc>
      </w:tr>
      <w:tr w14:paraId="78AB4D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1C482C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14:paraId="432B30AD">
            <w:pPr>
              <w:widowControl/>
              <w:spacing w:line="240" w:lineRule="exact"/>
              <w:jc w:val="left"/>
              <w:rPr>
                <w:rFonts w:ascii="仿宋_GB2312" w:hAnsi="仿宋_GB2312" w:eastAsia="仿宋_GB2312" w:cs="仿宋_GB2312"/>
                <w:kern w:val="0"/>
                <w:szCs w:val="21"/>
              </w:rPr>
            </w:pPr>
          </w:p>
          <w:p w14:paraId="5EE73362">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14:paraId="7EE3F49A">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5314A4E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74AB566B">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部门及所属二级单位通过履行职责和预算安排支出项目的实施，对我市带来的经济影响。</w:t>
            </w:r>
          </w:p>
          <w:p w14:paraId="6902F350">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63FE199C">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9227C48">
            <w:pPr>
              <w:widowControl/>
              <w:spacing w:line="240" w:lineRule="exact"/>
              <w:jc w:val="left"/>
              <w:rPr>
                <w:szCs w:val="21"/>
              </w:rPr>
            </w:pPr>
            <w:r>
              <w:rPr>
                <w:rFonts w:hint="eastAsia"/>
                <w:szCs w:val="21"/>
              </w:rPr>
              <w:t>4</w:t>
            </w:r>
          </w:p>
        </w:tc>
      </w:tr>
      <w:tr w14:paraId="234497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56B2801E">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4458BE53">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979B14E">
            <w:pPr>
              <w:widowControl/>
              <w:spacing w:line="240" w:lineRule="exac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1BE40014">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部门及所属二级单位履行职责对社会发展所带来的直接或间接影响。</w:t>
            </w:r>
          </w:p>
          <w:p w14:paraId="465B7868">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39E6D672">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C51ACC9">
            <w:pPr>
              <w:widowControl/>
              <w:spacing w:line="240" w:lineRule="exact"/>
              <w:jc w:val="left"/>
              <w:rPr>
                <w:szCs w:val="21"/>
              </w:rPr>
            </w:pPr>
            <w:r>
              <w:rPr>
                <w:rFonts w:hint="eastAsia"/>
                <w:szCs w:val="21"/>
              </w:rPr>
              <w:t>4</w:t>
            </w:r>
          </w:p>
        </w:tc>
      </w:tr>
      <w:tr w14:paraId="38F0F1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6EDBF88E">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4074B80A">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6059AA9">
            <w:pPr>
              <w:widowControl/>
              <w:spacing w:line="240" w:lineRule="exact"/>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798A8129">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部门及所属二级单位履行职责对生态环境所带来的直接或间接影响。</w:t>
            </w:r>
          </w:p>
          <w:p w14:paraId="59B0F31C">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30B529BA">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7B80110B">
            <w:pPr>
              <w:widowControl/>
              <w:spacing w:line="240" w:lineRule="exact"/>
              <w:jc w:val="left"/>
              <w:rPr>
                <w:szCs w:val="21"/>
              </w:rPr>
            </w:pPr>
            <w:r>
              <w:rPr>
                <w:rFonts w:hint="eastAsia"/>
                <w:szCs w:val="21"/>
              </w:rPr>
              <w:t>4</w:t>
            </w:r>
          </w:p>
        </w:tc>
      </w:tr>
      <w:tr w14:paraId="5A045E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3EF722C">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346CB4A3">
            <w:pPr>
              <w:widowControl/>
              <w:spacing w:line="240" w:lineRule="exact"/>
              <w:jc w:val="lef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A325A8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4014911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3B2F4C14">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2C50C566">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663568EC">
            <w:pPr>
              <w:widowControl/>
              <w:spacing w:line="240" w:lineRule="exact"/>
              <w:jc w:val="left"/>
              <w:rPr>
                <w:szCs w:val="21"/>
              </w:rPr>
            </w:pPr>
            <w:r>
              <w:rPr>
                <w:rFonts w:hint="eastAsia"/>
                <w:szCs w:val="21"/>
              </w:rPr>
              <w:t>5</w:t>
            </w:r>
          </w:p>
        </w:tc>
      </w:tr>
    </w:tbl>
    <w:p w14:paraId="6CCAAF04">
      <w:pPr>
        <w:spacing w:line="240" w:lineRule="exact"/>
        <w:rPr>
          <w:rFonts w:ascii="仿宋" w:hAnsi="仿宋" w:eastAsia="仿宋" w:cs="仿宋"/>
          <w:sz w:val="32"/>
          <w:szCs w:val="32"/>
        </w:rPr>
      </w:pPr>
    </w:p>
    <w:p w14:paraId="40307E21">
      <w:pPr>
        <w:spacing w:line="240" w:lineRule="exact"/>
        <w:rPr>
          <w:rFonts w:ascii="仿宋" w:hAnsi="仿宋" w:eastAsia="仿宋" w:cs="仿宋"/>
          <w:sz w:val="32"/>
          <w:szCs w:val="32"/>
        </w:rPr>
      </w:pPr>
    </w:p>
    <w:p w14:paraId="61B0BAE3">
      <w:pPr>
        <w:spacing w:line="240" w:lineRule="exact"/>
        <w:rPr>
          <w:rFonts w:ascii="仿宋" w:hAnsi="仿宋" w:eastAsia="仿宋" w:cs="仿宋"/>
          <w:sz w:val="32"/>
          <w:szCs w:val="32"/>
        </w:rPr>
      </w:pPr>
    </w:p>
    <w:p w14:paraId="78C17FEE">
      <w:pPr>
        <w:spacing w:line="240" w:lineRule="exact"/>
        <w:rPr>
          <w:rFonts w:ascii="仿宋" w:hAnsi="仿宋" w:eastAsia="仿宋" w:cs="仿宋"/>
          <w:sz w:val="32"/>
          <w:szCs w:val="32"/>
        </w:rPr>
      </w:pPr>
    </w:p>
    <w:p w14:paraId="46F2BDA1">
      <w:pPr>
        <w:spacing w:line="240" w:lineRule="exact"/>
        <w:rPr>
          <w:rFonts w:ascii="仿宋" w:hAnsi="仿宋" w:eastAsia="仿宋" w:cs="仿宋"/>
          <w:sz w:val="32"/>
          <w:szCs w:val="32"/>
        </w:rPr>
      </w:pPr>
    </w:p>
    <w:p w14:paraId="4CD6F58F">
      <w:pPr>
        <w:spacing w:line="240" w:lineRule="exact"/>
        <w:rPr>
          <w:rFonts w:ascii="仿宋" w:hAnsi="仿宋" w:eastAsia="仿宋" w:cs="仿宋"/>
          <w:sz w:val="32"/>
          <w:szCs w:val="32"/>
        </w:rPr>
      </w:pPr>
    </w:p>
    <w:p w14:paraId="48C04C9B">
      <w:pPr>
        <w:spacing w:line="240" w:lineRule="exact"/>
        <w:rPr>
          <w:rFonts w:ascii="仿宋" w:hAnsi="仿宋" w:eastAsia="仿宋" w:cs="仿宋"/>
          <w:sz w:val="32"/>
          <w:szCs w:val="32"/>
        </w:rPr>
      </w:pPr>
    </w:p>
    <w:p w14:paraId="4F5DC896">
      <w:pPr>
        <w:spacing w:line="240" w:lineRule="exact"/>
        <w:rPr>
          <w:rFonts w:ascii="仿宋" w:hAnsi="仿宋" w:eastAsia="仿宋" w:cs="仿宋"/>
          <w:sz w:val="32"/>
          <w:szCs w:val="32"/>
        </w:rPr>
      </w:pPr>
    </w:p>
    <w:p w14:paraId="1D85F18B">
      <w:pPr>
        <w:spacing w:line="240" w:lineRule="exact"/>
        <w:rPr>
          <w:rFonts w:ascii="仿宋" w:hAnsi="仿宋" w:eastAsia="仿宋" w:cs="仿宋"/>
          <w:sz w:val="32"/>
          <w:szCs w:val="32"/>
        </w:rPr>
      </w:pPr>
    </w:p>
    <w:p w14:paraId="4A37D929">
      <w:pPr>
        <w:spacing w:line="240" w:lineRule="exact"/>
        <w:rPr>
          <w:rFonts w:ascii="仿宋" w:hAnsi="仿宋" w:eastAsia="仿宋" w:cs="仿宋"/>
          <w:sz w:val="32"/>
          <w:szCs w:val="32"/>
        </w:rPr>
      </w:pPr>
    </w:p>
    <w:p w14:paraId="54A9CCB9">
      <w:pPr>
        <w:spacing w:line="240" w:lineRule="exact"/>
        <w:rPr>
          <w:rFonts w:ascii="仿宋" w:hAnsi="仿宋" w:eastAsia="仿宋" w:cs="仿宋"/>
          <w:sz w:val="32"/>
          <w:szCs w:val="32"/>
        </w:rPr>
      </w:pPr>
    </w:p>
    <w:p w14:paraId="10660E70">
      <w:pPr>
        <w:spacing w:line="240" w:lineRule="exact"/>
        <w:rPr>
          <w:rFonts w:ascii="仿宋" w:hAnsi="仿宋" w:eastAsia="仿宋" w:cs="仿宋"/>
          <w:sz w:val="32"/>
          <w:szCs w:val="32"/>
        </w:rPr>
      </w:pPr>
    </w:p>
    <w:p w14:paraId="581F9FCB">
      <w:pPr>
        <w:spacing w:line="240" w:lineRule="exact"/>
        <w:rPr>
          <w:rFonts w:ascii="仿宋" w:hAnsi="仿宋" w:eastAsia="仿宋" w:cs="仿宋"/>
          <w:sz w:val="32"/>
          <w:szCs w:val="32"/>
        </w:rPr>
      </w:pPr>
    </w:p>
    <w:p w14:paraId="763962F2">
      <w:pPr>
        <w:spacing w:line="240" w:lineRule="exact"/>
        <w:rPr>
          <w:rFonts w:ascii="仿宋" w:hAnsi="仿宋" w:eastAsia="仿宋" w:cs="仿宋"/>
          <w:sz w:val="32"/>
          <w:szCs w:val="32"/>
        </w:rPr>
      </w:pPr>
    </w:p>
    <w:p w14:paraId="64F12E15">
      <w:pPr>
        <w:spacing w:line="240" w:lineRule="exact"/>
        <w:rPr>
          <w:rFonts w:ascii="仿宋" w:hAnsi="仿宋" w:eastAsia="仿宋" w:cs="仿宋"/>
          <w:sz w:val="32"/>
          <w:szCs w:val="32"/>
        </w:rPr>
      </w:pPr>
    </w:p>
    <w:p w14:paraId="7FD27C6F">
      <w:pPr>
        <w:spacing w:line="240" w:lineRule="exact"/>
        <w:rPr>
          <w:rFonts w:ascii="仿宋" w:hAnsi="仿宋" w:eastAsia="仿宋" w:cs="仿宋"/>
          <w:sz w:val="32"/>
          <w:szCs w:val="32"/>
        </w:rPr>
      </w:pPr>
    </w:p>
    <w:p w14:paraId="3DC93CFE">
      <w:pPr>
        <w:spacing w:line="240" w:lineRule="exact"/>
        <w:rPr>
          <w:rFonts w:ascii="仿宋" w:hAnsi="仿宋" w:eastAsia="仿宋" w:cs="仿宋"/>
          <w:sz w:val="32"/>
          <w:szCs w:val="32"/>
        </w:rPr>
      </w:pPr>
    </w:p>
    <w:p w14:paraId="68B0BE49">
      <w:pPr>
        <w:spacing w:line="240" w:lineRule="exact"/>
        <w:rPr>
          <w:rFonts w:ascii="仿宋" w:hAnsi="仿宋" w:eastAsia="仿宋" w:cs="仿宋"/>
          <w:sz w:val="32"/>
          <w:szCs w:val="32"/>
        </w:rPr>
      </w:pPr>
    </w:p>
    <w:p w14:paraId="09FC9AAD">
      <w:pPr>
        <w:spacing w:line="240" w:lineRule="exact"/>
        <w:rPr>
          <w:rFonts w:ascii="仿宋" w:hAnsi="仿宋" w:eastAsia="仿宋" w:cs="仿宋"/>
          <w:sz w:val="32"/>
          <w:szCs w:val="32"/>
        </w:rPr>
      </w:pPr>
    </w:p>
    <w:p w14:paraId="01BDD6A7">
      <w:pPr>
        <w:spacing w:line="240" w:lineRule="exact"/>
        <w:rPr>
          <w:rFonts w:ascii="仿宋" w:hAnsi="仿宋" w:eastAsia="仿宋" w:cs="仿宋"/>
          <w:sz w:val="32"/>
          <w:szCs w:val="32"/>
        </w:rPr>
      </w:pPr>
    </w:p>
    <w:p w14:paraId="1332B243">
      <w:pPr>
        <w:spacing w:line="240" w:lineRule="exact"/>
        <w:rPr>
          <w:rFonts w:ascii="仿宋" w:hAnsi="仿宋" w:eastAsia="仿宋" w:cs="仿宋"/>
          <w:sz w:val="32"/>
          <w:szCs w:val="32"/>
        </w:rPr>
      </w:pPr>
    </w:p>
    <w:p w14:paraId="2F01B2E4">
      <w:pPr>
        <w:spacing w:line="240" w:lineRule="exact"/>
        <w:rPr>
          <w:rFonts w:ascii="仿宋" w:hAnsi="仿宋" w:eastAsia="仿宋" w:cs="仿宋"/>
          <w:sz w:val="32"/>
          <w:szCs w:val="32"/>
        </w:rPr>
      </w:pPr>
    </w:p>
    <w:p w14:paraId="29746610">
      <w:pPr>
        <w:spacing w:line="240" w:lineRule="exact"/>
        <w:rPr>
          <w:rFonts w:ascii="仿宋" w:hAnsi="仿宋" w:eastAsia="仿宋" w:cs="仿宋"/>
          <w:sz w:val="32"/>
          <w:szCs w:val="32"/>
        </w:rPr>
      </w:pPr>
    </w:p>
    <w:p w14:paraId="69E1534D">
      <w:pPr>
        <w:spacing w:line="240" w:lineRule="exact"/>
        <w:rPr>
          <w:rFonts w:ascii="仿宋" w:hAnsi="仿宋" w:eastAsia="仿宋" w:cs="仿宋"/>
          <w:sz w:val="32"/>
          <w:szCs w:val="32"/>
        </w:rPr>
      </w:pPr>
    </w:p>
    <w:p w14:paraId="7DC4868D">
      <w:pPr>
        <w:spacing w:line="240" w:lineRule="exact"/>
        <w:rPr>
          <w:rFonts w:ascii="仿宋" w:hAnsi="仿宋" w:eastAsia="仿宋" w:cs="仿宋"/>
          <w:sz w:val="32"/>
          <w:szCs w:val="32"/>
        </w:rPr>
      </w:pPr>
    </w:p>
    <w:p w14:paraId="41A69286">
      <w:pPr>
        <w:spacing w:line="240" w:lineRule="exact"/>
        <w:rPr>
          <w:rFonts w:ascii="仿宋" w:hAnsi="仿宋" w:eastAsia="仿宋" w:cs="仿宋"/>
          <w:sz w:val="32"/>
          <w:szCs w:val="32"/>
        </w:rPr>
      </w:pPr>
    </w:p>
    <w:p w14:paraId="0ECA6521">
      <w:pPr>
        <w:spacing w:line="240" w:lineRule="exact"/>
        <w:rPr>
          <w:rFonts w:ascii="仿宋" w:hAnsi="仿宋" w:eastAsia="仿宋" w:cs="仿宋"/>
          <w:sz w:val="32"/>
          <w:szCs w:val="32"/>
        </w:rPr>
      </w:pPr>
    </w:p>
    <w:p w14:paraId="4F201CD3">
      <w:pPr>
        <w:spacing w:line="240" w:lineRule="exact"/>
        <w:rPr>
          <w:rFonts w:ascii="仿宋" w:hAnsi="仿宋" w:eastAsia="仿宋" w:cs="仿宋"/>
          <w:sz w:val="32"/>
          <w:szCs w:val="32"/>
        </w:rPr>
      </w:pPr>
    </w:p>
    <w:p w14:paraId="48E60721">
      <w:pPr>
        <w:spacing w:line="240" w:lineRule="exact"/>
        <w:rPr>
          <w:rFonts w:ascii="仿宋" w:hAnsi="仿宋" w:eastAsia="仿宋" w:cs="仿宋"/>
          <w:sz w:val="32"/>
          <w:szCs w:val="32"/>
        </w:rPr>
      </w:pPr>
    </w:p>
    <w:p w14:paraId="76A9F8DE">
      <w:pPr>
        <w:spacing w:line="240" w:lineRule="exact"/>
        <w:rPr>
          <w:rFonts w:ascii="仿宋" w:hAnsi="仿宋" w:eastAsia="仿宋" w:cs="仿宋"/>
          <w:sz w:val="32"/>
          <w:szCs w:val="32"/>
        </w:rPr>
      </w:pPr>
    </w:p>
    <w:p w14:paraId="3FAB98EC">
      <w:pPr>
        <w:spacing w:line="240" w:lineRule="exact"/>
        <w:rPr>
          <w:rFonts w:ascii="仿宋" w:hAnsi="仿宋" w:eastAsia="仿宋" w:cs="仿宋"/>
          <w:sz w:val="32"/>
          <w:szCs w:val="32"/>
        </w:rPr>
      </w:pPr>
    </w:p>
    <w:p w14:paraId="0FFFF10E">
      <w:pPr>
        <w:spacing w:line="240" w:lineRule="exact"/>
        <w:rPr>
          <w:rFonts w:ascii="仿宋" w:hAnsi="仿宋" w:eastAsia="仿宋" w:cs="仿宋"/>
          <w:sz w:val="32"/>
          <w:szCs w:val="32"/>
        </w:rPr>
      </w:pPr>
    </w:p>
    <w:p w14:paraId="6507C425">
      <w:pPr>
        <w:spacing w:line="240" w:lineRule="exact"/>
        <w:rPr>
          <w:rFonts w:ascii="仿宋" w:hAnsi="仿宋" w:eastAsia="仿宋" w:cs="仿宋"/>
          <w:sz w:val="32"/>
          <w:szCs w:val="32"/>
        </w:rPr>
      </w:pPr>
    </w:p>
    <w:p w14:paraId="3D663A2A">
      <w:pPr>
        <w:rPr>
          <w:rFonts w:ascii="仿宋" w:hAnsi="仿宋" w:eastAsia="仿宋" w:cs="仿宋"/>
          <w:b/>
          <w:bCs/>
          <w:sz w:val="30"/>
          <w:szCs w:val="30"/>
        </w:rPr>
      </w:pPr>
      <w:r>
        <w:rPr>
          <w:rFonts w:hint="eastAsia" w:ascii="仿宋" w:hAnsi="仿宋" w:eastAsia="仿宋" w:cs="仿宋"/>
          <w:b/>
          <w:bCs/>
          <w:sz w:val="30"/>
          <w:szCs w:val="30"/>
        </w:rPr>
        <w:t>部门整体支出绩效评价报告主要内容包括：</w:t>
      </w:r>
    </w:p>
    <w:p w14:paraId="3BDDD0D8">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基本概况。包括部门主要职责职能，组织架构、人员及资产情况、部门履职总体目标、年度整体绩效目标、工作任务，预算资金安排及资金支出情况。</w:t>
      </w:r>
    </w:p>
    <w:p w14:paraId="61098C0F">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预算绩效管理开展及整体绩效实现情况。包括部门开展预算绩效管理情况、工作履行活动完成情况、实施履职活动产生的效果及社会公众或服务对象满意程度。</w:t>
      </w:r>
    </w:p>
    <w:p w14:paraId="5A4E03CC">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绩效评价的组织实施情况。包括评价对象绩效目标、绩效指标、评价标准和评价方法。</w:t>
      </w:r>
    </w:p>
    <w:p w14:paraId="06102E62">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各项绩效目标的实现程度及差异性原因分析。</w:t>
      </w:r>
    </w:p>
    <w:p w14:paraId="359A7CA7">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存在问题、采取的纠偏措施及改进绩效管理建议。</w:t>
      </w:r>
    </w:p>
    <w:p w14:paraId="1D5F1C68">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其他需要说明的问题。</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45D2FC">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1</w:t>
    </w:r>
    <w:r>
      <w:rPr>
        <w:rStyle w:val="11"/>
        <w:rFonts w:ascii="宋体" w:hAnsi="宋体" w:eastAsia="宋体"/>
        <w:sz w:val="28"/>
        <w:szCs w:val="28"/>
      </w:rPr>
      <w:fldChar w:fldCharType="end"/>
    </w:r>
    <w:r>
      <w:rPr>
        <w:rStyle w:val="11"/>
        <w:rFonts w:hint="eastAsia" w:ascii="宋体" w:hAnsi="宋体" w:eastAsia="宋体"/>
        <w:sz w:val="28"/>
        <w:szCs w:val="28"/>
      </w:rPr>
      <w:t>-</w:t>
    </w:r>
  </w:p>
  <w:p w14:paraId="26208FA3">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A89854">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1426B522">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EDEA68"/>
    <w:multiLevelType w:val="singleLevel"/>
    <w:tmpl w:val="41EDEA6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wMDFmZjg1NjdmMGY3OWY5YThjOTc1NGIyOGYxMTMifQ=="/>
  </w:docVars>
  <w:rsids>
    <w:rsidRoot w:val="00042933"/>
    <w:rsid w:val="00002F2C"/>
    <w:rsid w:val="000070A8"/>
    <w:rsid w:val="00007D94"/>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2F48AC"/>
    <w:rsid w:val="003C50C2"/>
    <w:rsid w:val="0041099F"/>
    <w:rsid w:val="00436A1D"/>
    <w:rsid w:val="004379D7"/>
    <w:rsid w:val="004A68B1"/>
    <w:rsid w:val="004B64F3"/>
    <w:rsid w:val="004E3B64"/>
    <w:rsid w:val="005020C5"/>
    <w:rsid w:val="00567FE6"/>
    <w:rsid w:val="0058162A"/>
    <w:rsid w:val="005B3616"/>
    <w:rsid w:val="005E12FA"/>
    <w:rsid w:val="006028F4"/>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B1E1F"/>
    <w:rsid w:val="00AD5F30"/>
    <w:rsid w:val="00B0681D"/>
    <w:rsid w:val="00B9023F"/>
    <w:rsid w:val="00BC1FDC"/>
    <w:rsid w:val="00BD0FD8"/>
    <w:rsid w:val="00C44804"/>
    <w:rsid w:val="00C6362A"/>
    <w:rsid w:val="00C81363"/>
    <w:rsid w:val="00CB27A5"/>
    <w:rsid w:val="00CD55ED"/>
    <w:rsid w:val="00CD63C0"/>
    <w:rsid w:val="00CE62A0"/>
    <w:rsid w:val="00D03B85"/>
    <w:rsid w:val="00D21F0C"/>
    <w:rsid w:val="00D366C1"/>
    <w:rsid w:val="00D37E35"/>
    <w:rsid w:val="00D877F7"/>
    <w:rsid w:val="00DB2D43"/>
    <w:rsid w:val="00E266F1"/>
    <w:rsid w:val="00EB16A8"/>
    <w:rsid w:val="00EC7904"/>
    <w:rsid w:val="00F72E93"/>
    <w:rsid w:val="00F87A11"/>
    <w:rsid w:val="00FB53A2"/>
    <w:rsid w:val="00FB7E01"/>
    <w:rsid w:val="00FE5F4C"/>
    <w:rsid w:val="00FF39F6"/>
    <w:rsid w:val="05374814"/>
    <w:rsid w:val="0C4F1E5D"/>
    <w:rsid w:val="0CB9742A"/>
    <w:rsid w:val="0F8F6BFC"/>
    <w:rsid w:val="0FB62A4B"/>
    <w:rsid w:val="123C07E3"/>
    <w:rsid w:val="13D43ABC"/>
    <w:rsid w:val="167D081C"/>
    <w:rsid w:val="1C08417D"/>
    <w:rsid w:val="2045471C"/>
    <w:rsid w:val="21B679F2"/>
    <w:rsid w:val="22BC50F1"/>
    <w:rsid w:val="24274010"/>
    <w:rsid w:val="24907192"/>
    <w:rsid w:val="257F4437"/>
    <w:rsid w:val="2BBC5F04"/>
    <w:rsid w:val="30D71017"/>
    <w:rsid w:val="34BE5EFC"/>
    <w:rsid w:val="3791647A"/>
    <w:rsid w:val="3ECD71EE"/>
    <w:rsid w:val="3F8134B9"/>
    <w:rsid w:val="3FDA4E4B"/>
    <w:rsid w:val="43565C98"/>
    <w:rsid w:val="445A27E2"/>
    <w:rsid w:val="455969D8"/>
    <w:rsid w:val="47467AB0"/>
    <w:rsid w:val="47B2475A"/>
    <w:rsid w:val="4E397016"/>
    <w:rsid w:val="526A3656"/>
    <w:rsid w:val="530D1A6E"/>
    <w:rsid w:val="5A403DD0"/>
    <w:rsid w:val="5D643D56"/>
    <w:rsid w:val="5E145CF2"/>
    <w:rsid w:val="6056765B"/>
    <w:rsid w:val="60B40D69"/>
    <w:rsid w:val="62474FCF"/>
    <w:rsid w:val="69BD0A47"/>
    <w:rsid w:val="6A6A5CDB"/>
    <w:rsid w:val="6CB93DB8"/>
    <w:rsid w:val="6DA15CC8"/>
    <w:rsid w:val="71A911C9"/>
    <w:rsid w:val="7BF2627A"/>
    <w:rsid w:val="7C7B3BB7"/>
    <w:rsid w:val="7CCC213E"/>
    <w:rsid w:val="7E7A4F0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4951</Words>
  <Characters>5267</Characters>
  <Lines>39</Lines>
  <Paragraphs>11</Paragraphs>
  <TotalTime>0</TotalTime>
  <ScaleCrop>false</ScaleCrop>
  <LinksUpToDate>false</LinksUpToDate>
  <CharactersWithSpaces>5301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DELL</cp:lastModifiedBy>
  <cp:lastPrinted>2020-05-29T01:08:00Z</cp:lastPrinted>
  <dcterms:modified xsi:type="dcterms:W3CDTF">2025-04-09T07:28:44Z</dcterms:modified>
  <cp:revision>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F2A932F7D6C64A37A031925840821874_13</vt:lpwstr>
  </property>
</Properties>
</file>