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9007B5">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华文中宋" w:hAnsi="华文中宋" w:eastAsia="华文中宋" w:cs="仿宋"/>
          <w:sz w:val="44"/>
          <w:szCs w:val="44"/>
        </w:rPr>
      </w:pPr>
      <w:r>
        <w:rPr>
          <w:rFonts w:hint="eastAsia" w:ascii="华文中宋" w:hAnsi="华文中宋" w:eastAsia="华文中宋" w:cs="仿宋"/>
          <w:sz w:val="44"/>
          <w:szCs w:val="44"/>
        </w:rPr>
        <w:t>隆尧县发展和改革局</w:t>
      </w:r>
    </w:p>
    <w:p w14:paraId="5C55A40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华文中宋" w:hAnsi="华文中宋" w:eastAsia="华文中宋" w:cs="仿宋"/>
          <w:sz w:val="44"/>
          <w:szCs w:val="44"/>
        </w:rPr>
      </w:pPr>
      <w:r>
        <w:rPr>
          <w:rFonts w:hint="eastAsia" w:ascii="华文中宋" w:hAnsi="华文中宋" w:eastAsia="华文中宋" w:cs="仿宋"/>
          <w:sz w:val="44"/>
          <w:szCs w:val="44"/>
        </w:rPr>
        <w:t>整体支出绩效评价报告</w:t>
      </w:r>
    </w:p>
    <w:p w14:paraId="7436A7C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sz w:val="32"/>
          <w:szCs w:val="32"/>
        </w:rPr>
        <w:t>隆尧县发展和改革局为正科级行政单位，主要职责：（一）贯彻执行国家和省、市有关国民经济和社会发展以及粮食流通和县级储备粮管理的方针、政策和法律、法规。（二）贯彻落实国家和省、市宏观调控政策，统筹提出全县国民经济和社会发展主要目标，监测经济和社会发展态势，研究分析经济形势，提出政策建议。（三）指导推进和综合协调经济体制改革有关工作，研究全县经济体制改革的重大问题，组织拟订综合性经济体制改革方案。（四）拟订固定资产投资规模和投资结构的调控目标、政策及措施；安排县重点建设项目，组织申报省、市重点项目；指导和协调全县招标投标工作。（五）推进经济结构战略性调整。组织实施综合性产业政策，负责协调全县第一、二、三产业发展的重大问题并衔接平衡相关发展规划和重大政策，做好与国民经济和社会发展规划、计划的衔接平衡。（六）提出能源发展战略的建议，协调能源发展和改革中的重大问题，负责能源行业节能和资源综合利用。（七）推进可持续发展战略，负责节能综合协调工作；协调发展循环经济、生态建设、能源资源节约和综合利用的重大问题。（八）组织实施全县国民经济动员有关工作；承担县国防动员委员会交办的有关具体工作。（九）组织实施有关价格政策，组织制定由县级管理的重要商品、服务价格和重要收费标准。（十）组织谋划、实施事关全县经济和社会发展全局的重大建设项目；编制全县重点建设项目年度工作计划并监督执行；调度重点建设项目实施进度，协调解决重大问题。（十一）制定全县粮食流通产业结构调整和布局调整实施意见。负责全县粮食流通和物资储备的设施建设规划布局。（十二）负责县级储备粮的行政管理工作。监督检查县级储备粮的数量、质量和储存安全。管理国家委托代管的中央、省、市级储备粮。（十三）对贯彻落实有关粮食法律法规、政策制度进行监督检查。负责社会粮食流通执法检查，负责粮食收购、储存、运输环节粮食质量安全和原粮卫生的监督管理，组织实施全县粮食库存检查工作。（十四）完成县委、县政府交办的其他任务。单位有财政开支人员37人，自支人员17人，公岗人员2人，资产总额128.06万元，</w:t>
      </w:r>
      <w:r>
        <w:rPr>
          <w:rFonts w:hint="eastAsia" w:ascii="仿宋" w:hAnsi="仿宋" w:eastAsia="仿宋" w:cs="仿宋"/>
          <w:color w:val="000000" w:themeColor="text1"/>
          <w:sz w:val="32"/>
          <w:szCs w:val="32"/>
          <w14:textFill>
            <w14:solidFill>
              <w14:schemeClr w14:val="tx1"/>
            </w14:solidFill>
          </w14:textFill>
        </w:rPr>
        <w:t>在县委、县政府的坚强领导下，我局认真贯彻落实党的十九大和习近平总书记系列重要讲话精神，围绕我县“11446”发展战略和“135”发展布局，坚持以科学发展观为统领，以党风廉政建设责任制工作为政治保障，认真做好经济运行分析与调控、项目建设、环境与资源综合利用、体制改革、物价稳定等各项工作，推进我县经济和社会事业全面发展。</w:t>
      </w:r>
      <w:r>
        <w:rPr>
          <w:rFonts w:hint="eastAsia" w:ascii="仿宋" w:hAnsi="仿宋" w:eastAsia="仿宋" w:cs="仿宋"/>
          <w:sz w:val="32"/>
          <w:szCs w:val="32"/>
        </w:rPr>
        <w:t>2019年预算收入5208.50932万元，其中：一般公共预算收入1208.50932万元，基金预算收入4000万元，因机构改革，我局2019年实际支出5532.446741万元。</w:t>
      </w:r>
    </w:p>
    <w:p w14:paraId="3A7269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局严格按照预算绩效管理工作要点要求，进一步完善预算绩效管理制度，全面加强绩效目标管理，提升绩效评价质量，加强绩效评价结果应用，强化绩效运行监控管理，夯实预算绩效管理工作基础，推进预算绩效管理工作的落到实处，使财政资金发挥最大效益，提高经济效益和生态环境效益，提高服务群众社会满意度。</w:t>
      </w:r>
    </w:p>
    <w:p w14:paraId="3BC6CF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在绩效评价的实施过程中，我局成立了绩效自评小组，对照绩效活动评价的共性指标，从工作活动绩效目标完成情况，工作活动产出、效果、设置、管理等多方面进行打分，最后得出绩效评价结论。</w:t>
      </w:r>
    </w:p>
    <w:p w14:paraId="4E2907B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局整体各项绩效目标完成良好，在预算调整率上有差距，主要是2019年4月我局机构改革，工信局整体划出，原物价部分划到市场监督管理局，电代煤项目上级资金较多，年初没列入预算。今后我局将进一步把绩效预算做精做细，实施中严格绩效目标管理，完成后及时绩效评价，确保资金发挥最大效益。</w:t>
      </w:r>
    </w:p>
    <w:p w14:paraId="70BD655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p>
    <w:p w14:paraId="12686260">
      <w:pPr>
        <w:keepNext w:val="0"/>
        <w:keepLines w:val="0"/>
        <w:pageBreakBefore w:val="0"/>
        <w:widowControl w:val="0"/>
        <w:kinsoku/>
        <w:wordWrap/>
        <w:overflowPunct/>
        <w:topLinePunct w:val="0"/>
        <w:autoSpaceDE/>
        <w:autoSpaceDN/>
        <w:bidi w:val="0"/>
        <w:adjustRightInd/>
        <w:snapToGrid/>
        <w:spacing w:line="560" w:lineRule="exact"/>
        <w:ind w:firstLine="5920" w:firstLineChars="1850"/>
        <w:textAlignment w:val="auto"/>
        <w:rPr>
          <w:rFonts w:hint="eastAsia" w:ascii="仿宋" w:hAnsi="仿宋" w:eastAsia="仿宋" w:cs="仿宋"/>
          <w:sz w:val="32"/>
          <w:szCs w:val="32"/>
        </w:rPr>
      </w:pPr>
      <w:r>
        <w:rPr>
          <w:rFonts w:hint="eastAsia" w:ascii="仿宋" w:hAnsi="仿宋" w:eastAsia="仿宋" w:cs="仿宋"/>
          <w:sz w:val="32"/>
          <w:szCs w:val="32"/>
        </w:rPr>
        <w:t xml:space="preserve"> 2020年5月31日</w:t>
      </w:r>
    </w:p>
    <w:p w14:paraId="7569AF44">
      <w:pPr>
        <w:keepNext w:val="0"/>
        <w:keepLines w:val="0"/>
        <w:pageBreakBefore w:val="0"/>
        <w:widowControl w:val="0"/>
        <w:kinsoku/>
        <w:wordWrap/>
        <w:overflowPunct/>
        <w:topLinePunct w:val="0"/>
        <w:autoSpaceDE/>
        <w:autoSpaceDN/>
        <w:bidi w:val="0"/>
        <w:adjustRightInd/>
        <w:snapToGrid/>
        <w:spacing w:line="560" w:lineRule="exact"/>
        <w:ind w:firstLine="5920" w:firstLineChars="1850"/>
        <w:textAlignment w:val="auto"/>
        <w:rPr>
          <w:rFonts w:hint="eastAsia" w:ascii="仿宋" w:hAnsi="仿宋" w:eastAsia="仿宋" w:cs="仿宋"/>
          <w:sz w:val="32"/>
          <w:szCs w:val="32"/>
        </w:rPr>
      </w:pPr>
    </w:p>
    <w:p w14:paraId="5BCCE48E">
      <w:pPr>
        <w:keepNext w:val="0"/>
        <w:keepLines w:val="0"/>
        <w:pageBreakBefore w:val="0"/>
        <w:widowControl w:val="0"/>
        <w:kinsoku/>
        <w:wordWrap/>
        <w:overflowPunct/>
        <w:topLinePunct w:val="0"/>
        <w:autoSpaceDE/>
        <w:autoSpaceDN/>
        <w:bidi w:val="0"/>
        <w:adjustRightInd/>
        <w:snapToGrid/>
        <w:spacing w:line="560" w:lineRule="exact"/>
        <w:ind w:firstLine="5920" w:firstLineChars="1850"/>
        <w:textAlignment w:val="auto"/>
        <w:rPr>
          <w:rFonts w:hint="eastAsia" w:ascii="仿宋" w:hAnsi="仿宋" w:eastAsia="仿宋" w:cs="仿宋"/>
          <w:sz w:val="32"/>
          <w:szCs w:val="32"/>
        </w:rPr>
      </w:pPr>
    </w:p>
    <w:p w14:paraId="46F6308F">
      <w:pPr>
        <w:keepNext w:val="0"/>
        <w:keepLines w:val="0"/>
        <w:pageBreakBefore w:val="0"/>
        <w:widowControl w:val="0"/>
        <w:kinsoku/>
        <w:wordWrap/>
        <w:overflowPunct/>
        <w:topLinePunct w:val="0"/>
        <w:autoSpaceDE/>
        <w:autoSpaceDN/>
        <w:bidi w:val="0"/>
        <w:adjustRightInd/>
        <w:snapToGrid/>
        <w:spacing w:line="560" w:lineRule="exact"/>
        <w:ind w:firstLine="5920" w:firstLineChars="1850"/>
        <w:textAlignment w:val="auto"/>
        <w:rPr>
          <w:rFonts w:hint="eastAsia" w:ascii="仿宋" w:hAnsi="仿宋" w:eastAsia="仿宋" w:cs="仿宋"/>
          <w:sz w:val="32"/>
          <w:szCs w:val="32"/>
        </w:rPr>
      </w:pPr>
    </w:p>
    <w:p w14:paraId="3B636349">
      <w:pPr>
        <w:keepNext w:val="0"/>
        <w:keepLines w:val="0"/>
        <w:pageBreakBefore w:val="0"/>
        <w:widowControl w:val="0"/>
        <w:kinsoku/>
        <w:wordWrap/>
        <w:overflowPunct/>
        <w:topLinePunct w:val="0"/>
        <w:autoSpaceDE/>
        <w:autoSpaceDN/>
        <w:bidi w:val="0"/>
        <w:adjustRightInd/>
        <w:snapToGrid/>
        <w:spacing w:line="560" w:lineRule="exact"/>
        <w:ind w:firstLine="5920" w:firstLineChars="1850"/>
        <w:textAlignment w:val="auto"/>
        <w:rPr>
          <w:rFonts w:hint="eastAsia" w:ascii="仿宋" w:hAnsi="仿宋" w:eastAsia="仿宋" w:cs="仿宋"/>
          <w:sz w:val="32"/>
          <w:szCs w:val="32"/>
        </w:rPr>
      </w:pPr>
    </w:p>
    <w:p w14:paraId="120516BA">
      <w:pPr>
        <w:keepNext w:val="0"/>
        <w:keepLines w:val="0"/>
        <w:pageBreakBefore w:val="0"/>
        <w:widowControl w:val="0"/>
        <w:kinsoku/>
        <w:wordWrap/>
        <w:overflowPunct/>
        <w:topLinePunct w:val="0"/>
        <w:autoSpaceDE/>
        <w:autoSpaceDN/>
        <w:bidi w:val="0"/>
        <w:adjustRightInd/>
        <w:snapToGrid/>
        <w:spacing w:line="560" w:lineRule="exact"/>
        <w:ind w:firstLine="5920" w:firstLineChars="1850"/>
        <w:textAlignment w:val="auto"/>
        <w:rPr>
          <w:rFonts w:hint="eastAsia" w:ascii="仿宋" w:hAnsi="仿宋" w:eastAsia="仿宋" w:cs="仿宋"/>
          <w:sz w:val="32"/>
          <w:szCs w:val="32"/>
        </w:rPr>
      </w:pPr>
    </w:p>
    <w:p w14:paraId="70932DD7">
      <w:pPr>
        <w:keepNext w:val="0"/>
        <w:keepLines w:val="0"/>
        <w:pageBreakBefore w:val="0"/>
        <w:widowControl w:val="0"/>
        <w:kinsoku/>
        <w:wordWrap/>
        <w:overflowPunct/>
        <w:topLinePunct w:val="0"/>
        <w:autoSpaceDE/>
        <w:autoSpaceDN/>
        <w:bidi w:val="0"/>
        <w:adjustRightInd/>
        <w:snapToGrid/>
        <w:spacing w:line="560" w:lineRule="exact"/>
        <w:ind w:firstLine="5920" w:firstLineChars="1850"/>
        <w:textAlignment w:val="auto"/>
        <w:rPr>
          <w:rFonts w:hint="eastAsia" w:ascii="仿宋" w:hAnsi="仿宋" w:eastAsia="仿宋" w:cs="仿宋"/>
          <w:sz w:val="32"/>
          <w:szCs w:val="32"/>
        </w:rPr>
      </w:pPr>
    </w:p>
    <w:p w14:paraId="6653C782">
      <w:pPr>
        <w:keepNext w:val="0"/>
        <w:keepLines w:val="0"/>
        <w:pageBreakBefore w:val="0"/>
        <w:widowControl w:val="0"/>
        <w:kinsoku/>
        <w:wordWrap/>
        <w:overflowPunct/>
        <w:topLinePunct w:val="0"/>
        <w:autoSpaceDE/>
        <w:autoSpaceDN/>
        <w:bidi w:val="0"/>
        <w:adjustRightInd/>
        <w:snapToGrid/>
        <w:spacing w:line="560" w:lineRule="exact"/>
        <w:ind w:firstLine="5920" w:firstLineChars="1850"/>
        <w:textAlignment w:val="auto"/>
        <w:rPr>
          <w:rFonts w:hint="eastAsia" w:ascii="仿宋" w:hAnsi="仿宋" w:eastAsia="仿宋" w:cs="仿宋"/>
          <w:sz w:val="32"/>
          <w:szCs w:val="32"/>
        </w:rPr>
      </w:pPr>
    </w:p>
    <w:p w14:paraId="28850041">
      <w:pPr>
        <w:keepNext w:val="0"/>
        <w:keepLines w:val="0"/>
        <w:pageBreakBefore w:val="0"/>
        <w:widowControl w:val="0"/>
        <w:kinsoku/>
        <w:wordWrap/>
        <w:overflowPunct/>
        <w:topLinePunct w:val="0"/>
        <w:autoSpaceDE/>
        <w:autoSpaceDN/>
        <w:bidi w:val="0"/>
        <w:adjustRightInd/>
        <w:snapToGrid/>
        <w:spacing w:line="560" w:lineRule="exact"/>
        <w:ind w:firstLine="5920" w:firstLineChars="1850"/>
        <w:textAlignment w:val="auto"/>
        <w:rPr>
          <w:rFonts w:hint="eastAsia" w:ascii="仿宋" w:hAnsi="仿宋" w:eastAsia="仿宋" w:cs="仿宋"/>
          <w:sz w:val="32"/>
          <w:szCs w:val="32"/>
        </w:rPr>
      </w:pPr>
    </w:p>
    <w:p w14:paraId="0566D74A">
      <w:pPr>
        <w:spacing w:line="480" w:lineRule="exact"/>
        <w:jc w:val="center"/>
        <w:rPr>
          <w:rFonts w:hint="eastAsia" w:ascii="宋体" w:hAnsi="宋体"/>
          <w:b/>
          <w:sz w:val="44"/>
          <w:szCs w:val="44"/>
        </w:rPr>
      </w:pPr>
    </w:p>
    <w:p w14:paraId="6D669A98">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4CFC2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47C4BC1">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CC84475">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4F78094D">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37DA60C3">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6E7B7F35">
            <w:pPr>
              <w:widowControl/>
              <w:spacing w:line="240" w:lineRule="exact"/>
              <w:jc w:val="left"/>
              <w:rPr>
                <w:b/>
              </w:rPr>
            </w:pPr>
            <w:r>
              <w:rPr>
                <w:rFonts w:ascii="仿宋_GB2312" w:hAnsi="新宋体" w:eastAsia="仿宋_GB2312" w:cs="仿宋_GB2312"/>
                <w:b/>
                <w:kern w:val="0"/>
                <w:sz w:val="24"/>
                <w:szCs w:val="24"/>
              </w:rPr>
              <w:t>得分</w:t>
            </w:r>
          </w:p>
        </w:tc>
      </w:tr>
      <w:tr w14:paraId="74F10A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44F382D">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2C896DB">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998BF66">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0488DF09">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03377BD0">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02E71801">
            <w:pPr>
              <w:rPr>
                <w:rFonts w:ascii="宋体"/>
                <w:szCs w:val="21"/>
              </w:rPr>
            </w:pPr>
          </w:p>
        </w:tc>
      </w:tr>
      <w:tr w14:paraId="7602CA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737B32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212E74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14:paraId="6C55A222">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1AEB960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1213DFC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1E5CF4A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14:paraId="17888F6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74D4D2BA">
            <w:pPr>
              <w:widowControl/>
              <w:spacing w:line="240" w:lineRule="exact"/>
              <w:jc w:val="left"/>
              <w:rPr>
                <w:szCs w:val="21"/>
              </w:rPr>
            </w:pPr>
            <w:r>
              <w:rPr>
                <w:rFonts w:hint="eastAsia"/>
                <w:szCs w:val="21"/>
              </w:rPr>
              <w:t>1</w:t>
            </w:r>
          </w:p>
        </w:tc>
      </w:tr>
      <w:tr w14:paraId="7FF1E8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6F1235F">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679688F">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04A15FE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3124CF7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14:paraId="760290D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2E851DD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14:paraId="35BF6F5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453F52B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2656C36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6FBC5F8E">
            <w:pPr>
              <w:widowControl/>
              <w:spacing w:line="240" w:lineRule="exact"/>
              <w:jc w:val="left"/>
              <w:rPr>
                <w:szCs w:val="21"/>
              </w:rPr>
            </w:pPr>
            <w:r>
              <w:rPr>
                <w:rFonts w:hint="eastAsia"/>
                <w:szCs w:val="21"/>
              </w:rPr>
              <w:t>2</w:t>
            </w:r>
          </w:p>
        </w:tc>
      </w:tr>
      <w:tr w14:paraId="12C483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14BB146">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8EC4587">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080E9FE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69EABAE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14:paraId="3FAF31E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0BE142C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14:paraId="4F37C8F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28C87DD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385DFE9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10EB60D8">
            <w:pPr>
              <w:widowControl/>
              <w:spacing w:line="240" w:lineRule="exact"/>
              <w:jc w:val="left"/>
              <w:rPr>
                <w:szCs w:val="21"/>
              </w:rPr>
            </w:pPr>
            <w:r>
              <w:rPr>
                <w:rFonts w:hint="eastAsia"/>
                <w:szCs w:val="21"/>
              </w:rPr>
              <w:t>2</w:t>
            </w:r>
          </w:p>
        </w:tc>
      </w:tr>
      <w:tr w14:paraId="27ACEF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4AC5915">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426E0E6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14:paraId="09E9C27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14:paraId="0563091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14:paraId="6DEBD37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14:paraId="4B4945A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14:paraId="5A6BE5B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6B71114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14:paraId="75702EF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14:paraId="19E7AAC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14:paraId="055E993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2F1EC602">
            <w:pPr>
              <w:widowControl/>
              <w:spacing w:line="240" w:lineRule="exact"/>
              <w:jc w:val="left"/>
              <w:rPr>
                <w:szCs w:val="21"/>
              </w:rPr>
            </w:pPr>
            <w:r>
              <w:rPr>
                <w:rFonts w:hint="eastAsia"/>
                <w:szCs w:val="21"/>
              </w:rPr>
              <w:t>1</w:t>
            </w:r>
          </w:p>
        </w:tc>
      </w:tr>
      <w:tr w14:paraId="73D7F0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31B80323">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11C2F38B">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427602D2">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131C16FB">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预算数与上年度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2A35650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小于或等于-5%的，得满分；</w:t>
            </w:r>
          </w:p>
          <w:p w14:paraId="4224209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大于或等于10%的，得0分；</w:t>
            </w:r>
          </w:p>
          <w:p w14:paraId="7F55EB4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14:paraId="2FF82F9D">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lang w:eastAsia="zh-CN"/>
              </w:rPr>
              <w:t>“三公”经费</w:t>
            </w:r>
            <w:bookmarkStart w:id="0" w:name="_GoBack"/>
            <w:bookmarkEnd w:id="0"/>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BA513A6">
            <w:pPr>
              <w:widowControl/>
              <w:spacing w:line="240" w:lineRule="exact"/>
              <w:jc w:val="left"/>
              <w:rPr>
                <w:szCs w:val="21"/>
              </w:rPr>
            </w:pPr>
            <w:r>
              <w:rPr>
                <w:rFonts w:hint="eastAsia"/>
                <w:szCs w:val="21"/>
              </w:rPr>
              <w:t>2</w:t>
            </w:r>
          </w:p>
        </w:tc>
      </w:tr>
      <w:tr w14:paraId="44C272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2E839CA1">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42C5D308">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5EE69ED2">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479EF8F6">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4E3D748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14:paraId="3915EBD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14:paraId="7E91B61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14:paraId="031BF6F0">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F24AF50">
            <w:pPr>
              <w:widowControl/>
              <w:spacing w:line="240" w:lineRule="exact"/>
              <w:jc w:val="left"/>
              <w:rPr>
                <w:szCs w:val="21"/>
              </w:rPr>
            </w:pPr>
            <w:r>
              <w:rPr>
                <w:rFonts w:hint="eastAsia"/>
                <w:szCs w:val="21"/>
              </w:rPr>
              <w:t>2</w:t>
            </w:r>
          </w:p>
        </w:tc>
      </w:tr>
      <w:tr w14:paraId="4E0ED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2E1600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65CF0F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7CC67B3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43F893E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14:paraId="21988EB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704270E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14:paraId="7DECC55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14:paraId="4B714F5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14:paraId="5943840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9EBC7FD">
            <w:pPr>
              <w:widowControl/>
              <w:spacing w:line="240" w:lineRule="exact"/>
              <w:jc w:val="left"/>
              <w:rPr>
                <w:szCs w:val="21"/>
              </w:rPr>
            </w:pPr>
            <w:r>
              <w:rPr>
                <w:rFonts w:hint="eastAsia"/>
                <w:szCs w:val="21"/>
              </w:rPr>
              <w:t>5</w:t>
            </w:r>
          </w:p>
        </w:tc>
      </w:tr>
      <w:tr w14:paraId="7C431D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EA65467">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45A2345">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83582C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57FE771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14:paraId="6A4346E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DBAB5B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14:paraId="3137D39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14:paraId="014BB71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14:paraId="7E5B7C1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4A874F5D">
            <w:pPr>
              <w:widowControl/>
              <w:spacing w:line="240" w:lineRule="exact"/>
              <w:jc w:val="left"/>
              <w:rPr>
                <w:szCs w:val="21"/>
              </w:rPr>
            </w:pPr>
            <w:r>
              <w:rPr>
                <w:rFonts w:hint="eastAsia"/>
                <w:szCs w:val="21"/>
              </w:rPr>
              <w:t>0</w:t>
            </w:r>
          </w:p>
        </w:tc>
      </w:tr>
      <w:tr w14:paraId="343CD6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98C9519">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97634BA">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97F7DB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0EB36E2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14:paraId="2741662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6415B0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14:paraId="3715802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5B79E022">
            <w:pPr>
              <w:widowControl/>
              <w:spacing w:line="240" w:lineRule="exact"/>
              <w:jc w:val="left"/>
              <w:rPr>
                <w:szCs w:val="21"/>
              </w:rPr>
            </w:pPr>
            <w:r>
              <w:rPr>
                <w:rFonts w:hint="eastAsia"/>
                <w:szCs w:val="21"/>
              </w:rPr>
              <w:t>5</w:t>
            </w:r>
          </w:p>
        </w:tc>
      </w:tr>
      <w:tr w14:paraId="6540EF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2B5F0F0">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5B36B6C">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C0A233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3BE9FF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14:paraId="70734AF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BF461D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14:paraId="37D76BF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14:paraId="16A9EAA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14:paraId="732B717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540B3BE2">
            <w:pPr>
              <w:widowControl/>
              <w:spacing w:line="240" w:lineRule="exact"/>
              <w:jc w:val="left"/>
              <w:rPr>
                <w:szCs w:val="21"/>
              </w:rPr>
            </w:pPr>
            <w:r>
              <w:rPr>
                <w:rFonts w:hint="eastAsia"/>
                <w:szCs w:val="21"/>
              </w:rPr>
              <w:t>4</w:t>
            </w:r>
          </w:p>
        </w:tc>
      </w:tr>
      <w:tr w14:paraId="6A23DD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C66389C">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1F96928">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29CC05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32B1CC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14:paraId="36146AD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617FA02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14:paraId="17E9983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14:paraId="19DC87B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14:paraId="6C908C1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7B75E05">
            <w:pPr>
              <w:widowControl/>
              <w:spacing w:line="240" w:lineRule="exact"/>
              <w:jc w:val="left"/>
              <w:rPr>
                <w:szCs w:val="21"/>
              </w:rPr>
            </w:pPr>
            <w:r>
              <w:rPr>
                <w:rFonts w:hint="eastAsia"/>
                <w:szCs w:val="21"/>
              </w:rPr>
              <w:t>4</w:t>
            </w:r>
          </w:p>
        </w:tc>
      </w:tr>
      <w:tr w14:paraId="585FA1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0A606A0">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D6FCF2E">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654EBF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08A009B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14:paraId="5F1098A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14:paraId="69DAC00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42D1E79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14:paraId="5538C96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14:paraId="229D5D1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14:paraId="3E5D28A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DA6E7C7">
            <w:pPr>
              <w:widowControl/>
              <w:spacing w:line="240" w:lineRule="exact"/>
              <w:jc w:val="left"/>
              <w:rPr>
                <w:szCs w:val="21"/>
              </w:rPr>
            </w:pPr>
            <w:r>
              <w:rPr>
                <w:rFonts w:hint="eastAsia"/>
                <w:szCs w:val="21"/>
              </w:rPr>
              <w:t>4</w:t>
            </w:r>
          </w:p>
        </w:tc>
      </w:tr>
      <w:tr w14:paraId="574308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BD99A37">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B8CA7E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14:paraId="437081F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528B68B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3A0E363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14:paraId="2DB4C1B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0875B7B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14:paraId="78C5F2C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14:paraId="7D2851B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14:paraId="7522A16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14:paraId="27CD1A9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14:paraId="1AEB042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14:paraId="2590852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14:paraId="4B7A9F7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3BC16BD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14:paraId="204ED36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14:paraId="42F17D5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14:paraId="69E49E0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14:paraId="771AA30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5FC662A8">
            <w:pPr>
              <w:widowControl/>
              <w:spacing w:line="240" w:lineRule="exact"/>
              <w:jc w:val="left"/>
              <w:rPr>
                <w:szCs w:val="21"/>
              </w:rPr>
            </w:pPr>
            <w:r>
              <w:rPr>
                <w:rFonts w:hint="eastAsia"/>
                <w:szCs w:val="21"/>
              </w:rPr>
              <w:t>8</w:t>
            </w:r>
          </w:p>
        </w:tc>
      </w:tr>
      <w:tr w14:paraId="00C2E0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04B658E">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DF5BDD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BE7C2F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3FA0C03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14:paraId="3CED09A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14:paraId="56E49D4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3375E80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14:paraId="53AA231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14:paraId="0AC71D8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1260B05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14:paraId="4318500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20B7A3C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76AFA36">
            <w:pPr>
              <w:widowControl/>
              <w:spacing w:line="240" w:lineRule="exact"/>
              <w:jc w:val="left"/>
              <w:rPr>
                <w:szCs w:val="21"/>
              </w:rPr>
            </w:pPr>
            <w:r>
              <w:rPr>
                <w:rFonts w:hint="eastAsia"/>
                <w:szCs w:val="21"/>
              </w:rPr>
              <w:t>3</w:t>
            </w:r>
          </w:p>
        </w:tc>
      </w:tr>
      <w:tr w14:paraId="5F9DAB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A9EFEF2">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83FE9D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BA60CB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091BBD9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14:paraId="62C1958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2BF81B3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14:paraId="7FE20DA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14:paraId="74AA831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14:paraId="785B7BD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136E16F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14:paraId="3258A37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14:paraId="0E0236F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14:paraId="130E29E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5627BF57">
            <w:pPr>
              <w:widowControl/>
              <w:spacing w:line="240" w:lineRule="exact"/>
              <w:jc w:val="left"/>
              <w:rPr>
                <w:szCs w:val="21"/>
              </w:rPr>
            </w:pPr>
            <w:r>
              <w:rPr>
                <w:rFonts w:hint="eastAsia"/>
                <w:szCs w:val="21"/>
              </w:rPr>
              <w:t>4</w:t>
            </w:r>
          </w:p>
        </w:tc>
      </w:tr>
      <w:tr w14:paraId="5398E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E2FC5F0">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CEEEA6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6499808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48FFC33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14:paraId="489F7D1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6152D3C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14:paraId="709AFC6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2.资产账务管理是否合规，帐实相符；</w:t>
            </w:r>
          </w:p>
          <w:p w14:paraId="732082B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5D7673B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14:paraId="49E9228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463EA03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14:paraId="02A76FD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1222701D">
            <w:pPr>
              <w:widowControl/>
              <w:spacing w:line="240" w:lineRule="exact"/>
              <w:jc w:val="left"/>
              <w:rPr>
                <w:szCs w:val="21"/>
              </w:rPr>
            </w:pPr>
            <w:r>
              <w:rPr>
                <w:rFonts w:hint="eastAsia"/>
                <w:szCs w:val="21"/>
              </w:rPr>
              <w:t>2</w:t>
            </w:r>
          </w:p>
        </w:tc>
      </w:tr>
      <w:tr w14:paraId="142B0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7B2991C">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66CB6ED">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2BE8FE0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4637E2C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14:paraId="0D04E8E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1E88E00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14:paraId="7FB0E61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14:paraId="4874431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14:paraId="567F2AF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0CD92877">
            <w:pPr>
              <w:widowControl/>
              <w:spacing w:line="240" w:lineRule="exact"/>
              <w:jc w:val="left"/>
              <w:rPr>
                <w:szCs w:val="21"/>
              </w:rPr>
            </w:pPr>
            <w:r>
              <w:rPr>
                <w:rFonts w:hint="eastAsia"/>
                <w:szCs w:val="21"/>
              </w:rPr>
              <w:t>3</w:t>
            </w:r>
          </w:p>
        </w:tc>
      </w:tr>
      <w:tr w14:paraId="15194D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906E0B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78386C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11D6B56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6CC5CDD6">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1A71D984">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0BBCDE92">
            <w:pPr>
              <w:widowControl/>
              <w:spacing w:line="240" w:lineRule="exact"/>
              <w:jc w:val="left"/>
              <w:rPr>
                <w:szCs w:val="21"/>
              </w:rPr>
            </w:pPr>
            <w:r>
              <w:rPr>
                <w:rFonts w:hint="eastAsia"/>
                <w:szCs w:val="21"/>
              </w:rPr>
              <w:t>10</w:t>
            </w:r>
          </w:p>
        </w:tc>
      </w:tr>
      <w:tr w14:paraId="71AE55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2DB97F3">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C4583F5">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451A27E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14:paraId="18865FF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14:paraId="77C5FF6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14:paraId="0516ADC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7434C2D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14:paraId="5103443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14:paraId="110AFBF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14:paraId="01C7502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6EABFBDD">
            <w:pPr>
              <w:widowControl/>
              <w:spacing w:line="240" w:lineRule="exact"/>
              <w:jc w:val="left"/>
              <w:rPr>
                <w:szCs w:val="21"/>
              </w:rPr>
            </w:pPr>
            <w:r>
              <w:rPr>
                <w:rFonts w:hint="eastAsia"/>
                <w:szCs w:val="21"/>
              </w:rPr>
              <w:t>15</w:t>
            </w:r>
          </w:p>
        </w:tc>
      </w:tr>
      <w:tr w14:paraId="43E88F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103A36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14:paraId="0E055F50">
            <w:pPr>
              <w:widowControl/>
              <w:spacing w:line="240" w:lineRule="exact"/>
              <w:jc w:val="left"/>
              <w:rPr>
                <w:rFonts w:ascii="仿宋_GB2312" w:hAnsi="仿宋_GB2312" w:eastAsia="仿宋_GB2312" w:cs="仿宋_GB2312"/>
                <w:kern w:val="0"/>
                <w:szCs w:val="21"/>
              </w:rPr>
            </w:pPr>
          </w:p>
          <w:p w14:paraId="6AFE26E5">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14:paraId="11E09804">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7B5A031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25E6DE93">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14:paraId="785260DA">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6B6603E6">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6B54F9F">
            <w:pPr>
              <w:widowControl/>
              <w:spacing w:line="240" w:lineRule="exact"/>
              <w:jc w:val="left"/>
              <w:rPr>
                <w:szCs w:val="21"/>
              </w:rPr>
            </w:pPr>
            <w:r>
              <w:rPr>
                <w:rFonts w:hint="eastAsia"/>
                <w:szCs w:val="21"/>
              </w:rPr>
              <w:t>5</w:t>
            </w:r>
          </w:p>
        </w:tc>
      </w:tr>
      <w:tr w14:paraId="4EBAA7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38175006">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4F6982DE">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DDD16C7">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754A4E50">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14:paraId="783EF28B">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0628876B">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6D80A0E7">
            <w:pPr>
              <w:widowControl/>
              <w:spacing w:line="240" w:lineRule="exact"/>
              <w:jc w:val="left"/>
              <w:rPr>
                <w:szCs w:val="21"/>
              </w:rPr>
            </w:pPr>
            <w:r>
              <w:rPr>
                <w:rFonts w:hint="eastAsia"/>
                <w:szCs w:val="21"/>
              </w:rPr>
              <w:t>5</w:t>
            </w:r>
          </w:p>
        </w:tc>
      </w:tr>
      <w:tr w14:paraId="7BEB7F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26A71456">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137F0500">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6FC7D9E">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29945D9A">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14:paraId="2B62111F">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0D246B4E">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2233D420">
            <w:pPr>
              <w:widowControl/>
              <w:spacing w:line="240" w:lineRule="exact"/>
              <w:jc w:val="left"/>
              <w:rPr>
                <w:szCs w:val="21"/>
              </w:rPr>
            </w:pPr>
            <w:r>
              <w:rPr>
                <w:rFonts w:hint="eastAsia"/>
                <w:szCs w:val="21"/>
              </w:rPr>
              <w:t>5</w:t>
            </w:r>
          </w:p>
        </w:tc>
      </w:tr>
      <w:tr w14:paraId="41E4F2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A9FA3CA">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12975AE7">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7D161A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7059626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6EED38D2">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0CF5D456">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2EA5F807">
            <w:pPr>
              <w:widowControl/>
              <w:spacing w:line="240" w:lineRule="exact"/>
              <w:jc w:val="left"/>
              <w:rPr>
                <w:szCs w:val="21"/>
              </w:rPr>
            </w:pPr>
            <w:r>
              <w:rPr>
                <w:rFonts w:hint="eastAsia"/>
                <w:szCs w:val="21"/>
              </w:rPr>
              <w:t>5</w:t>
            </w:r>
          </w:p>
        </w:tc>
      </w:tr>
    </w:tbl>
    <w:p w14:paraId="37EF570E">
      <w:pPr>
        <w:spacing w:line="240" w:lineRule="exact"/>
        <w:rPr>
          <w:rFonts w:ascii="仿宋" w:hAnsi="仿宋" w:eastAsia="仿宋" w:cs="仿宋"/>
          <w:sz w:val="32"/>
          <w:szCs w:val="32"/>
        </w:rPr>
      </w:pPr>
    </w:p>
    <w:p w14:paraId="5A0838D0">
      <w:pPr>
        <w:spacing w:line="240" w:lineRule="exact"/>
        <w:rPr>
          <w:rFonts w:ascii="仿宋" w:hAnsi="仿宋" w:eastAsia="仿宋" w:cs="仿宋"/>
          <w:sz w:val="32"/>
          <w:szCs w:val="32"/>
        </w:rPr>
      </w:pPr>
    </w:p>
    <w:p w14:paraId="2E238C87">
      <w:pPr>
        <w:spacing w:line="240" w:lineRule="exact"/>
        <w:rPr>
          <w:rFonts w:ascii="仿宋" w:hAnsi="仿宋" w:eastAsia="仿宋" w:cs="仿宋"/>
          <w:sz w:val="32"/>
          <w:szCs w:val="32"/>
        </w:rPr>
      </w:pPr>
    </w:p>
    <w:p w14:paraId="198E8365">
      <w:pPr>
        <w:spacing w:line="240" w:lineRule="exact"/>
        <w:rPr>
          <w:rFonts w:ascii="仿宋" w:hAnsi="仿宋" w:eastAsia="仿宋" w:cs="仿宋"/>
          <w:sz w:val="32"/>
          <w:szCs w:val="32"/>
        </w:rPr>
      </w:pPr>
    </w:p>
    <w:p w14:paraId="3E8EE90A">
      <w:pPr>
        <w:spacing w:line="240" w:lineRule="exact"/>
        <w:rPr>
          <w:rFonts w:ascii="仿宋" w:hAnsi="仿宋" w:eastAsia="仿宋" w:cs="仿宋"/>
          <w:sz w:val="32"/>
          <w:szCs w:val="32"/>
        </w:rPr>
      </w:pPr>
    </w:p>
    <w:p w14:paraId="3E9508FA">
      <w:pPr>
        <w:spacing w:line="240" w:lineRule="exact"/>
        <w:rPr>
          <w:rFonts w:ascii="仿宋" w:hAnsi="仿宋" w:eastAsia="仿宋" w:cs="仿宋"/>
          <w:sz w:val="32"/>
          <w:szCs w:val="32"/>
        </w:rPr>
      </w:pPr>
    </w:p>
    <w:p w14:paraId="40E7DD78">
      <w:pPr>
        <w:spacing w:line="240" w:lineRule="exact"/>
        <w:rPr>
          <w:rFonts w:ascii="仿宋" w:hAnsi="仿宋" w:eastAsia="仿宋" w:cs="仿宋"/>
          <w:sz w:val="32"/>
          <w:szCs w:val="32"/>
        </w:rPr>
      </w:pPr>
    </w:p>
    <w:p w14:paraId="67290020">
      <w:pPr>
        <w:spacing w:line="240" w:lineRule="exact"/>
        <w:rPr>
          <w:rFonts w:ascii="仿宋" w:hAnsi="仿宋" w:eastAsia="仿宋" w:cs="仿宋"/>
          <w:sz w:val="32"/>
          <w:szCs w:val="32"/>
        </w:rPr>
      </w:pPr>
    </w:p>
    <w:p w14:paraId="7809BFA9">
      <w:pPr>
        <w:spacing w:line="240" w:lineRule="exact"/>
        <w:rPr>
          <w:rFonts w:ascii="仿宋" w:hAnsi="仿宋" w:eastAsia="仿宋" w:cs="仿宋"/>
          <w:sz w:val="32"/>
          <w:szCs w:val="32"/>
        </w:rPr>
      </w:pPr>
    </w:p>
    <w:p w14:paraId="5977BB92">
      <w:pPr>
        <w:spacing w:line="240" w:lineRule="exact"/>
        <w:rPr>
          <w:rFonts w:ascii="仿宋" w:hAnsi="仿宋" w:eastAsia="仿宋" w:cs="仿宋"/>
          <w:sz w:val="32"/>
          <w:szCs w:val="32"/>
        </w:rPr>
      </w:pPr>
    </w:p>
    <w:p w14:paraId="681BB74D">
      <w:pPr>
        <w:spacing w:line="240" w:lineRule="exact"/>
        <w:rPr>
          <w:rFonts w:ascii="仿宋" w:hAnsi="仿宋" w:eastAsia="仿宋" w:cs="仿宋"/>
          <w:sz w:val="32"/>
          <w:szCs w:val="32"/>
        </w:rPr>
      </w:pPr>
    </w:p>
    <w:p w14:paraId="2AFAD60F">
      <w:pPr>
        <w:spacing w:line="240" w:lineRule="exact"/>
        <w:rPr>
          <w:rFonts w:ascii="仿宋" w:hAnsi="仿宋" w:eastAsia="仿宋" w:cs="仿宋"/>
          <w:sz w:val="32"/>
          <w:szCs w:val="32"/>
        </w:rPr>
      </w:pPr>
    </w:p>
    <w:p w14:paraId="7FDD866A">
      <w:pPr>
        <w:spacing w:line="240" w:lineRule="exact"/>
        <w:rPr>
          <w:rFonts w:ascii="仿宋" w:hAnsi="仿宋" w:eastAsia="仿宋" w:cs="仿宋"/>
          <w:sz w:val="32"/>
          <w:szCs w:val="32"/>
        </w:rPr>
      </w:pPr>
    </w:p>
    <w:p w14:paraId="4D468181">
      <w:pPr>
        <w:spacing w:line="240" w:lineRule="exact"/>
        <w:rPr>
          <w:rFonts w:ascii="仿宋" w:hAnsi="仿宋" w:eastAsia="仿宋" w:cs="仿宋"/>
          <w:sz w:val="32"/>
          <w:szCs w:val="32"/>
        </w:rPr>
      </w:pPr>
    </w:p>
    <w:p w14:paraId="49B57FA0">
      <w:pPr>
        <w:spacing w:line="240" w:lineRule="exact"/>
        <w:rPr>
          <w:rFonts w:ascii="仿宋" w:hAnsi="仿宋" w:eastAsia="仿宋" w:cs="仿宋"/>
          <w:sz w:val="32"/>
          <w:szCs w:val="32"/>
        </w:rPr>
      </w:pPr>
    </w:p>
    <w:p w14:paraId="4AB5969C">
      <w:pPr>
        <w:spacing w:line="240" w:lineRule="exact"/>
        <w:rPr>
          <w:rFonts w:ascii="仿宋" w:hAnsi="仿宋" w:eastAsia="仿宋" w:cs="仿宋"/>
          <w:sz w:val="32"/>
          <w:szCs w:val="32"/>
        </w:rPr>
      </w:pPr>
    </w:p>
    <w:p w14:paraId="10CF2105">
      <w:pPr>
        <w:spacing w:line="240" w:lineRule="exact"/>
        <w:rPr>
          <w:rFonts w:ascii="仿宋" w:hAnsi="仿宋" w:eastAsia="仿宋" w:cs="仿宋"/>
          <w:sz w:val="32"/>
          <w:szCs w:val="32"/>
        </w:rPr>
      </w:pPr>
    </w:p>
    <w:p w14:paraId="651C0648">
      <w:pPr>
        <w:spacing w:line="240" w:lineRule="exact"/>
        <w:rPr>
          <w:rFonts w:ascii="仿宋" w:hAnsi="仿宋" w:eastAsia="仿宋" w:cs="仿宋"/>
          <w:sz w:val="32"/>
          <w:szCs w:val="32"/>
        </w:rPr>
      </w:pPr>
    </w:p>
    <w:p w14:paraId="0EA7BE1B">
      <w:pPr>
        <w:spacing w:line="240" w:lineRule="exact"/>
        <w:rPr>
          <w:rFonts w:ascii="仿宋" w:hAnsi="仿宋" w:eastAsia="仿宋" w:cs="仿宋"/>
          <w:sz w:val="32"/>
          <w:szCs w:val="32"/>
        </w:rPr>
      </w:pPr>
    </w:p>
    <w:p w14:paraId="7F30F707">
      <w:pPr>
        <w:spacing w:line="240" w:lineRule="exact"/>
        <w:rPr>
          <w:rFonts w:ascii="仿宋" w:hAnsi="仿宋" w:eastAsia="仿宋" w:cs="仿宋"/>
          <w:sz w:val="32"/>
          <w:szCs w:val="32"/>
        </w:rPr>
      </w:pPr>
    </w:p>
    <w:p w14:paraId="3DD2FAF3">
      <w:pPr>
        <w:spacing w:line="240" w:lineRule="exact"/>
        <w:rPr>
          <w:rFonts w:hint="eastAsia" w:ascii="仿宋" w:hAnsi="仿宋" w:eastAsia="仿宋" w:cs="仿宋"/>
          <w:sz w:val="32"/>
          <w:szCs w:val="32"/>
        </w:rPr>
      </w:pPr>
    </w:p>
    <w:p w14:paraId="16FB53D5">
      <w:pPr>
        <w:spacing w:line="240" w:lineRule="exact"/>
        <w:rPr>
          <w:rFonts w:hint="eastAsia" w:ascii="仿宋" w:hAnsi="仿宋" w:eastAsia="仿宋" w:cs="仿宋"/>
          <w:sz w:val="32"/>
          <w:szCs w:val="32"/>
        </w:rPr>
      </w:pPr>
    </w:p>
    <w:p w14:paraId="5AFF0CEC">
      <w:pPr>
        <w:spacing w:line="240" w:lineRule="exact"/>
        <w:rPr>
          <w:rFonts w:hint="eastAsia" w:ascii="仿宋" w:hAnsi="仿宋" w:eastAsia="仿宋" w:cs="仿宋"/>
          <w:sz w:val="32"/>
          <w:szCs w:val="32"/>
        </w:rPr>
      </w:pPr>
    </w:p>
    <w:p w14:paraId="28421C70">
      <w:pPr>
        <w:spacing w:line="240" w:lineRule="exact"/>
        <w:rPr>
          <w:rFonts w:hint="eastAsia" w:ascii="仿宋" w:hAnsi="仿宋" w:eastAsia="仿宋" w:cs="仿宋"/>
          <w:sz w:val="32"/>
          <w:szCs w:val="32"/>
        </w:rPr>
      </w:pPr>
    </w:p>
    <w:p w14:paraId="252C5E2C">
      <w:pPr>
        <w:spacing w:line="240" w:lineRule="exact"/>
        <w:rPr>
          <w:rFonts w:hint="eastAsia" w:ascii="仿宋" w:hAnsi="仿宋" w:eastAsia="仿宋" w:cs="仿宋"/>
          <w:sz w:val="32"/>
          <w:szCs w:val="32"/>
        </w:rPr>
      </w:pPr>
    </w:p>
    <w:p w14:paraId="7C89218E">
      <w:pPr>
        <w:spacing w:line="240" w:lineRule="exact"/>
        <w:rPr>
          <w:rFonts w:ascii="仿宋" w:hAnsi="仿宋" w:eastAsia="仿宋" w:cs="仿宋"/>
          <w:sz w:val="32"/>
          <w:szCs w:val="32"/>
        </w:rPr>
      </w:pPr>
    </w:p>
    <w:p w14:paraId="5F60BF82">
      <w:pPr>
        <w:jc w:val="center"/>
        <w:rPr>
          <w:rFonts w:ascii="华文中宋" w:hAnsi="华文中宋" w:eastAsia="华文中宋" w:cs="仿宋"/>
          <w:sz w:val="44"/>
          <w:szCs w:val="44"/>
        </w:rPr>
      </w:pPr>
    </w:p>
    <w:p w14:paraId="2F848641">
      <w:pPr>
        <w:jc w:val="center"/>
        <w:rPr>
          <w:rFonts w:ascii="华文中宋" w:hAnsi="华文中宋" w:eastAsia="华文中宋" w:cs="仿宋"/>
          <w:sz w:val="44"/>
          <w:szCs w:val="44"/>
        </w:rPr>
      </w:pPr>
    </w:p>
    <w:p w14:paraId="455FD844">
      <w:pPr>
        <w:jc w:val="both"/>
        <w:rPr>
          <w:rFonts w:ascii="华文中宋" w:hAnsi="华文中宋" w:eastAsia="华文中宋" w:cs="仿宋"/>
          <w:sz w:val="44"/>
          <w:szCs w:val="44"/>
        </w:rPr>
      </w:pPr>
    </w:p>
    <w:p w14:paraId="262AB1B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14:paraId="61B1A849">
      <w:pPr>
        <w:rPr>
          <w:rFonts w:ascii="仿宋" w:hAnsi="仿宋" w:eastAsia="仿宋" w:cs="仿宋"/>
          <w:sz w:val="30"/>
          <w:szCs w:val="30"/>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中宋">
    <w:altName w:val="汉仪中宋简"/>
    <w:panose1 w:val="02010600040101010101"/>
    <w:charset w:val="86"/>
    <w:family w:val="auto"/>
    <w:pitch w:val="default"/>
    <w:sig w:usb0="00000000" w:usb1="00000000" w:usb2="00000010" w:usb3="00000000" w:csb0="0004009F" w:csb1="00000000"/>
  </w:font>
  <w:font w:name="汉仪中宋简">
    <w:panose1 w:val="02010600000101010101"/>
    <w:charset w:val="86"/>
    <w:family w:val="auto"/>
    <w:pitch w:val="default"/>
    <w:sig w:usb0="00000001" w:usb1="080E0800" w:usb2="00000002"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新宋体">
    <w:altName w:val="方正书宋_GBK"/>
    <w:panose1 w:val="02010609030101010101"/>
    <w:charset w:val="86"/>
    <w:family w:val="modern"/>
    <w:pitch w:val="default"/>
    <w:sig w:usb0="00000000" w:usb1="00000000" w:usb2="00000006" w:usb3="00000000" w:csb0="00040001"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F01E7C">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1</w:t>
    </w:r>
    <w:r>
      <w:rPr>
        <w:rStyle w:val="11"/>
        <w:rFonts w:ascii="宋体" w:hAnsi="宋体" w:eastAsia="宋体"/>
        <w:sz w:val="28"/>
        <w:szCs w:val="28"/>
      </w:rPr>
      <w:fldChar w:fldCharType="end"/>
    </w:r>
    <w:r>
      <w:rPr>
        <w:rStyle w:val="11"/>
        <w:rFonts w:hint="eastAsia" w:ascii="宋体" w:hAnsi="宋体" w:eastAsia="宋体"/>
        <w:sz w:val="28"/>
        <w:szCs w:val="28"/>
      </w:rPr>
      <w:t>-</w:t>
    </w:r>
  </w:p>
  <w:p w14:paraId="2AB6B414">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63E64A">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2251B47D">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zZDU3MWJkNzE1NDQzYmQ0ZWQwZDdkMmFhYTU0Y2MifQ=="/>
  </w:docVars>
  <w:rsids>
    <w:rsidRoot w:val="00042933"/>
    <w:rsid w:val="00002F2C"/>
    <w:rsid w:val="000070A8"/>
    <w:rsid w:val="00016CA4"/>
    <w:rsid w:val="000324AE"/>
    <w:rsid w:val="00036570"/>
    <w:rsid w:val="00042933"/>
    <w:rsid w:val="00053074"/>
    <w:rsid w:val="00066D96"/>
    <w:rsid w:val="0008033E"/>
    <w:rsid w:val="0008759D"/>
    <w:rsid w:val="00091A7D"/>
    <w:rsid w:val="00094F2B"/>
    <w:rsid w:val="000B0A83"/>
    <w:rsid w:val="000B6322"/>
    <w:rsid w:val="000C2CC1"/>
    <w:rsid w:val="000D64D4"/>
    <w:rsid w:val="000E4A5A"/>
    <w:rsid w:val="000F5169"/>
    <w:rsid w:val="00103547"/>
    <w:rsid w:val="00125F17"/>
    <w:rsid w:val="0017068B"/>
    <w:rsid w:val="00185A3C"/>
    <w:rsid w:val="00192D5A"/>
    <w:rsid w:val="001C59B3"/>
    <w:rsid w:val="001E0886"/>
    <w:rsid w:val="001F7E31"/>
    <w:rsid w:val="002071BC"/>
    <w:rsid w:val="00225AE6"/>
    <w:rsid w:val="00235F0F"/>
    <w:rsid w:val="00255783"/>
    <w:rsid w:val="00266287"/>
    <w:rsid w:val="00290BA1"/>
    <w:rsid w:val="002A6AEA"/>
    <w:rsid w:val="002C6A32"/>
    <w:rsid w:val="002F2268"/>
    <w:rsid w:val="003C50C2"/>
    <w:rsid w:val="0041099F"/>
    <w:rsid w:val="00436A1D"/>
    <w:rsid w:val="004379D7"/>
    <w:rsid w:val="00465E04"/>
    <w:rsid w:val="004A68B1"/>
    <w:rsid w:val="004B64F3"/>
    <w:rsid w:val="004E3B64"/>
    <w:rsid w:val="005020C5"/>
    <w:rsid w:val="0056363A"/>
    <w:rsid w:val="00567FE6"/>
    <w:rsid w:val="0058162A"/>
    <w:rsid w:val="005B3616"/>
    <w:rsid w:val="005C145C"/>
    <w:rsid w:val="005E12FA"/>
    <w:rsid w:val="005E4698"/>
    <w:rsid w:val="00636C1C"/>
    <w:rsid w:val="00664958"/>
    <w:rsid w:val="00671370"/>
    <w:rsid w:val="00683167"/>
    <w:rsid w:val="0068333A"/>
    <w:rsid w:val="006A5056"/>
    <w:rsid w:val="006E64C9"/>
    <w:rsid w:val="007048FF"/>
    <w:rsid w:val="00712100"/>
    <w:rsid w:val="0071700D"/>
    <w:rsid w:val="00742652"/>
    <w:rsid w:val="00772600"/>
    <w:rsid w:val="00773326"/>
    <w:rsid w:val="007D5D41"/>
    <w:rsid w:val="007F01F9"/>
    <w:rsid w:val="00856BA1"/>
    <w:rsid w:val="00867620"/>
    <w:rsid w:val="008709E0"/>
    <w:rsid w:val="008A6A10"/>
    <w:rsid w:val="008A6A31"/>
    <w:rsid w:val="009017D4"/>
    <w:rsid w:val="00904AF4"/>
    <w:rsid w:val="00905542"/>
    <w:rsid w:val="00917700"/>
    <w:rsid w:val="00956F74"/>
    <w:rsid w:val="00987C98"/>
    <w:rsid w:val="009B0B5F"/>
    <w:rsid w:val="009B0FF2"/>
    <w:rsid w:val="009C04DA"/>
    <w:rsid w:val="009C0777"/>
    <w:rsid w:val="009C4C62"/>
    <w:rsid w:val="009E3627"/>
    <w:rsid w:val="009F53E7"/>
    <w:rsid w:val="00A11BF8"/>
    <w:rsid w:val="00A14A33"/>
    <w:rsid w:val="00A6449D"/>
    <w:rsid w:val="00A768DB"/>
    <w:rsid w:val="00AA09C8"/>
    <w:rsid w:val="00AB53D8"/>
    <w:rsid w:val="00AD5F30"/>
    <w:rsid w:val="00B0681D"/>
    <w:rsid w:val="00B10273"/>
    <w:rsid w:val="00B9023F"/>
    <w:rsid w:val="00BA25A4"/>
    <w:rsid w:val="00BC1FDC"/>
    <w:rsid w:val="00BD0FD8"/>
    <w:rsid w:val="00BF5935"/>
    <w:rsid w:val="00C44804"/>
    <w:rsid w:val="00C6362A"/>
    <w:rsid w:val="00C81363"/>
    <w:rsid w:val="00CB27A5"/>
    <w:rsid w:val="00CD55ED"/>
    <w:rsid w:val="00CD63C0"/>
    <w:rsid w:val="00CE62A0"/>
    <w:rsid w:val="00D21195"/>
    <w:rsid w:val="00D21F0C"/>
    <w:rsid w:val="00D366C1"/>
    <w:rsid w:val="00D877F7"/>
    <w:rsid w:val="00DB2D43"/>
    <w:rsid w:val="00E266F1"/>
    <w:rsid w:val="00EB16A8"/>
    <w:rsid w:val="00EC7904"/>
    <w:rsid w:val="00EF5636"/>
    <w:rsid w:val="00F10A95"/>
    <w:rsid w:val="00F72E93"/>
    <w:rsid w:val="00F87A11"/>
    <w:rsid w:val="00FB7E01"/>
    <w:rsid w:val="00FC1981"/>
    <w:rsid w:val="00FE5F4C"/>
    <w:rsid w:val="00FF39F6"/>
    <w:rsid w:val="05374814"/>
    <w:rsid w:val="0BC329B2"/>
    <w:rsid w:val="0F8F6BFC"/>
    <w:rsid w:val="1F3748A7"/>
    <w:rsid w:val="25724849"/>
    <w:rsid w:val="267E4CA8"/>
    <w:rsid w:val="29AC42A4"/>
    <w:rsid w:val="2F2F3996"/>
    <w:rsid w:val="322A7A26"/>
    <w:rsid w:val="32417CB3"/>
    <w:rsid w:val="337B661D"/>
    <w:rsid w:val="3791647A"/>
    <w:rsid w:val="3AC13CBD"/>
    <w:rsid w:val="3FEF1D68"/>
    <w:rsid w:val="455969D8"/>
    <w:rsid w:val="491C1940"/>
    <w:rsid w:val="526A3656"/>
    <w:rsid w:val="5D643D56"/>
    <w:rsid w:val="5EDF784B"/>
    <w:rsid w:val="69BD0A47"/>
    <w:rsid w:val="71A911C9"/>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微软用户</Company>
  <Pages>10</Pages>
  <Words>6162</Words>
  <Characters>6536</Characters>
  <Lines>51</Lines>
  <Paragraphs>14</Paragraphs>
  <TotalTime>1</TotalTime>
  <ScaleCrop>false</ScaleCrop>
  <LinksUpToDate>false</LinksUpToDate>
  <CharactersWithSpaces>6604</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2016-02-22T23:07:00Z</dcterms:created>
  <dc:creator>Administrator</dc:creator>
  <cp:lastModifiedBy>user</cp:lastModifiedBy>
  <cp:lastPrinted>2020-06-20T21:54:00Z</cp:lastPrinted>
  <dcterms:modified xsi:type="dcterms:W3CDTF">2025-04-09T14:24:15Z</dcterms:modified>
  <cp:revision>108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33810C6C7E811EC18F12F667444B7F22_43</vt:lpwstr>
  </property>
</Properties>
</file>