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bookmarkStart w:id="1" w:name="_GoBack"/>
      <w:bookmarkEnd w:id="1"/>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预算</w:t>
      </w:r>
      <w:r>
        <w:t>绩效</w:t>
      </w:r>
      <w:r>
        <w:rPr>
          <w:rFonts w:hint="eastAsia"/>
          <w:lang w:val="en-US" w:eastAsia="zh-CN"/>
        </w:rPr>
        <w:t>信息</w:t>
      </w:r>
      <w:r>
        <w:tab/>
      </w:r>
      <w:r>
        <w:rPr>
          <w:rFonts w:hint="eastAsia"/>
          <w:lang w:val="en-US" w:eastAsia="zh-CN"/>
        </w:rPr>
        <w:t>2</w:t>
      </w:r>
      <w:r>
        <w:fldChar w:fldCharType="end"/>
      </w:r>
      <w:r>
        <w:rPr>
          <w:rFonts w:hint="eastAsia"/>
          <w:lang w:val="en-US" w:eastAsia="zh-CN"/>
        </w:rPr>
        <w:t>0</w:t>
      </w:r>
    </w:p>
    <w:p>
      <w:pPr>
        <w:pStyle w:val="2"/>
        <w:tabs>
          <w:tab w:val="right" w:leader="dot" w:pos="14562"/>
        </w:tabs>
        <w:ind w:left="0" w:leftChars="0" w:firstLine="560" w:firstLineChars="200"/>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rPr>
          <w:rFonts w:hint="eastAsia"/>
          <w:lang w:val="en-US" w:eastAsia="zh-CN"/>
        </w:rPr>
        <w:t>2</w:t>
      </w:r>
      <w:r>
        <w:fldChar w:fldCharType="end"/>
      </w:r>
      <w:r>
        <w:rPr>
          <w:rFonts w:hint="eastAsia"/>
          <w:lang w:val="en-US" w:eastAsia="zh-CN"/>
        </w:rPr>
        <w:t>4</w:t>
      </w:r>
    </w:p>
    <w:p>
      <w:pPr>
        <w:pStyle w:val="2"/>
        <w:tabs>
          <w:tab w:val="right" w:leader="dot" w:pos="14562"/>
        </w:tabs>
        <w:sectPr>
          <w:pgSz w:w="16840" w:h="11900" w:orient="landscape"/>
          <w:pgMar w:top="1587" w:right="1134" w:bottom="1361" w:left="1134" w:header="720" w:footer="720" w:gutter="0"/>
          <w:pgNumType w:start="1"/>
          <w:cols w:space="720" w:num="1"/>
        </w:sectPr>
      </w:pP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一、隆尧县供销合作社本级收支预算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975001隆尧县供销合作社本级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382.82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272.22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382.82</w:t>
            </w:r>
          </w:p>
        </w:tc>
        <w:tc>
          <w:tcPr>
            <w:tcW w:w="4535" w:type="dxa"/>
            <w:vAlign w:val="center"/>
          </w:tcPr>
          <w:p>
            <w:pPr>
              <w:pStyle w:val="14"/>
            </w:pPr>
            <w:r>
              <w:t>本年支出合计</w:t>
            </w:r>
          </w:p>
        </w:tc>
        <w:tc>
          <w:tcPr>
            <w:tcW w:w="2126" w:type="dxa"/>
            <w:vAlign w:val="center"/>
          </w:tcPr>
          <w:p>
            <w:pPr>
              <w:pStyle w:val="15"/>
            </w:pPr>
            <w:r>
              <w:t>382.82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382.82</w:t>
            </w:r>
          </w:p>
        </w:tc>
        <w:tc>
          <w:tcPr>
            <w:tcW w:w="4535" w:type="dxa"/>
            <w:vAlign w:val="center"/>
          </w:tcPr>
          <w:p>
            <w:pPr>
              <w:pStyle w:val="14"/>
            </w:pPr>
            <w:r>
              <w:t>支出总计</w:t>
            </w:r>
          </w:p>
        </w:tc>
        <w:tc>
          <w:tcPr>
            <w:tcW w:w="2126" w:type="dxa"/>
            <w:vAlign w:val="center"/>
          </w:tcPr>
          <w:p>
            <w:pPr>
              <w:pStyle w:val="15"/>
            </w:pPr>
            <w:r>
              <w:t>382.82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3"/>
        <w:gridCol w:w="1410"/>
        <w:gridCol w:w="2055"/>
        <w:gridCol w:w="969"/>
        <w:gridCol w:w="1038"/>
        <w:gridCol w:w="1176"/>
        <w:gridCol w:w="765"/>
        <w:gridCol w:w="735"/>
        <w:gridCol w:w="615"/>
        <w:gridCol w:w="675"/>
        <w:gridCol w:w="735"/>
        <w:gridCol w:w="684"/>
        <w:gridCol w:w="8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 w:hRule="atLeast"/>
          <w:tblHeader/>
          <w:jc w:val="center"/>
        </w:trPr>
        <w:tc>
          <w:tcPr>
            <w:tcW w:w="7325" w:type="dxa"/>
            <w:gridSpan w:val="5"/>
            <w:tcBorders>
              <w:top w:val="single" w:color="FFFFFF" w:sz="6" w:space="0"/>
              <w:left w:val="single" w:color="FFFFFF" w:sz="6" w:space="0"/>
              <w:right w:val="single" w:color="FFFFFF" w:sz="6" w:space="0"/>
            </w:tcBorders>
            <w:vAlign w:val="center"/>
          </w:tcPr>
          <w:p>
            <w:pPr>
              <w:pStyle w:val="9"/>
            </w:pPr>
            <w:r>
              <w:t>975001隆尧县供销合作社本级</w:t>
            </w:r>
          </w:p>
        </w:tc>
        <w:tc>
          <w:tcPr>
            <w:tcW w:w="2676"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594"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3" w:type="dxa"/>
            <w:vMerge w:val="restart"/>
            <w:vAlign w:val="center"/>
          </w:tcPr>
          <w:p>
            <w:pPr>
              <w:pStyle w:val="10"/>
            </w:pPr>
            <w:r>
              <w:t>序号</w:t>
            </w:r>
          </w:p>
        </w:tc>
        <w:tc>
          <w:tcPr>
            <w:tcW w:w="3465" w:type="dxa"/>
            <w:gridSpan w:val="2"/>
            <w:vAlign w:val="center"/>
          </w:tcPr>
          <w:p>
            <w:pPr>
              <w:pStyle w:val="10"/>
            </w:pPr>
            <w:r>
              <w:t>功能分类科目</w:t>
            </w:r>
          </w:p>
        </w:tc>
        <w:tc>
          <w:tcPr>
            <w:tcW w:w="969" w:type="dxa"/>
            <w:vMerge w:val="restart"/>
            <w:vAlign w:val="center"/>
          </w:tcPr>
          <w:p>
            <w:pPr>
              <w:pStyle w:val="10"/>
            </w:pPr>
            <w:r>
              <w:t>合计</w:t>
            </w:r>
          </w:p>
        </w:tc>
        <w:tc>
          <w:tcPr>
            <w:tcW w:w="6423" w:type="dxa"/>
            <w:gridSpan w:val="8"/>
            <w:vAlign w:val="center"/>
          </w:tcPr>
          <w:p>
            <w:pPr>
              <w:pStyle w:val="10"/>
            </w:pPr>
            <w:r>
              <w:t>本年收入</w:t>
            </w:r>
          </w:p>
        </w:tc>
        <w:tc>
          <w:tcPr>
            <w:tcW w:w="88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tblHeader/>
          <w:jc w:val="center"/>
        </w:trPr>
        <w:tc>
          <w:tcPr>
            <w:tcW w:w="1853" w:type="dxa"/>
            <w:vMerge w:val="continue"/>
          </w:tcPr>
          <w:p/>
        </w:tc>
        <w:tc>
          <w:tcPr>
            <w:tcW w:w="1410" w:type="dxa"/>
            <w:vAlign w:val="center"/>
          </w:tcPr>
          <w:p>
            <w:pPr>
              <w:pStyle w:val="10"/>
            </w:pPr>
            <w:r>
              <w:t>科</w:t>
            </w:r>
            <w:r>
              <w:rPr>
                <w:rFonts w:hint="eastAsia"/>
                <w:lang w:val="en-US" w:eastAsia="zh-CN"/>
              </w:rPr>
              <w:t>目</w:t>
            </w:r>
            <w:r>
              <w:t xml:space="preserve"> 编码</w:t>
            </w:r>
          </w:p>
        </w:tc>
        <w:tc>
          <w:tcPr>
            <w:tcW w:w="2055" w:type="dxa"/>
            <w:vAlign w:val="center"/>
          </w:tcPr>
          <w:p>
            <w:pPr>
              <w:pStyle w:val="10"/>
            </w:pPr>
            <w:r>
              <w:t>科目名称</w:t>
            </w:r>
          </w:p>
        </w:tc>
        <w:tc>
          <w:tcPr>
            <w:tcW w:w="969" w:type="dxa"/>
            <w:vMerge w:val="continue"/>
          </w:tcPr>
          <w:p/>
        </w:tc>
        <w:tc>
          <w:tcPr>
            <w:tcW w:w="1038" w:type="dxa"/>
            <w:vAlign w:val="center"/>
          </w:tcPr>
          <w:p>
            <w:pPr>
              <w:pStyle w:val="10"/>
            </w:pPr>
            <w:r>
              <w:t>小计</w:t>
            </w:r>
          </w:p>
        </w:tc>
        <w:tc>
          <w:tcPr>
            <w:tcW w:w="1176" w:type="dxa"/>
            <w:vAlign w:val="center"/>
          </w:tcPr>
          <w:p>
            <w:pPr>
              <w:pStyle w:val="10"/>
            </w:pPr>
            <w:r>
              <w:t>财政拨款 收入</w:t>
            </w:r>
          </w:p>
        </w:tc>
        <w:tc>
          <w:tcPr>
            <w:tcW w:w="765" w:type="dxa"/>
            <w:vAlign w:val="center"/>
          </w:tcPr>
          <w:p>
            <w:pPr>
              <w:pStyle w:val="10"/>
            </w:pPr>
            <w:r>
              <w:t>财政专户 收入</w:t>
            </w:r>
          </w:p>
        </w:tc>
        <w:tc>
          <w:tcPr>
            <w:tcW w:w="735" w:type="dxa"/>
            <w:vAlign w:val="center"/>
          </w:tcPr>
          <w:p>
            <w:pPr>
              <w:pStyle w:val="10"/>
            </w:pPr>
            <w:r>
              <w:t>事业收入</w:t>
            </w:r>
          </w:p>
        </w:tc>
        <w:tc>
          <w:tcPr>
            <w:tcW w:w="615" w:type="dxa"/>
            <w:vAlign w:val="center"/>
          </w:tcPr>
          <w:p>
            <w:pPr>
              <w:pStyle w:val="10"/>
            </w:pPr>
            <w:r>
              <w:t>经营收入</w:t>
            </w:r>
          </w:p>
        </w:tc>
        <w:tc>
          <w:tcPr>
            <w:tcW w:w="675" w:type="dxa"/>
            <w:vAlign w:val="center"/>
          </w:tcPr>
          <w:p>
            <w:pPr>
              <w:pStyle w:val="10"/>
            </w:pPr>
            <w:r>
              <w:t>上级补助收入</w:t>
            </w:r>
          </w:p>
        </w:tc>
        <w:tc>
          <w:tcPr>
            <w:tcW w:w="735" w:type="dxa"/>
            <w:vAlign w:val="center"/>
          </w:tcPr>
          <w:p>
            <w:pPr>
              <w:pStyle w:val="10"/>
            </w:pPr>
            <w:r>
              <w:t>附属单位上缴收入</w:t>
            </w:r>
          </w:p>
        </w:tc>
        <w:tc>
          <w:tcPr>
            <w:tcW w:w="684" w:type="dxa"/>
            <w:vAlign w:val="center"/>
          </w:tcPr>
          <w:p>
            <w:pPr>
              <w:pStyle w:val="10"/>
            </w:pPr>
            <w:r>
              <w:t>其他收入</w:t>
            </w:r>
          </w:p>
        </w:tc>
        <w:tc>
          <w:tcPr>
            <w:tcW w:w="8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3" w:type="dxa"/>
            <w:vAlign w:val="center"/>
          </w:tcPr>
          <w:p>
            <w:pPr>
              <w:pStyle w:val="10"/>
            </w:pPr>
            <w:r>
              <w:t>栏次</w:t>
            </w:r>
          </w:p>
        </w:tc>
        <w:tc>
          <w:tcPr>
            <w:tcW w:w="1410" w:type="dxa"/>
            <w:vAlign w:val="center"/>
          </w:tcPr>
          <w:p>
            <w:pPr>
              <w:pStyle w:val="10"/>
            </w:pPr>
            <w:r>
              <w:t>1</w:t>
            </w:r>
          </w:p>
        </w:tc>
        <w:tc>
          <w:tcPr>
            <w:tcW w:w="2055" w:type="dxa"/>
            <w:vAlign w:val="center"/>
          </w:tcPr>
          <w:p>
            <w:pPr>
              <w:pStyle w:val="10"/>
            </w:pPr>
            <w:r>
              <w:t>2</w:t>
            </w:r>
          </w:p>
        </w:tc>
        <w:tc>
          <w:tcPr>
            <w:tcW w:w="969" w:type="dxa"/>
            <w:vAlign w:val="center"/>
          </w:tcPr>
          <w:p>
            <w:pPr>
              <w:pStyle w:val="10"/>
            </w:pPr>
            <w:r>
              <w:t>3</w:t>
            </w:r>
          </w:p>
        </w:tc>
        <w:tc>
          <w:tcPr>
            <w:tcW w:w="1038" w:type="dxa"/>
            <w:vAlign w:val="center"/>
          </w:tcPr>
          <w:p>
            <w:pPr>
              <w:pStyle w:val="10"/>
            </w:pPr>
            <w:r>
              <w:t>4</w:t>
            </w:r>
          </w:p>
        </w:tc>
        <w:tc>
          <w:tcPr>
            <w:tcW w:w="1176" w:type="dxa"/>
            <w:vAlign w:val="center"/>
          </w:tcPr>
          <w:p>
            <w:pPr>
              <w:pStyle w:val="10"/>
            </w:pPr>
            <w:r>
              <w:t>5</w:t>
            </w:r>
          </w:p>
        </w:tc>
        <w:tc>
          <w:tcPr>
            <w:tcW w:w="765" w:type="dxa"/>
            <w:vAlign w:val="center"/>
          </w:tcPr>
          <w:p>
            <w:pPr>
              <w:pStyle w:val="10"/>
            </w:pPr>
            <w:r>
              <w:t>6</w:t>
            </w:r>
          </w:p>
        </w:tc>
        <w:tc>
          <w:tcPr>
            <w:tcW w:w="735" w:type="dxa"/>
            <w:vAlign w:val="center"/>
          </w:tcPr>
          <w:p>
            <w:pPr>
              <w:pStyle w:val="10"/>
            </w:pPr>
            <w:r>
              <w:t>7</w:t>
            </w:r>
          </w:p>
        </w:tc>
        <w:tc>
          <w:tcPr>
            <w:tcW w:w="615" w:type="dxa"/>
            <w:vAlign w:val="center"/>
          </w:tcPr>
          <w:p>
            <w:pPr>
              <w:pStyle w:val="10"/>
            </w:pPr>
            <w:r>
              <w:t>8</w:t>
            </w:r>
          </w:p>
        </w:tc>
        <w:tc>
          <w:tcPr>
            <w:tcW w:w="675" w:type="dxa"/>
            <w:vAlign w:val="center"/>
          </w:tcPr>
          <w:p>
            <w:pPr>
              <w:pStyle w:val="10"/>
            </w:pPr>
            <w:r>
              <w:t>9</w:t>
            </w:r>
          </w:p>
        </w:tc>
        <w:tc>
          <w:tcPr>
            <w:tcW w:w="735" w:type="dxa"/>
            <w:vAlign w:val="center"/>
          </w:tcPr>
          <w:p>
            <w:pPr>
              <w:pStyle w:val="10"/>
            </w:pPr>
            <w:r>
              <w:t>10</w:t>
            </w:r>
          </w:p>
        </w:tc>
        <w:tc>
          <w:tcPr>
            <w:tcW w:w="684" w:type="dxa"/>
            <w:vAlign w:val="center"/>
          </w:tcPr>
          <w:p>
            <w:pPr>
              <w:pStyle w:val="10"/>
            </w:pPr>
            <w:r>
              <w:t>11</w:t>
            </w:r>
          </w:p>
        </w:tc>
        <w:tc>
          <w:tcPr>
            <w:tcW w:w="88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w:t>
            </w:r>
          </w:p>
        </w:tc>
        <w:tc>
          <w:tcPr>
            <w:tcW w:w="1410" w:type="dxa"/>
            <w:vAlign w:val="center"/>
          </w:tcPr>
          <w:p>
            <w:pPr>
              <w:pStyle w:val="16"/>
            </w:pPr>
          </w:p>
        </w:tc>
        <w:tc>
          <w:tcPr>
            <w:tcW w:w="2055" w:type="dxa"/>
            <w:vAlign w:val="center"/>
          </w:tcPr>
          <w:p>
            <w:pPr>
              <w:pStyle w:val="14"/>
            </w:pPr>
            <w:r>
              <w:t>合计</w:t>
            </w:r>
          </w:p>
        </w:tc>
        <w:tc>
          <w:tcPr>
            <w:tcW w:w="969" w:type="dxa"/>
            <w:vAlign w:val="center"/>
          </w:tcPr>
          <w:p>
            <w:pPr>
              <w:pStyle w:val="15"/>
            </w:pPr>
            <w:r>
              <w:t>382.82</w:t>
            </w:r>
          </w:p>
        </w:tc>
        <w:tc>
          <w:tcPr>
            <w:tcW w:w="1038" w:type="dxa"/>
            <w:vAlign w:val="center"/>
          </w:tcPr>
          <w:p>
            <w:pPr>
              <w:pStyle w:val="15"/>
            </w:pPr>
            <w:r>
              <w:t>382.82</w:t>
            </w:r>
          </w:p>
        </w:tc>
        <w:tc>
          <w:tcPr>
            <w:tcW w:w="1176" w:type="dxa"/>
            <w:vAlign w:val="center"/>
          </w:tcPr>
          <w:p>
            <w:pPr>
              <w:pStyle w:val="15"/>
            </w:pPr>
            <w:r>
              <w:t>382.82</w:t>
            </w:r>
          </w:p>
        </w:tc>
        <w:tc>
          <w:tcPr>
            <w:tcW w:w="765" w:type="dxa"/>
            <w:vAlign w:val="center"/>
          </w:tcPr>
          <w:p>
            <w:pPr>
              <w:pStyle w:val="15"/>
            </w:pPr>
          </w:p>
        </w:tc>
        <w:tc>
          <w:tcPr>
            <w:tcW w:w="735" w:type="dxa"/>
            <w:vAlign w:val="center"/>
          </w:tcPr>
          <w:p>
            <w:pPr>
              <w:pStyle w:val="15"/>
            </w:pPr>
          </w:p>
        </w:tc>
        <w:tc>
          <w:tcPr>
            <w:tcW w:w="615" w:type="dxa"/>
            <w:vAlign w:val="center"/>
          </w:tcPr>
          <w:p>
            <w:pPr>
              <w:pStyle w:val="15"/>
            </w:pPr>
          </w:p>
        </w:tc>
        <w:tc>
          <w:tcPr>
            <w:tcW w:w="675" w:type="dxa"/>
            <w:vAlign w:val="center"/>
          </w:tcPr>
          <w:p>
            <w:pPr>
              <w:pStyle w:val="15"/>
            </w:pPr>
          </w:p>
        </w:tc>
        <w:tc>
          <w:tcPr>
            <w:tcW w:w="735" w:type="dxa"/>
            <w:vAlign w:val="center"/>
          </w:tcPr>
          <w:p>
            <w:pPr>
              <w:pStyle w:val="15"/>
            </w:pPr>
          </w:p>
        </w:tc>
        <w:tc>
          <w:tcPr>
            <w:tcW w:w="684" w:type="dxa"/>
            <w:vAlign w:val="center"/>
          </w:tcPr>
          <w:p>
            <w:pPr>
              <w:pStyle w:val="15"/>
            </w:pPr>
          </w:p>
        </w:tc>
        <w:tc>
          <w:tcPr>
            <w:tcW w:w="8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2</w:t>
            </w:r>
          </w:p>
        </w:tc>
        <w:tc>
          <w:tcPr>
            <w:tcW w:w="1410" w:type="dxa"/>
            <w:vAlign w:val="center"/>
          </w:tcPr>
          <w:p>
            <w:pPr>
              <w:pStyle w:val="12"/>
            </w:pPr>
            <w:r>
              <w:t>208</w:t>
            </w:r>
          </w:p>
        </w:tc>
        <w:tc>
          <w:tcPr>
            <w:tcW w:w="2055" w:type="dxa"/>
            <w:vAlign w:val="center"/>
          </w:tcPr>
          <w:p>
            <w:pPr>
              <w:pStyle w:val="12"/>
            </w:pPr>
            <w:r>
              <w:t>社会保障和就业支出</w:t>
            </w:r>
          </w:p>
        </w:tc>
        <w:tc>
          <w:tcPr>
            <w:tcW w:w="969" w:type="dxa"/>
            <w:vAlign w:val="center"/>
          </w:tcPr>
          <w:p>
            <w:pPr>
              <w:pStyle w:val="11"/>
            </w:pPr>
            <w:r>
              <w:t>76.19</w:t>
            </w:r>
          </w:p>
        </w:tc>
        <w:tc>
          <w:tcPr>
            <w:tcW w:w="1038" w:type="dxa"/>
            <w:vAlign w:val="center"/>
          </w:tcPr>
          <w:p>
            <w:pPr>
              <w:pStyle w:val="11"/>
            </w:pPr>
            <w:r>
              <w:t>76.19</w:t>
            </w:r>
          </w:p>
        </w:tc>
        <w:tc>
          <w:tcPr>
            <w:tcW w:w="1176" w:type="dxa"/>
            <w:vAlign w:val="center"/>
          </w:tcPr>
          <w:p>
            <w:pPr>
              <w:pStyle w:val="11"/>
            </w:pPr>
            <w:r>
              <w:t>76.19</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3</w:t>
            </w:r>
          </w:p>
        </w:tc>
        <w:tc>
          <w:tcPr>
            <w:tcW w:w="1410" w:type="dxa"/>
            <w:vAlign w:val="center"/>
          </w:tcPr>
          <w:p>
            <w:pPr>
              <w:pStyle w:val="12"/>
            </w:pPr>
            <w:r>
              <w:t>20805</w:t>
            </w:r>
          </w:p>
        </w:tc>
        <w:tc>
          <w:tcPr>
            <w:tcW w:w="2055" w:type="dxa"/>
            <w:vAlign w:val="center"/>
          </w:tcPr>
          <w:p>
            <w:pPr>
              <w:pStyle w:val="12"/>
            </w:pPr>
            <w:r>
              <w:t>行政事业单位养老支出</w:t>
            </w:r>
          </w:p>
        </w:tc>
        <w:tc>
          <w:tcPr>
            <w:tcW w:w="969" w:type="dxa"/>
            <w:vAlign w:val="center"/>
          </w:tcPr>
          <w:p>
            <w:pPr>
              <w:pStyle w:val="11"/>
            </w:pPr>
            <w:r>
              <w:t>34.99</w:t>
            </w:r>
          </w:p>
        </w:tc>
        <w:tc>
          <w:tcPr>
            <w:tcW w:w="1038" w:type="dxa"/>
            <w:vAlign w:val="center"/>
          </w:tcPr>
          <w:p>
            <w:pPr>
              <w:pStyle w:val="11"/>
            </w:pPr>
            <w:r>
              <w:t>34.99</w:t>
            </w:r>
          </w:p>
        </w:tc>
        <w:tc>
          <w:tcPr>
            <w:tcW w:w="1176" w:type="dxa"/>
            <w:vAlign w:val="center"/>
          </w:tcPr>
          <w:p>
            <w:pPr>
              <w:pStyle w:val="11"/>
            </w:pPr>
            <w:r>
              <w:t>34.99</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CellMar>
            <w:top w:w="0" w:type="dxa"/>
            <w:left w:w="108" w:type="dxa"/>
            <w:bottom w:w="0" w:type="dxa"/>
            <w:right w:w="108" w:type="dxa"/>
          </w:tblCellMar>
        </w:tblPrEx>
        <w:trPr>
          <w:trHeight w:val="369" w:hRule="atLeast"/>
          <w:jc w:val="center"/>
        </w:trPr>
        <w:tc>
          <w:tcPr>
            <w:tcW w:w="1853" w:type="dxa"/>
            <w:vAlign w:val="center"/>
          </w:tcPr>
          <w:p>
            <w:pPr>
              <w:pStyle w:val="13"/>
            </w:pPr>
            <w:r>
              <w:t>4</w:t>
            </w:r>
          </w:p>
        </w:tc>
        <w:tc>
          <w:tcPr>
            <w:tcW w:w="1410" w:type="dxa"/>
            <w:vAlign w:val="center"/>
          </w:tcPr>
          <w:p>
            <w:pPr>
              <w:pStyle w:val="12"/>
            </w:pPr>
            <w:r>
              <w:t>2080502</w:t>
            </w:r>
          </w:p>
        </w:tc>
        <w:tc>
          <w:tcPr>
            <w:tcW w:w="2055" w:type="dxa"/>
            <w:vAlign w:val="center"/>
          </w:tcPr>
          <w:p>
            <w:pPr>
              <w:pStyle w:val="12"/>
            </w:pPr>
            <w:r>
              <w:t>事业单位离退休</w:t>
            </w:r>
          </w:p>
        </w:tc>
        <w:tc>
          <w:tcPr>
            <w:tcW w:w="969" w:type="dxa"/>
            <w:vAlign w:val="center"/>
          </w:tcPr>
          <w:p>
            <w:pPr>
              <w:pStyle w:val="11"/>
            </w:pPr>
            <w:r>
              <w:t>8.08</w:t>
            </w:r>
          </w:p>
        </w:tc>
        <w:tc>
          <w:tcPr>
            <w:tcW w:w="1038" w:type="dxa"/>
            <w:vAlign w:val="center"/>
          </w:tcPr>
          <w:p>
            <w:pPr>
              <w:pStyle w:val="11"/>
            </w:pPr>
            <w:r>
              <w:t>8.08</w:t>
            </w:r>
          </w:p>
        </w:tc>
        <w:tc>
          <w:tcPr>
            <w:tcW w:w="1176" w:type="dxa"/>
            <w:vAlign w:val="center"/>
          </w:tcPr>
          <w:p>
            <w:pPr>
              <w:pStyle w:val="11"/>
            </w:pPr>
            <w:r>
              <w:t>8.08</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5</w:t>
            </w:r>
          </w:p>
        </w:tc>
        <w:tc>
          <w:tcPr>
            <w:tcW w:w="1410" w:type="dxa"/>
            <w:vAlign w:val="center"/>
          </w:tcPr>
          <w:p>
            <w:pPr>
              <w:pStyle w:val="12"/>
            </w:pPr>
            <w:r>
              <w:t>2080505</w:t>
            </w:r>
          </w:p>
        </w:tc>
        <w:tc>
          <w:tcPr>
            <w:tcW w:w="2055" w:type="dxa"/>
            <w:vAlign w:val="center"/>
          </w:tcPr>
          <w:p>
            <w:pPr>
              <w:pStyle w:val="12"/>
            </w:pPr>
            <w:r>
              <w:t>机关事业单位基本养老保险缴费支出</w:t>
            </w:r>
          </w:p>
        </w:tc>
        <w:tc>
          <w:tcPr>
            <w:tcW w:w="969" w:type="dxa"/>
            <w:vAlign w:val="center"/>
          </w:tcPr>
          <w:p>
            <w:pPr>
              <w:pStyle w:val="11"/>
            </w:pPr>
            <w:r>
              <w:t>26.91</w:t>
            </w:r>
          </w:p>
        </w:tc>
        <w:tc>
          <w:tcPr>
            <w:tcW w:w="1038" w:type="dxa"/>
            <w:vAlign w:val="center"/>
          </w:tcPr>
          <w:p>
            <w:pPr>
              <w:pStyle w:val="11"/>
            </w:pPr>
            <w:r>
              <w:t>26.91</w:t>
            </w:r>
          </w:p>
        </w:tc>
        <w:tc>
          <w:tcPr>
            <w:tcW w:w="1176" w:type="dxa"/>
            <w:vAlign w:val="center"/>
          </w:tcPr>
          <w:p>
            <w:pPr>
              <w:pStyle w:val="11"/>
            </w:pPr>
            <w:r>
              <w:t>26.91</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CellMar>
            <w:top w:w="0" w:type="dxa"/>
            <w:left w:w="108" w:type="dxa"/>
            <w:bottom w:w="0" w:type="dxa"/>
            <w:right w:w="108" w:type="dxa"/>
          </w:tblCellMar>
        </w:tblPrEx>
        <w:trPr>
          <w:trHeight w:val="369" w:hRule="atLeast"/>
          <w:jc w:val="center"/>
        </w:trPr>
        <w:tc>
          <w:tcPr>
            <w:tcW w:w="1853" w:type="dxa"/>
            <w:vAlign w:val="center"/>
          </w:tcPr>
          <w:p>
            <w:pPr>
              <w:pStyle w:val="13"/>
            </w:pPr>
            <w:r>
              <w:t>6</w:t>
            </w:r>
          </w:p>
        </w:tc>
        <w:tc>
          <w:tcPr>
            <w:tcW w:w="1410" w:type="dxa"/>
            <w:vAlign w:val="center"/>
          </w:tcPr>
          <w:p>
            <w:pPr>
              <w:pStyle w:val="12"/>
            </w:pPr>
            <w:r>
              <w:t>20807</w:t>
            </w:r>
          </w:p>
        </w:tc>
        <w:tc>
          <w:tcPr>
            <w:tcW w:w="2055" w:type="dxa"/>
            <w:vAlign w:val="center"/>
          </w:tcPr>
          <w:p>
            <w:pPr>
              <w:pStyle w:val="12"/>
            </w:pPr>
            <w:r>
              <w:t>就业补助</w:t>
            </w:r>
          </w:p>
        </w:tc>
        <w:tc>
          <w:tcPr>
            <w:tcW w:w="969" w:type="dxa"/>
            <w:vAlign w:val="center"/>
          </w:tcPr>
          <w:p>
            <w:pPr>
              <w:pStyle w:val="11"/>
            </w:pPr>
            <w:r>
              <w:t>41.20</w:t>
            </w:r>
          </w:p>
        </w:tc>
        <w:tc>
          <w:tcPr>
            <w:tcW w:w="1038" w:type="dxa"/>
            <w:vAlign w:val="center"/>
          </w:tcPr>
          <w:p>
            <w:pPr>
              <w:pStyle w:val="11"/>
            </w:pPr>
            <w:r>
              <w:t>41.20</w:t>
            </w:r>
          </w:p>
        </w:tc>
        <w:tc>
          <w:tcPr>
            <w:tcW w:w="1176" w:type="dxa"/>
            <w:vAlign w:val="center"/>
          </w:tcPr>
          <w:p>
            <w:pPr>
              <w:pStyle w:val="11"/>
            </w:pPr>
            <w:r>
              <w:t>41.20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7</w:t>
            </w:r>
          </w:p>
        </w:tc>
        <w:tc>
          <w:tcPr>
            <w:tcW w:w="1410" w:type="dxa"/>
            <w:vAlign w:val="center"/>
          </w:tcPr>
          <w:p>
            <w:pPr>
              <w:pStyle w:val="12"/>
            </w:pPr>
            <w:r>
              <w:t>2080705</w:t>
            </w:r>
          </w:p>
        </w:tc>
        <w:tc>
          <w:tcPr>
            <w:tcW w:w="2055" w:type="dxa"/>
            <w:vAlign w:val="center"/>
          </w:tcPr>
          <w:p>
            <w:pPr>
              <w:pStyle w:val="12"/>
            </w:pPr>
            <w:r>
              <w:t>公益性岗位补贴</w:t>
            </w:r>
          </w:p>
        </w:tc>
        <w:tc>
          <w:tcPr>
            <w:tcW w:w="969" w:type="dxa"/>
            <w:vAlign w:val="center"/>
          </w:tcPr>
          <w:p>
            <w:pPr>
              <w:pStyle w:val="11"/>
            </w:pPr>
            <w:r>
              <w:t>41.20</w:t>
            </w:r>
          </w:p>
        </w:tc>
        <w:tc>
          <w:tcPr>
            <w:tcW w:w="1038" w:type="dxa"/>
            <w:vAlign w:val="center"/>
          </w:tcPr>
          <w:p>
            <w:pPr>
              <w:pStyle w:val="11"/>
            </w:pPr>
            <w:r>
              <w:t>41.20</w:t>
            </w:r>
          </w:p>
        </w:tc>
        <w:tc>
          <w:tcPr>
            <w:tcW w:w="1176" w:type="dxa"/>
            <w:vAlign w:val="center"/>
          </w:tcPr>
          <w:p>
            <w:pPr>
              <w:pStyle w:val="11"/>
            </w:pPr>
            <w:r>
              <w:t>41.20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8</w:t>
            </w:r>
          </w:p>
        </w:tc>
        <w:tc>
          <w:tcPr>
            <w:tcW w:w="1410" w:type="dxa"/>
            <w:vAlign w:val="center"/>
          </w:tcPr>
          <w:p>
            <w:pPr>
              <w:pStyle w:val="12"/>
            </w:pPr>
            <w:r>
              <w:t>210</w:t>
            </w:r>
          </w:p>
        </w:tc>
        <w:tc>
          <w:tcPr>
            <w:tcW w:w="2055" w:type="dxa"/>
            <w:vAlign w:val="center"/>
          </w:tcPr>
          <w:p>
            <w:pPr>
              <w:pStyle w:val="12"/>
            </w:pPr>
            <w:r>
              <w:t>卫生健康支出</w:t>
            </w:r>
          </w:p>
        </w:tc>
        <w:tc>
          <w:tcPr>
            <w:tcW w:w="969" w:type="dxa"/>
            <w:vAlign w:val="center"/>
          </w:tcPr>
          <w:p>
            <w:pPr>
              <w:pStyle w:val="11"/>
            </w:pPr>
            <w:r>
              <w:t>12.15</w:t>
            </w:r>
          </w:p>
        </w:tc>
        <w:tc>
          <w:tcPr>
            <w:tcW w:w="1038" w:type="dxa"/>
            <w:vAlign w:val="center"/>
          </w:tcPr>
          <w:p>
            <w:pPr>
              <w:pStyle w:val="11"/>
            </w:pPr>
            <w:r>
              <w:t>12.15</w:t>
            </w:r>
          </w:p>
        </w:tc>
        <w:tc>
          <w:tcPr>
            <w:tcW w:w="1176" w:type="dxa"/>
            <w:vAlign w:val="center"/>
          </w:tcPr>
          <w:p>
            <w:pPr>
              <w:pStyle w:val="11"/>
            </w:pPr>
            <w:r>
              <w:t>12.15</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9</w:t>
            </w:r>
          </w:p>
        </w:tc>
        <w:tc>
          <w:tcPr>
            <w:tcW w:w="1410" w:type="dxa"/>
            <w:vAlign w:val="center"/>
          </w:tcPr>
          <w:p>
            <w:pPr>
              <w:pStyle w:val="12"/>
            </w:pPr>
            <w:r>
              <w:t>21011</w:t>
            </w:r>
          </w:p>
        </w:tc>
        <w:tc>
          <w:tcPr>
            <w:tcW w:w="2055" w:type="dxa"/>
            <w:vAlign w:val="center"/>
          </w:tcPr>
          <w:p>
            <w:pPr>
              <w:pStyle w:val="12"/>
            </w:pPr>
            <w:r>
              <w:t>行政事业单位医疗</w:t>
            </w:r>
          </w:p>
        </w:tc>
        <w:tc>
          <w:tcPr>
            <w:tcW w:w="969" w:type="dxa"/>
            <w:vAlign w:val="center"/>
          </w:tcPr>
          <w:p>
            <w:pPr>
              <w:pStyle w:val="11"/>
            </w:pPr>
            <w:r>
              <w:t>12.15</w:t>
            </w:r>
          </w:p>
        </w:tc>
        <w:tc>
          <w:tcPr>
            <w:tcW w:w="1038" w:type="dxa"/>
            <w:vAlign w:val="center"/>
          </w:tcPr>
          <w:p>
            <w:pPr>
              <w:pStyle w:val="11"/>
            </w:pPr>
            <w:r>
              <w:t>12.15</w:t>
            </w:r>
          </w:p>
        </w:tc>
        <w:tc>
          <w:tcPr>
            <w:tcW w:w="1176" w:type="dxa"/>
            <w:vAlign w:val="center"/>
          </w:tcPr>
          <w:p>
            <w:pPr>
              <w:pStyle w:val="11"/>
            </w:pPr>
            <w:r>
              <w:t>12.15</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10</w:t>
            </w:r>
          </w:p>
        </w:tc>
        <w:tc>
          <w:tcPr>
            <w:tcW w:w="1410" w:type="dxa"/>
            <w:vAlign w:val="center"/>
          </w:tcPr>
          <w:p>
            <w:pPr>
              <w:pStyle w:val="12"/>
            </w:pPr>
            <w:r>
              <w:t>2101102</w:t>
            </w:r>
          </w:p>
        </w:tc>
        <w:tc>
          <w:tcPr>
            <w:tcW w:w="2055" w:type="dxa"/>
            <w:vAlign w:val="center"/>
          </w:tcPr>
          <w:p>
            <w:pPr>
              <w:pStyle w:val="12"/>
            </w:pPr>
            <w:r>
              <w:t>事业单位医疗</w:t>
            </w:r>
          </w:p>
        </w:tc>
        <w:tc>
          <w:tcPr>
            <w:tcW w:w="969" w:type="dxa"/>
            <w:vAlign w:val="center"/>
          </w:tcPr>
          <w:p>
            <w:pPr>
              <w:pStyle w:val="11"/>
            </w:pPr>
            <w:r>
              <w:t>12.15</w:t>
            </w:r>
          </w:p>
        </w:tc>
        <w:tc>
          <w:tcPr>
            <w:tcW w:w="1038" w:type="dxa"/>
            <w:vAlign w:val="center"/>
          </w:tcPr>
          <w:p>
            <w:pPr>
              <w:pStyle w:val="11"/>
            </w:pPr>
            <w:r>
              <w:t>12.15</w:t>
            </w:r>
          </w:p>
        </w:tc>
        <w:tc>
          <w:tcPr>
            <w:tcW w:w="1176" w:type="dxa"/>
            <w:vAlign w:val="center"/>
          </w:tcPr>
          <w:p>
            <w:pPr>
              <w:pStyle w:val="11"/>
            </w:pPr>
            <w:r>
              <w:t>12.15</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CellMar>
            <w:top w:w="0" w:type="dxa"/>
            <w:left w:w="108" w:type="dxa"/>
            <w:bottom w:w="0" w:type="dxa"/>
            <w:right w:w="108" w:type="dxa"/>
          </w:tblCellMar>
        </w:tblPrEx>
        <w:trPr>
          <w:trHeight w:val="369" w:hRule="atLeast"/>
          <w:jc w:val="center"/>
        </w:trPr>
        <w:tc>
          <w:tcPr>
            <w:tcW w:w="1853" w:type="dxa"/>
            <w:vAlign w:val="center"/>
          </w:tcPr>
          <w:p>
            <w:pPr>
              <w:pStyle w:val="13"/>
            </w:pPr>
            <w:r>
              <w:t>11</w:t>
            </w:r>
          </w:p>
        </w:tc>
        <w:tc>
          <w:tcPr>
            <w:tcW w:w="1410" w:type="dxa"/>
            <w:vAlign w:val="center"/>
          </w:tcPr>
          <w:p>
            <w:pPr>
              <w:pStyle w:val="12"/>
            </w:pPr>
            <w:r>
              <w:t>213</w:t>
            </w:r>
          </w:p>
        </w:tc>
        <w:tc>
          <w:tcPr>
            <w:tcW w:w="2055" w:type="dxa"/>
            <w:vAlign w:val="center"/>
          </w:tcPr>
          <w:p>
            <w:pPr>
              <w:pStyle w:val="12"/>
            </w:pPr>
            <w:r>
              <w:t>农林水支出</w:t>
            </w:r>
          </w:p>
        </w:tc>
        <w:tc>
          <w:tcPr>
            <w:tcW w:w="969" w:type="dxa"/>
            <w:vAlign w:val="center"/>
          </w:tcPr>
          <w:p>
            <w:pPr>
              <w:pStyle w:val="11"/>
            </w:pPr>
            <w:r>
              <w:t>1.40</w:t>
            </w:r>
          </w:p>
        </w:tc>
        <w:tc>
          <w:tcPr>
            <w:tcW w:w="1038" w:type="dxa"/>
            <w:vAlign w:val="center"/>
          </w:tcPr>
          <w:p>
            <w:pPr>
              <w:pStyle w:val="11"/>
            </w:pPr>
            <w:r>
              <w:t>1.40</w:t>
            </w:r>
          </w:p>
        </w:tc>
        <w:tc>
          <w:tcPr>
            <w:tcW w:w="1176" w:type="dxa"/>
            <w:vAlign w:val="center"/>
          </w:tcPr>
          <w:p>
            <w:pPr>
              <w:pStyle w:val="11"/>
            </w:pPr>
            <w:r>
              <w:t>1.40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CellMar>
            <w:top w:w="0" w:type="dxa"/>
            <w:left w:w="108" w:type="dxa"/>
            <w:bottom w:w="0" w:type="dxa"/>
            <w:right w:w="108" w:type="dxa"/>
          </w:tblCellMar>
        </w:tblPrEx>
        <w:trPr>
          <w:trHeight w:val="369" w:hRule="atLeast"/>
          <w:jc w:val="center"/>
        </w:trPr>
        <w:tc>
          <w:tcPr>
            <w:tcW w:w="1853" w:type="dxa"/>
            <w:vAlign w:val="center"/>
          </w:tcPr>
          <w:p>
            <w:pPr>
              <w:pStyle w:val="13"/>
            </w:pPr>
            <w:r>
              <w:t>12</w:t>
            </w:r>
          </w:p>
        </w:tc>
        <w:tc>
          <w:tcPr>
            <w:tcW w:w="1410" w:type="dxa"/>
            <w:vAlign w:val="center"/>
          </w:tcPr>
          <w:p>
            <w:pPr>
              <w:pStyle w:val="12"/>
            </w:pPr>
            <w:r>
              <w:t>21301</w:t>
            </w:r>
          </w:p>
        </w:tc>
        <w:tc>
          <w:tcPr>
            <w:tcW w:w="2055" w:type="dxa"/>
            <w:vAlign w:val="center"/>
          </w:tcPr>
          <w:p>
            <w:pPr>
              <w:pStyle w:val="12"/>
            </w:pPr>
            <w:r>
              <w:t>农业农村</w:t>
            </w:r>
          </w:p>
        </w:tc>
        <w:tc>
          <w:tcPr>
            <w:tcW w:w="969" w:type="dxa"/>
            <w:vAlign w:val="center"/>
          </w:tcPr>
          <w:p>
            <w:pPr>
              <w:pStyle w:val="11"/>
            </w:pPr>
            <w:r>
              <w:t>1.40</w:t>
            </w:r>
          </w:p>
        </w:tc>
        <w:tc>
          <w:tcPr>
            <w:tcW w:w="1038" w:type="dxa"/>
            <w:vAlign w:val="center"/>
          </w:tcPr>
          <w:p>
            <w:pPr>
              <w:pStyle w:val="11"/>
            </w:pPr>
            <w:r>
              <w:t>1.40</w:t>
            </w:r>
          </w:p>
        </w:tc>
        <w:tc>
          <w:tcPr>
            <w:tcW w:w="1176" w:type="dxa"/>
            <w:vAlign w:val="center"/>
          </w:tcPr>
          <w:p>
            <w:pPr>
              <w:pStyle w:val="11"/>
            </w:pPr>
            <w:r>
              <w:t>1.40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13</w:t>
            </w:r>
          </w:p>
        </w:tc>
        <w:tc>
          <w:tcPr>
            <w:tcW w:w="1410" w:type="dxa"/>
            <w:vAlign w:val="center"/>
          </w:tcPr>
          <w:p>
            <w:pPr>
              <w:pStyle w:val="12"/>
            </w:pPr>
            <w:r>
              <w:t>2130124</w:t>
            </w:r>
          </w:p>
        </w:tc>
        <w:tc>
          <w:tcPr>
            <w:tcW w:w="2055" w:type="dxa"/>
            <w:vAlign w:val="center"/>
          </w:tcPr>
          <w:p>
            <w:pPr>
              <w:pStyle w:val="12"/>
            </w:pPr>
            <w:r>
              <w:t>农村合作经济</w:t>
            </w:r>
          </w:p>
        </w:tc>
        <w:tc>
          <w:tcPr>
            <w:tcW w:w="969" w:type="dxa"/>
            <w:vAlign w:val="center"/>
          </w:tcPr>
          <w:p>
            <w:pPr>
              <w:pStyle w:val="11"/>
            </w:pPr>
            <w:r>
              <w:t>1.40</w:t>
            </w:r>
          </w:p>
        </w:tc>
        <w:tc>
          <w:tcPr>
            <w:tcW w:w="1038" w:type="dxa"/>
            <w:vAlign w:val="center"/>
          </w:tcPr>
          <w:p>
            <w:pPr>
              <w:pStyle w:val="11"/>
            </w:pPr>
            <w:r>
              <w:t>1.40</w:t>
            </w:r>
          </w:p>
        </w:tc>
        <w:tc>
          <w:tcPr>
            <w:tcW w:w="1176" w:type="dxa"/>
            <w:vAlign w:val="center"/>
          </w:tcPr>
          <w:p>
            <w:pPr>
              <w:pStyle w:val="11"/>
            </w:pPr>
            <w:r>
              <w:t>1.40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CellMar>
            <w:top w:w="0" w:type="dxa"/>
            <w:left w:w="108" w:type="dxa"/>
            <w:bottom w:w="0" w:type="dxa"/>
            <w:right w:w="108" w:type="dxa"/>
          </w:tblCellMar>
        </w:tblPrEx>
        <w:trPr>
          <w:trHeight w:val="369" w:hRule="atLeast"/>
          <w:jc w:val="center"/>
        </w:trPr>
        <w:tc>
          <w:tcPr>
            <w:tcW w:w="1853" w:type="dxa"/>
            <w:vAlign w:val="center"/>
          </w:tcPr>
          <w:p>
            <w:pPr>
              <w:pStyle w:val="13"/>
            </w:pPr>
            <w:r>
              <w:t>14</w:t>
            </w:r>
          </w:p>
        </w:tc>
        <w:tc>
          <w:tcPr>
            <w:tcW w:w="1410" w:type="dxa"/>
            <w:vAlign w:val="center"/>
          </w:tcPr>
          <w:p>
            <w:pPr>
              <w:pStyle w:val="12"/>
            </w:pPr>
            <w:r>
              <w:t>216</w:t>
            </w:r>
          </w:p>
        </w:tc>
        <w:tc>
          <w:tcPr>
            <w:tcW w:w="2055" w:type="dxa"/>
            <w:vAlign w:val="center"/>
          </w:tcPr>
          <w:p>
            <w:pPr>
              <w:pStyle w:val="12"/>
            </w:pPr>
            <w:r>
              <w:t>商业服务业等支出</w:t>
            </w:r>
          </w:p>
        </w:tc>
        <w:tc>
          <w:tcPr>
            <w:tcW w:w="969" w:type="dxa"/>
            <w:vAlign w:val="center"/>
          </w:tcPr>
          <w:p>
            <w:pPr>
              <w:pStyle w:val="11"/>
            </w:pPr>
            <w:r>
              <w:t>272.22</w:t>
            </w:r>
          </w:p>
        </w:tc>
        <w:tc>
          <w:tcPr>
            <w:tcW w:w="1038" w:type="dxa"/>
            <w:vAlign w:val="center"/>
          </w:tcPr>
          <w:p>
            <w:pPr>
              <w:pStyle w:val="11"/>
            </w:pPr>
            <w:r>
              <w:t>272.22</w:t>
            </w:r>
          </w:p>
        </w:tc>
        <w:tc>
          <w:tcPr>
            <w:tcW w:w="1176" w:type="dxa"/>
            <w:vAlign w:val="center"/>
          </w:tcPr>
          <w:p>
            <w:pPr>
              <w:pStyle w:val="11"/>
            </w:pPr>
            <w:r>
              <w:t>272.22</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15</w:t>
            </w:r>
          </w:p>
        </w:tc>
        <w:tc>
          <w:tcPr>
            <w:tcW w:w="1410" w:type="dxa"/>
            <w:vAlign w:val="center"/>
          </w:tcPr>
          <w:p>
            <w:pPr>
              <w:pStyle w:val="12"/>
            </w:pPr>
            <w:r>
              <w:t>21602</w:t>
            </w:r>
          </w:p>
        </w:tc>
        <w:tc>
          <w:tcPr>
            <w:tcW w:w="2055" w:type="dxa"/>
            <w:vAlign w:val="center"/>
          </w:tcPr>
          <w:p>
            <w:pPr>
              <w:pStyle w:val="12"/>
            </w:pPr>
            <w:r>
              <w:t>商业流通事务</w:t>
            </w:r>
          </w:p>
        </w:tc>
        <w:tc>
          <w:tcPr>
            <w:tcW w:w="969" w:type="dxa"/>
            <w:vAlign w:val="center"/>
          </w:tcPr>
          <w:p>
            <w:pPr>
              <w:pStyle w:val="11"/>
            </w:pPr>
            <w:r>
              <w:t>272.22</w:t>
            </w:r>
          </w:p>
        </w:tc>
        <w:tc>
          <w:tcPr>
            <w:tcW w:w="1038" w:type="dxa"/>
            <w:vAlign w:val="center"/>
          </w:tcPr>
          <w:p>
            <w:pPr>
              <w:pStyle w:val="11"/>
            </w:pPr>
            <w:r>
              <w:t>272.22</w:t>
            </w:r>
          </w:p>
        </w:tc>
        <w:tc>
          <w:tcPr>
            <w:tcW w:w="1176" w:type="dxa"/>
            <w:vAlign w:val="center"/>
          </w:tcPr>
          <w:p>
            <w:pPr>
              <w:pStyle w:val="11"/>
            </w:pPr>
            <w:r>
              <w:t>272.22</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16</w:t>
            </w:r>
          </w:p>
        </w:tc>
        <w:tc>
          <w:tcPr>
            <w:tcW w:w="1410" w:type="dxa"/>
            <w:vAlign w:val="center"/>
          </w:tcPr>
          <w:p>
            <w:pPr>
              <w:pStyle w:val="12"/>
            </w:pPr>
            <w:r>
              <w:t>2160217</w:t>
            </w:r>
          </w:p>
        </w:tc>
        <w:tc>
          <w:tcPr>
            <w:tcW w:w="2055" w:type="dxa"/>
            <w:vAlign w:val="center"/>
          </w:tcPr>
          <w:p>
            <w:pPr>
              <w:pStyle w:val="12"/>
            </w:pPr>
            <w:r>
              <w:t>市场监测及信息管理</w:t>
            </w:r>
          </w:p>
        </w:tc>
        <w:tc>
          <w:tcPr>
            <w:tcW w:w="969" w:type="dxa"/>
            <w:vAlign w:val="center"/>
          </w:tcPr>
          <w:p>
            <w:pPr>
              <w:pStyle w:val="11"/>
            </w:pPr>
            <w:r>
              <w:t>5.00</w:t>
            </w:r>
          </w:p>
        </w:tc>
        <w:tc>
          <w:tcPr>
            <w:tcW w:w="1038" w:type="dxa"/>
            <w:vAlign w:val="center"/>
          </w:tcPr>
          <w:p>
            <w:pPr>
              <w:pStyle w:val="11"/>
            </w:pPr>
            <w:r>
              <w:t>5.00</w:t>
            </w:r>
          </w:p>
        </w:tc>
        <w:tc>
          <w:tcPr>
            <w:tcW w:w="1176" w:type="dxa"/>
            <w:vAlign w:val="center"/>
          </w:tcPr>
          <w:p>
            <w:pPr>
              <w:pStyle w:val="11"/>
            </w:pPr>
            <w:r>
              <w:t>5.00</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17</w:t>
            </w:r>
          </w:p>
        </w:tc>
        <w:tc>
          <w:tcPr>
            <w:tcW w:w="1410" w:type="dxa"/>
            <w:vAlign w:val="center"/>
          </w:tcPr>
          <w:p>
            <w:pPr>
              <w:pStyle w:val="12"/>
            </w:pPr>
            <w:r>
              <w:t>2160250</w:t>
            </w:r>
          </w:p>
        </w:tc>
        <w:tc>
          <w:tcPr>
            <w:tcW w:w="2055" w:type="dxa"/>
            <w:vAlign w:val="center"/>
          </w:tcPr>
          <w:p>
            <w:pPr>
              <w:pStyle w:val="12"/>
            </w:pPr>
            <w:r>
              <w:t>事业运行</w:t>
            </w:r>
          </w:p>
        </w:tc>
        <w:tc>
          <w:tcPr>
            <w:tcW w:w="969" w:type="dxa"/>
            <w:vAlign w:val="center"/>
          </w:tcPr>
          <w:p>
            <w:pPr>
              <w:pStyle w:val="11"/>
            </w:pPr>
            <w:r>
              <w:t>267.22</w:t>
            </w:r>
          </w:p>
        </w:tc>
        <w:tc>
          <w:tcPr>
            <w:tcW w:w="1038" w:type="dxa"/>
            <w:vAlign w:val="center"/>
          </w:tcPr>
          <w:p>
            <w:pPr>
              <w:pStyle w:val="11"/>
            </w:pPr>
            <w:r>
              <w:t>267.22</w:t>
            </w:r>
          </w:p>
        </w:tc>
        <w:tc>
          <w:tcPr>
            <w:tcW w:w="1176" w:type="dxa"/>
            <w:vAlign w:val="center"/>
          </w:tcPr>
          <w:p>
            <w:pPr>
              <w:pStyle w:val="11"/>
            </w:pPr>
            <w:r>
              <w:t>267.22</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18</w:t>
            </w:r>
          </w:p>
        </w:tc>
        <w:tc>
          <w:tcPr>
            <w:tcW w:w="1410" w:type="dxa"/>
            <w:vAlign w:val="center"/>
          </w:tcPr>
          <w:p>
            <w:pPr>
              <w:pStyle w:val="12"/>
            </w:pPr>
            <w:r>
              <w:t>221</w:t>
            </w:r>
          </w:p>
        </w:tc>
        <w:tc>
          <w:tcPr>
            <w:tcW w:w="2055" w:type="dxa"/>
            <w:vAlign w:val="center"/>
          </w:tcPr>
          <w:p>
            <w:pPr>
              <w:pStyle w:val="12"/>
            </w:pPr>
            <w:r>
              <w:t>住房保障支出</w:t>
            </w:r>
          </w:p>
        </w:tc>
        <w:tc>
          <w:tcPr>
            <w:tcW w:w="969" w:type="dxa"/>
            <w:vAlign w:val="center"/>
          </w:tcPr>
          <w:p>
            <w:pPr>
              <w:pStyle w:val="11"/>
            </w:pPr>
            <w:r>
              <w:t>20.86</w:t>
            </w:r>
          </w:p>
        </w:tc>
        <w:tc>
          <w:tcPr>
            <w:tcW w:w="1038" w:type="dxa"/>
            <w:vAlign w:val="center"/>
          </w:tcPr>
          <w:p>
            <w:pPr>
              <w:pStyle w:val="11"/>
            </w:pPr>
            <w:r>
              <w:t>20.86</w:t>
            </w:r>
          </w:p>
        </w:tc>
        <w:tc>
          <w:tcPr>
            <w:tcW w:w="1176" w:type="dxa"/>
            <w:vAlign w:val="center"/>
          </w:tcPr>
          <w:p>
            <w:pPr>
              <w:pStyle w:val="11"/>
            </w:pPr>
            <w:r>
              <w:t>20.86</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19</w:t>
            </w:r>
          </w:p>
        </w:tc>
        <w:tc>
          <w:tcPr>
            <w:tcW w:w="1410" w:type="dxa"/>
            <w:vAlign w:val="center"/>
          </w:tcPr>
          <w:p>
            <w:pPr>
              <w:pStyle w:val="12"/>
            </w:pPr>
            <w:r>
              <w:t>22102</w:t>
            </w:r>
          </w:p>
        </w:tc>
        <w:tc>
          <w:tcPr>
            <w:tcW w:w="2055" w:type="dxa"/>
            <w:vAlign w:val="center"/>
          </w:tcPr>
          <w:p>
            <w:pPr>
              <w:pStyle w:val="12"/>
            </w:pPr>
            <w:r>
              <w:t>住房改革支出</w:t>
            </w:r>
          </w:p>
        </w:tc>
        <w:tc>
          <w:tcPr>
            <w:tcW w:w="969" w:type="dxa"/>
            <w:vAlign w:val="center"/>
          </w:tcPr>
          <w:p>
            <w:pPr>
              <w:pStyle w:val="11"/>
            </w:pPr>
            <w:r>
              <w:t>20.86</w:t>
            </w:r>
          </w:p>
        </w:tc>
        <w:tc>
          <w:tcPr>
            <w:tcW w:w="1038" w:type="dxa"/>
            <w:vAlign w:val="center"/>
          </w:tcPr>
          <w:p>
            <w:pPr>
              <w:pStyle w:val="11"/>
            </w:pPr>
            <w:r>
              <w:t>20.86</w:t>
            </w:r>
          </w:p>
        </w:tc>
        <w:tc>
          <w:tcPr>
            <w:tcW w:w="1176" w:type="dxa"/>
            <w:vAlign w:val="center"/>
          </w:tcPr>
          <w:p>
            <w:pPr>
              <w:pStyle w:val="11"/>
            </w:pPr>
            <w:r>
              <w:t>20.86</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3" w:type="dxa"/>
            <w:vAlign w:val="center"/>
          </w:tcPr>
          <w:p>
            <w:pPr>
              <w:pStyle w:val="13"/>
            </w:pPr>
            <w:r>
              <w:t>20</w:t>
            </w:r>
          </w:p>
        </w:tc>
        <w:tc>
          <w:tcPr>
            <w:tcW w:w="1410" w:type="dxa"/>
            <w:vAlign w:val="center"/>
          </w:tcPr>
          <w:p>
            <w:pPr>
              <w:pStyle w:val="12"/>
            </w:pPr>
            <w:r>
              <w:t>2210201</w:t>
            </w:r>
          </w:p>
        </w:tc>
        <w:tc>
          <w:tcPr>
            <w:tcW w:w="2055" w:type="dxa"/>
            <w:vAlign w:val="center"/>
          </w:tcPr>
          <w:p>
            <w:pPr>
              <w:pStyle w:val="12"/>
            </w:pPr>
            <w:r>
              <w:t>住房公积金</w:t>
            </w:r>
          </w:p>
        </w:tc>
        <w:tc>
          <w:tcPr>
            <w:tcW w:w="969" w:type="dxa"/>
            <w:vAlign w:val="center"/>
          </w:tcPr>
          <w:p>
            <w:pPr>
              <w:pStyle w:val="11"/>
            </w:pPr>
            <w:r>
              <w:t>20.86</w:t>
            </w:r>
          </w:p>
        </w:tc>
        <w:tc>
          <w:tcPr>
            <w:tcW w:w="1038" w:type="dxa"/>
            <w:vAlign w:val="center"/>
          </w:tcPr>
          <w:p>
            <w:pPr>
              <w:pStyle w:val="11"/>
            </w:pPr>
            <w:r>
              <w:t>20.86</w:t>
            </w:r>
          </w:p>
        </w:tc>
        <w:tc>
          <w:tcPr>
            <w:tcW w:w="1176" w:type="dxa"/>
            <w:vAlign w:val="center"/>
          </w:tcPr>
          <w:p>
            <w:pPr>
              <w:pStyle w:val="11"/>
            </w:pPr>
            <w:r>
              <w:t>20.86</w:t>
            </w:r>
          </w:p>
        </w:tc>
        <w:tc>
          <w:tcPr>
            <w:tcW w:w="765" w:type="dxa"/>
            <w:vAlign w:val="center"/>
          </w:tcPr>
          <w:p>
            <w:pPr>
              <w:pStyle w:val="11"/>
            </w:pPr>
          </w:p>
        </w:tc>
        <w:tc>
          <w:tcPr>
            <w:tcW w:w="735" w:type="dxa"/>
            <w:vAlign w:val="center"/>
          </w:tcPr>
          <w:p>
            <w:pPr>
              <w:pStyle w:val="11"/>
            </w:pPr>
          </w:p>
        </w:tc>
        <w:tc>
          <w:tcPr>
            <w:tcW w:w="615" w:type="dxa"/>
            <w:vAlign w:val="center"/>
          </w:tcPr>
          <w:p>
            <w:pPr>
              <w:pStyle w:val="11"/>
            </w:pPr>
          </w:p>
        </w:tc>
        <w:tc>
          <w:tcPr>
            <w:tcW w:w="675" w:type="dxa"/>
            <w:vAlign w:val="center"/>
          </w:tcPr>
          <w:p>
            <w:pPr>
              <w:pStyle w:val="11"/>
            </w:pPr>
          </w:p>
        </w:tc>
        <w:tc>
          <w:tcPr>
            <w:tcW w:w="735" w:type="dxa"/>
            <w:vAlign w:val="center"/>
          </w:tcPr>
          <w:p>
            <w:pPr>
              <w:pStyle w:val="11"/>
            </w:pPr>
          </w:p>
        </w:tc>
        <w:tc>
          <w:tcPr>
            <w:tcW w:w="684" w:type="dxa"/>
            <w:vAlign w:val="center"/>
          </w:tcPr>
          <w:p>
            <w:pPr>
              <w:pStyle w:val="11"/>
            </w:pPr>
          </w:p>
        </w:tc>
        <w:tc>
          <w:tcPr>
            <w:tcW w:w="88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9"/>
        <w:gridCol w:w="1440"/>
        <w:gridCol w:w="4073"/>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2"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9" w:type="dxa"/>
            <w:vMerge w:val="restart"/>
            <w:vAlign w:val="center"/>
          </w:tcPr>
          <w:p>
            <w:pPr>
              <w:pStyle w:val="10"/>
            </w:pPr>
            <w:r>
              <w:t>序号</w:t>
            </w:r>
          </w:p>
        </w:tc>
        <w:tc>
          <w:tcPr>
            <w:tcW w:w="5513"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9" w:type="dxa"/>
            <w:vMerge w:val="continue"/>
          </w:tcPr>
          <w:p/>
        </w:tc>
        <w:tc>
          <w:tcPr>
            <w:tcW w:w="1440" w:type="dxa"/>
            <w:vAlign w:val="center"/>
          </w:tcPr>
          <w:p>
            <w:pPr>
              <w:pStyle w:val="10"/>
            </w:pPr>
            <w:r>
              <w:t>科目编码</w:t>
            </w:r>
          </w:p>
        </w:tc>
        <w:tc>
          <w:tcPr>
            <w:tcW w:w="4073"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9" w:type="dxa"/>
            <w:vAlign w:val="center"/>
          </w:tcPr>
          <w:p>
            <w:pPr>
              <w:pStyle w:val="10"/>
            </w:pPr>
            <w:r>
              <w:t>栏次</w:t>
            </w:r>
          </w:p>
        </w:tc>
        <w:tc>
          <w:tcPr>
            <w:tcW w:w="1440" w:type="dxa"/>
            <w:vAlign w:val="center"/>
          </w:tcPr>
          <w:p>
            <w:pPr>
              <w:pStyle w:val="10"/>
            </w:pPr>
            <w:r>
              <w:t>1</w:t>
            </w:r>
          </w:p>
        </w:tc>
        <w:tc>
          <w:tcPr>
            <w:tcW w:w="4073"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w:t>
            </w:r>
          </w:p>
        </w:tc>
        <w:tc>
          <w:tcPr>
            <w:tcW w:w="1440" w:type="dxa"/>
            <w:vAlign w:val="center"/>
          </w:tcPr>
          <w:p>
            <w:pPr>
              <w:pStyle w:val="16"/>
            </w:pPr>
          </w:p>
        </w:tc>
        <w:tc>
          <w:tcPr>
            <w:tcW w:w="4073" w:type="dxa"/>
            <w:vAlign w:val="center"/>
          </w:tcPr>
          <w:p>
            <w:pPr>
              <w:pStyle w:val="14"/>
            </w:pPr>
            <w:r>
              <w:t>合计</w:t>
            </w:r>
          </w:p>
        </w:tc>
        <w:tc>
          <w:tcPr>
            <w:tcW w:w="1095" w:type="dxa"/>
            <w:vAlign w:val="center"/>
          </w:tcPr>
          <w:p>
            <w:pPr>
              <w:pStyle w:val="15"/>
            </w:pPr>
            <w:r>
              <w:t>382.82</w:t>
            </w:r>
          </w:p>
        </w:tc>
        <w:tc>
          <w:tcPr>
            <w:tcW w:w="1095" w:type="dxa"/>
            <w:vAlign w:val="center"/>
          </w:tcPr>
          <w:p>
            <w:pPr>
              <w:pStyle w:val="15"/>
            </w:pPr>
            <w:r>
              <w:t>335.22</w:t>
            </w:r>
          </w:p>
        </w:tc>
        <w:tc>
          <w:tcPr>
            <w:tcW w:w="1095" w:type="dxa"/>
            <w:vAlign w:val="center"/>
          </w:tcPr>
          <w:p>
            <w:pPr>
              <w:pStyle w:val="15"/>
            </w:pPr>
            <w:r>
              <w:t>47.60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2</w:t>
            </w:r>
          </w:p>
        </w:tc>
        <w:tc>
          <w:tcPr>
            <w:tcW w:w="1440" w:type="dxa"/>
            <w:vAlign w:val="center"/>
          </w:tcPr>
          <w:p>
            <w:pPr>
              <w:pStyle w:val="12"/>
            </w:pPr>
            <w:r>
              <w:t>208</w:t>
            </w:r>
          </w:p>
        </w:tc>
        <w:tc>
          <w:tcPr>
            <w:tcW w:w="4073" w:type="dxa"/>
            <w:vAlign w:val="center"/>
          </w:tcPr>
          <w:p>
            <w:pPr>
              <w:pStyle w:val="12"/>
            </w:pPr>
            <w:r>
              <w:t>社会保障和就业支出</w:t>
            </w:r>
          </w:p>
        </w:tc>
        <w:tc>
          <w:tcPr>
            <w:tcW w:w="1095" w:type="dxa"/>
            <w:vAlign w:val="center"/>
          </w:tcPr>
          <w:p>
            <w:pPr>
              <w:pStyle w:val="11"/>
            </w:pPr>
            <w:r>
              <w:t>76.19</w:t>
            </w:r>
          </w:p>
        </w:tc>
        <w:tc>
          <w:tcPr>
            <w:tcW w:w="1095" w:type="dxa"/>
            <w:vAlign w:val="center"/>
          </w:tcPr>
          <w:p>
            <w:pPr>
              <w:pStyle w:val="11"/>
            </w:pPr>
            <w:r>
              <w:t>34.99</w:t>
            </w:r>
          </w:p>
        </w:tc>
        <w:tc>
          <w:tcPr>
            <w:tcW w:w="1095" w:type="dxa"/>
            <w:vAlign w:val="center"/>
          </w:tcPr>
          <w:p>
            <w:pPr>
              <w:pStyle w:val="11"/>
            </w:pPr>
            <w:r>
              <w:t>41.20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3</w:t>
            </w:r>
          </w:p>
        </w:tc>
        <w:tc>
          <w:tcPr>
            <w:tcW w:w="1440" w:type="dxa"/>
            <w:vAlign w:val="center"/>
          </w:tcPr>
          <w:p>
            <w:pPr>
              <w:pStyle w:val="12"/>
            </w:pPr>
            <w:r>
              <w:t>20805</w:t>
            </w:r>
          </w:p>
        </w:tc>
        <w:tc>
          <w:tcPr>
            <w:tcW w:w="4073" w:type="dxa"/>
            <w:vAlign w:val="center"/>
          </w:tcPr>
          <w:p>
            <w:pPr>
              <w:pStyle w:val="12"/>
            </w:pPr>
            <w:r>
              <w:t>行政事业单位养老支出</w:t>
            </w:r>
          </w:p>
        </w:tc>
        <w:tc>
          <w:tcPr>
            <w:tcW w:w="1095" w:type="dxa"/>
            <w:vAlign w:val="center"/>
          </w:tcPr>
          <w:p>
            <w:pPr>
              <w:pStyle w:val="11"/>
            </w:pPr>
            <w:r>
              <w:t>34.99</w:t>
            </w:r>
          </w:p>
        </w:tc>
        <w:tc>
          <w:tcPr>
            <w:tcW w:w="1095" w:type="dxa"/>
            <w:vAlign w:val="center"/>
          </w:tcPr>
          <w:p>
            <w:pPr>
              <w:pStyle w:val="11"/>
            </w:pPr>
            <w:r>
              <w:t>34.99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4</w:t>
            </w:r>
          </w:p>
        </w:tc>
        <w:tc>
          <w:tcPr>
            <w:tcW w:w="1440" w:type="dxa"/>
            <w:vAlign w:val="center"/>
          </w:tcPr>
          <w:p>
            <w:pPr>
              <w:pStyle w:val="12"/>
            </w:pPr>
            <w:r>
              <w:t>2080502</w:t>
            </w:r>
          </w:p>
        </w:tc>
        <w:tc>
          <w:tcPr>
            <w:tcW w:w="4073" w:type="dxa"/>
            <w:vAlign w:val="center"/>
          </w:tcPr>
          <w:p>
            <w:pPr>
              <w:pStyle w:val="12"/>
            </w:pPr>
            <w:r>
              <w:t>事业单位离退休</w:t>
            </w:r>
          </w:p>
        </w:tc>
        <w:tc>
          <w:tcPr>
            <w:tcW w:w="1095" w:type="dxa"/>
            <w:vAlign w:val="center"/>
          </w:tcPr>
          <w:p>
            <w:pPr>
              <w:pStyle w:val="11"/>
            </w:pPr>
            <w:r>
              <w:t>8.08</w:t>
            </w:r>
          </w:p>
        </w:tc>
        <w:tc>
          <w:tcPr>
            <w:tcW w:w="1095" w:type="dxa"/>
            <w:vAlign w:val="center"/>
          </w:tcPr>
          <w:p>
            <w:pPr>
              <w:pStyle w:val="11"/>
            </w:pPr>
            <w:r>
              <w:t>8.08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5</w:t>
            </w:r>
          </w:p>
        </w:tc>
        <w:tc>
          <w:tcPr>
            <w:tcW w:w="1440" w:type="dxa"/>
            <w:vAlign w:val="center"/>
          </w:tcPr>
          <w:p>
            <w:pPr>
              <w:pStyle w:val="12"/>
            </w:pPr>
            <w:r>
              <w:t>2080505</w:t>
            </w:r>
          </w:p>
        </w:tc>
        <w:tc>
          <w:tcPr>
            <w:tcW w:w="4073" w:type="dxa"/>
            <w:vAlign w:val="center"/>
          </w:tcPr>
          <w:p>
            <w:pPr>
              <w:pStyle w:val="12"/>
            </w:pPr>
            <w:r>
              <w:t>机关事业单位基本养老保险缴费支出</w:t>
            </w:r>
          </w:p>
        </w:tc>
        <w:tc>
          <w:tcPr>
            <w:tcW w:w="1095" w:type="dxa"/>
            <w:vAlign w:val="center"/>
          </w:tcPr>
          <w:p>
            <w:pPr>
              <w:pStyle w:val="11"/>
            </w:pPr>
            <w:r>
              <w:t>26.91</w:t>
            </w:r>
          </w:p>
        </w:tc>
        <w:tc>
          <w:tcPr>
            <w:tcW w:w="1095" w:type="dxa"/>
            <w:vAlign w:val="center"/>
          </w:tcPr>
          <w:p>
            <w:pPr>
              <w:pStyle w:val="11"/>
            </w:pPr>
            <w:r>
              <w:t>26.91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6</w:t>
            </w:r>
          </w:p>
        </w:tc>
        <w:tc>
          <w:tcPr>
            <w:tcW w:w="1440" w:type="dxa"/>
            <w:vAlign w:val="center"/>
          </w:tcPr>
          <w:p>
            <w:pPr>
              <w:pStyle w:val="12"/>
            </w:pPr>
            <w:r>
              <w:t>20807</w:t>
            </w:r>
          </w:p>
        </w:tc>
        <w:tc>
          <w:tcPr>
            <w:tcW w:w="4073" w:type="dxa"/>
            <w:vAlign w:val="center"/>
          </w:tcPr>
          <w:p>
            <w:pPr>
              <w:pStyle w:val="12"/>
            </w:pPr>
            <w:r>
              <w:t>就业补助</w:t>
            </w:r>
          </w:p>
        </w:tc>
        <w:tc>
          <w:tcPr>
            <w:tcW w:w="1095" w:type="dxa"/>
            <w:vAlign w:val="center"/>
          </w:tcPr>
          <w:p>
            <w:pPr>
              <w:pStyle w:val="11"/>
            </w:pPr>
            <w:r>
              <w:t>41.20</w:t>
            </w:r>
          </w:p>
        </w:tc>
        <w:tc>
          <w:tcPr>
            <w:tcW w:w="1095" w:type="dxa"/>
            <w:vAlign w:val="center"/>
          </w:tcPr>
          <w:p>
            <w:pPr>
              <w:pStyle w:val="11"/>
            </w:pPr>
          </w:p>
        </w:tc>
        <w:tc>
          <w:tcPr>
            <w:tcW w:w="1095" w:type="dxa"/>
            <w:vAlign w:val="center"/>
          </w:tcPr>
          <w:p>
            <w:pPr>
              <w:pStyle w:val="11"/>
            </w:pPr>
            <w:r>
              <w:t>41.20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7</w:t>
            </w:r>
          </w:p>
        </w:tc>
        <w:tc>
          <w:tcPr>
            <w:tcW w:w="1440" w:type="dxa"/>
            <w:vAlign w:val="center"/>
          </w:tcPr>
          <w:p>
            <w:pPr>
              <w:pStyle w:val="12"/>
            </w:pPr>
            <w:r>
              <w:t>2080705</w:t>
            </w:r>
          </w:p>
        </w:tc>
        <w:tc>
          <w:tcPr>
            <w:tcW w:w="4073" w:type="dxa"/>
            <w:vAlign w:val="center"/>
          </w:tcPr>
          <w:p>
            <w:pPr>
              <w:pStyle w:val="12"/>
            </w:pPr>
            <w:r>
              <w:t>公益性岗位补贴</w:t>
            </w:r>
          </w:p>
        </w:tc>
        <w:tc>
          <w:tcPr>
            <w:tcW w:w="1095" w:type="dxa"/>
            <w:vAlign w:val="center"/>
          </w:tcPr>
          <w:p>
            <w:pPr>
              <w:pStyle w:val="11"/>
            </w:pPr>
            <w:r>
              <w:t>41.20</w:t>
            </w:r>
          </w:p>
        </w:tc>
        <w:tc>
          <w:tcPr>
            <w:tcW w:w="1095" w:type="dxa"/>
            <w:vAlign w:val="center"/>
          </w:tcPr>
          <w:p>
            <w:pPr>
              <w:pStyle w:val="11"/>
            </w:pPr>
          </w:p>
        </w:tc>
        <w:tc>
          <w:tcPr>
            <w:tcW w:w="1095" w:type="dxa"/>
            <w:vAlign w:val="center"/>
          </w:tcPr>
          <w:p>
            <w:pPr>
              <w:pStyle w:val="11"/>
            </w:pPr>
            <w:r>
              <w:t>41.20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8</w:t>
            </w:r>
          </w:p>
        </w:tc>
        <w:tc>
          <w:tcPr>
            <w:tcW w:w="1440" w:type="dxa"/>
            <w:vAlign w:val="center"/>
          </w:tcPr>
          <w:p>
            <w:pPr>
              <w:pStyle w:val="12"/>
            </w:pPr>
            <w:r>
              <w:t>210</w:t>
            </w:r>
          </w:p>
        </w:tc>
        <w:tc>
          <w:tcPr>
            <w:tcW w:w="4073" w:type="dxa"/>
            <w:vAlign w:val="center"/>
          </w:tcPr>
          <w:p>
            <w:pPr>
              <w:pStyle w:val="12"/>
            </w:pPr>
            <w:r>
              <w:t>卫生健康支出</w:t>
            </w:r>
          </w:p>
        </w:tc>
        <w:tc>
          <w:tcPr>
            <w:tcW w:w="1095" w:type="dxa"/>
            <w:vAlign w:val="center"/>
          </w:tcPr>
          <w:p>
            <w:pPr>
              <w:pStyle w:val="11"/>
            </w:pPr>
            <w:r>
              <w:t>12.15</w:t>
            </w:r>
          </w:p>
        </w:tc>
        <w:tc>
          <w:tcPr>
            <w:tcW w:w="1095" w:type="dxa"/>
            <w:vAlign w:val="center"/>
          </w:tcPr>
          <w:p>
            <w:pPr>
              <w:pStyle w:val="11"/>
            </w:pPr>
            <w:r>
              <w:t>12.15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9</w:t>
            </w:r>
          </w:p>
        </w:tc>
        <w:tc>
          <w:tcPr>
            <w:tcW w:w="1440" w:type="dxa"/>
            <w:vAlign w:val="center"/>
          </w:tcPr>
          <w:p>
            <w:pPr>
              <w:pStyle w:val="12"/>
            </w:pPr>
            <w:r>
              <w:t>21011</w:t>
            </w:r>
          </w:p>
        </w:tc>
        <w:tc>
          <w:tcPr>
            <w:tcW w:w="4073" w:type="dxa"/>
            <w:vAlign w:val="center"/>
          </w:tcPr>
          <w:p>
            <w:pPr>
              <w:pStyle w:val="12"/>
            </w:pPr>
            <w:r>
              <w:t>行政事业单位医疗</w:t>
            </w:r>
          </w:p>
        </w:tc>
        <w:tc>
          <w:tcPr>
            <w:tcW w:w="1095" w:type="dxa"/>
            <w:vAlign w:val="center"/>
          </w:tcPr>
          <w:p>
            <w:pPr>
              <w:pStyle w:val="11"/>
            </w:pPr>
            <w:r>
              <w:t>12.15</w:t>
            </w:r>
          </w:p>
        </w:tc>
        <w:tc>
          <w:tcPr>
            <w:tcW w:w="1095" w:type="dxa"/>
            <w:vAlign w:val="center"/>
          </w:tcPr>
          <w:p>
            <w:pPr>
              <w:pStyle w:val="11"/>
            </w:pPr>
            <w:r>
              <w:t>12.15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10</w:t>
            </w:r>
          </w:p>
        </w:tc>
        <w:tc>
          <w:tcPr>
            <w:tcW w:w="1440" w:type="dxa"/>
            <w:vAlign w:val="center"/>
          </w:tcPr>
          <w:p>
            <w:pPr>
              <w:pStyle w:val="12"/>
            </w:pPr>
            <w:r>
              <w:t>2101102</w:t>
            </w:r>
          </w:p>
        </w:tc>
        <w:tc>
          <w:tcPr>
            <w:tcW w:w="4073" w:type="dxa"/>
            <w:vAlign w:val="center"/>
          </w:tcPr>
          <w:p>
            <w:pPr>
              <w:pStyle w:val="12"/>
            </w:pPr>
            <w:r>
              <w:t>事业单位医疗</w:t>
            </w:r>
          </w:p>
        </w:tc>
        <w:tc>
          <w:tcPr>
            <w:tcW w:w="1095" w:type="dxa"/>
            <w:vAlign w:val="center"/>
          </w:tcPr>
          <w:p>
            <w:pPr>
              <w:pStyle w:val="11"/>
            </w:pPr>
            <w:r>
              <w:t>12.15</w:t>
            </w:r>
          </w:p>
        </w:tc>
        <w:tc>
          <w:tcPr>
            <w:tcW w:w="1095" w:type="dxa"/>
            <w:vAlign w:val="center"/>
          </w:tcPr>
          <w:p>
            <w:pPr>
              <w:pStyle w:val="11"/>
            </w:pPr>
            <w:r>
              <w:t>12.15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11</w:t>
            </w:r>
          </w:p>
        </w:tc>
        <w:tc>
          <w:tcPr>
            <w:tcW w:w="1440" w:type="dxa"/>
            <w:vAlign w:val="center"/>
          </w:tcPr>
          <w:p>
            <w:pPr>
              <w:pStyle w:val="12"/>
            </w:pPr>
            <w:r>
              <w:t>213</w:t>
            </w:r>
          </w:p>
        </w:tc>
        <w:tc>
          <w:tcPr>
            <w:tcW w:w="4073" w:type="dxa"/>
            <w:vAlign w:val="center"/>
          </w:tcPr>
          <w:p>
            <w:pPr>
              <w:pStyle w:val="12"/>
            </w:pPr>
            <w:r>
              <w:t>农林水支出</w:t>
            </w: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12</w:t>
            </w:r>
          </w:p>
        </w:tc>
        <w:tc>
          <w:tcPr>
            <w:tcW w:w="1440" w:type="dxa"/>
            <w:vAlign w:val="center"/>
          </w:tcPr>
          <w:p>
            <w:pPr>
              <w:pStyle w:val="12"/>
            </w:pPr>
            <w:r>
              <w:t>21301</w:t>
            </w:r>
          </w:p>
        </w:tc>
        <w:tc>
          <w:tcPr>
            <w:tcW w:w="4073" w:type="dxa"/>
            <w:vAlign w:val="center"/>
          </w:tcPr>
          <w:p>
            <w:pPr>
              <w:pStyle w:val="12"/>
            </w:pPr>
            <w:r>
              <w:t>农业农村</w:t>
            </w: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13</w:t>
            </w:r>
          </w:p>
        </w:tc>
        <w:tc>
          <w:tcPr>
            <w:tcW w:w="1440" w:type="dxa"/>
            <w:vAlign w:val="center"/>
          </w:tcPr>
          <w:p>
            <w:pPr>
              <w:pStyle w:val="12"/>
            </w:pPr>
            <w:r>
              <w:t>2130124</w:t>
            </w:r>
          </w:p>
        </w:tc>
        <w:tc>
          <w:tcPr>
            <w:tcW w:w="4073" w:type="dxa"/>
            <w:vAlign w:val="center"/>
          </w:tcPr>
          <w:p>
            <w:pPr>
              <w:pStyle w:val="12"/>
            </w:pPr>
            <w:r>
              <w:t>农村合作经济</w:t>
            </w: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r>
              <w:t>1.40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14</w:t>
            </w:r>
          </w:p>
        </w:tc>
        <w:tc>
          <w:tcPr>
            <w:tcW w:w="1440" w:type="dxa"/>
            <w:vAlign w:val="center"/>
          </w:tcPr>
          <w:p>
            <w:pPr>
              <w:pStyle w:val="12"/>
            </w:pPr>
            <w:r>
              <w:t>216</w:t>
            </w:r>
          </w:p>
        </w:tc>
        <w:tc>
          <w:tcPr>
            <w:tcW w:w="4073" w:type="dxa"/>
            <w:vAlign w:val="center"/>
          </w:tcPr>
          <w:p>
            <w:pPr>
              <w:pStyle w:val="12"/>
            </w:pPr>
            <w:r>
              <w:t>商业服务业等支出</w:t>
            </w:r>
          </w:p>
        </w:tc>
        <w:tc>
          <w:tcPr>
            <w:tcW w:w="1095" w:type="dxa"/>
            <w:vAlign w:val="center"/>
          </w:tcPr>
          <w:p>
            <w:pPr>
              <w:pStyle w:val="11"/>
            </w:pPr>
            <w:r>
              <w:t>272.22</w:t>
            </w:r>
          </w:p>
        </w:tc>
        <w:tc>
          <w:tcPr>
            <w:tcW w:w="1095" w:type="dxa"/>
            <w:vAlign w:val="center"/>
          </w:tcPr>
          <w:p>
            <w:pPr>
              <w:pStyle w:val="11"/>
            </w:pPr>
            <w:r>
              <w:t>267.22</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15</w:t>
            </w:r>
          </w:p>
        </w:tc>
        <w:tc>
          <w:tcPr>
            <w:tcW w:w="1440" w:type="dxa"/>
            <w:vAlign w:val="center"/>
          </w:tcPr>
          <w:p>
            <w:pPr>
              <w:pStyle w:val="12"/>
            </w:pPr>
            <w:r>
              <w:t>21602</w:t>
            </w:r>
          </w:p>
        </w:tc>
        <w:tc>
          <w:tcPr>
            <w:tcW w:w="4073" w:type="dxa"/>
            <w:vAlign w:val="center"/>
          </w:tcPr>
          <w:p>
            <w:pPr>
              <w:pStyle w:val="12"/>
            </w:pPr>
            <w:r>
              <w:t>商业流通事务</w:t>
            </w:r>
          </w:p>
        </w:tc>
        <w:tc>
          <w:tcPr>
            <w:tcW w:w="1095" w:type="dxa"/>
            <w:vAlign w:val="center"/>
          </w:tcPr>
          <w:p>
            <w:pPr>
              <w:pStyle w:val="11"/>
            </w:pPr>
            <w:r>
              <w:t>272.22</w:t>
            </w:r>
          </w:p>
        </w:tc>
        <w:tc>
          <w:tcPr>
            <w:tcW w:w="1095" w:type="dxa"/>
            <w:vAlign w:val="center"/>
          </w:tcPr>
          <w:p>
            <w:pPr>
              <w:pStyle w:val="11"/>
            </w:pPr>
            <w:r>
              <w:t>267.22</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16</w:t>
            </w:r>
          </w:p>
        </w:tc>
        <w:tc>
          <w:tcPr>
            <w:tcW w:w="1440" w:type="dxa"/>
            <w:vAlign w:val="center"/>
          </w:tcPr>
          <w:p>
            <w:pPr>
              <w:pStyle w:val="12"/>
            </w:pPr>
            <w:r>
              <w:t>2160217</w:t>
            </w:r>
          </w:p>
        </w:tc>
        <w:tc>
          <w:tcPr>
            <w:tcW w:w="4073" w:type="dxa"/>
            <w:vAlign w:val="center"/>
          </w:tcPr>
          <w:p>
            <w:pPr>
              <w:pStyle w:val="12"/>
            </w:pPr>
            <w:r>
              <w:t>市场监测及信息管理</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17</w:t>
            </w:r>
          </w:p>
        </w:tc>
        <w:tc>
          <w:tcPr>
            <w:tcW w:w="1440" w:type="dxa"/>
            <w:vAlign w:val="center"/>
          </w:tcPr>
          <w:p>
            <w:pPr>
              <w:pStyle w:val="12"/>
            </w:pPr>
            <w:r>
              <w:t>2160250</w:t>
            </w:r>
          </w:p>
        </w:tc>
        <w:tc>
          <w:tcPr>
            <w:tcW w:w="4073" w:type="dxa"/>
            <w:vAlign w:val="center"/>
          </w:tcPr>
          <w:p>
            <w:pPr>
              <w:pStyle w:val="12"/>
            </w:pPr>
            <w:r>
              <w:t>事业运行</w:t>
            </w:r>
          </w:p>
        </w:tc>
        <w:tc>
          <w:tcPr>
            <w:tcW w:w="1095" w:type="dxa"/>
            <w:vAlign w:val="center"/>
          </w:tcPr>
          <w:p>
            <w:pPr>
              <w:pStyle w:val="11"/>
            </w:pPr>
            <w:r>
              <w:t>267.22</w:t>
            </w:r>
          </w:p>
        </w:tc>
        <w:tc>
          <w:tcPr>
            <w:tcW w:w="1095" w:type="dxa"/>
            <w:vAlign w:val="center"/>
          </w:tcPr>
          <w:p>
            <w:pPr>
              <w:pStyle w:val="11"/>
            </w:pPr>
            <w:r>
              <w:t>267.22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18</w:t>
            </w:r>
          </w:p>
        </w:tc>
        <w:tc>
          <w:tcPr>
            <w:tcW w:w="1440" w:type="dxa"/>
            <w:vAlign w:val="center"/>
          </w:tcPr>
          <w:p>
            <w:pPr>
              <w:pStyle w:val="12"/>
            </w:pPr>
            <w:r>
              <w:t>221</w:t>
            </w:r>
          </w:p>
        </w:tc>
        <w:tc>
          <w:tcPr>
            <w:tcW w:w="4073" w:type="dxa"/>
            <w:vAlign w:val="center"/>
          </w:tcPr>
          <w:p>
            <w:pPr>
              <w:pStyle w:val="12"/>
            </w:pPr>
            <w:r>
              <w:t>住房保障支出</w:t>
            </w:r>
          </w:p>
        </w:tc>
        <w:tc>
          <w:tcPr>
            <w:tcW w:w="1095" w:type="dxa"/>
            <w:vAlign w:val="center"/>
          </w:tcPr>
          <w:p>
            <w:pPr>
              <w:pStyle w:val="11"/>
            </w:pPr>
            <w:r>
              <w:t>20.86</w:t>
            </w:r>
          </w:p>
        </w:tc>
        <w:tc>
          <w:tcPr>
            <w:tcW w:w="1095" w:type="dxa"/>
            <w:vAlign w:val="center"/>
          </w:tcPr>
          <w:p>
            <w:pPr>
              <w:pStyle w:val="11"/>
            </w:pPr>
            <w:r>
              <w:t>20.86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19</w:t>
            </w:r>
          </w:p>
        </w:tc>
        <w:tc>
          <w:tcPr>
            <w:tcW w:w="1440" w:type="dxa"/>
            <w:vAlign w:val="center"/>
          </w:tcPr>
          <w:p>
            <w:pPr>
              <w:pStyle w:val="12"/>
            </w:pPr>
            <w:r>
              <w:t>22102</w:t>
            </w:r>
          </w:p>
        </w:tc>
        <w:tc>
          <w:tcPr>
            <w:tcW w:w="4073" w:type="dxa"/>
            <w:vAlign w:val="center"/>
          </w:tcPr>
          <w:p>
            <w:pPr>
              <w:pStyle w:val="12"/>
            </w:pPr>
            <w:r>
              <w:t>住房改革支出</w:t>
            </w:r>
          </w:p>
        </w:tc>
        <w:tc>
          <w:tcPr>
            <w:tcW w:w="1095" w:type="dxa"/>
            <w:vAlign w:val="center"/>
          </w:tcPr>
          <w:p>
            <w:pPr>
              <w:pStyle w:val="11"/>
            </w:pPr>
            <w:r>
              <w:t>20.86</w:t>
            </w:r>
          </w:p>
        </w:tc>
        <w:tc>
          <w:tcPr>
            <w:tcW w:w="1095" w:type="dxa"/>
            <w:vAlign w:val="center"/>
          </w:tcPr>
          <w:p>
            <w:pPr>
              <w:pStyle w:val="11"/>
            </w:pPr>
            <w:r>
              <w:t>20.86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9" w:type="dxa"/>
            <w:vAlign w:val="center"/>
          </w:tcPr>
          <w:p>
            <w:pPr>
              <w:pStyle w:val="13"/>
            </w:pPr>
            <w:r>
              <w:t>20</w:t>
            </w:r>
          </w:p>
        </w:tc>
        <w:tc>
          <w:tcPr>
            <w:tcW w:w="1440" w:type="dxa"/>
            <w:vAlign w:val="center"/>
          </w:tcPr>
          <w:p>
            <w:pPr>
              <w:pStyle w:val="12"/>
            </w:pPr>
            <w:r>
              <w:t>2210201</w:t>
            </w:r>
          </w:p>
        </w:tc>
        <w:tc>
          <w:tcPr>
            <w:tcW w:w="4073" w:type="dxa"/>
            <w:vAlign w:val="center"/>
          </w:tcPr>
          <w:p>
            <w:pPr>
              <w:pStyle w:val="12"/>
            </w:pPr>
            <w:r>
              <w:t>住房公积金</w:t>
            </w:r>
          </w:p>
        </w:tc>
        <w:tc>
          <w:tcPr>
            <w:tcW w:w="1095" w:type="dxa"/>
            <w:vAlign w:val="center"/>
          </w:tcPr>
          <w:p>
            <w:pPr>
              <w:pStyle w:val="11"/>
            </w:pPr>
            <w:r>
              <w:t>20.86</w:t>
            </w:r>
          </w:p>
        </w:tc>
        <w:tc>
          <w:tcPr>
            <w:tcW w:w="1095" w:type="dxa"/>
            <w:vAlign w:val="center"/>
          </w:tcPr>
          <w:p>
            <w:pPr>
              <w:pStyle w:val="11"/>
            </w:pPr>
            <w:r>
              <w:t>20.86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5"/>
        <w:gridCol w:w="3075"/>
        <w:gridCol w:w="1290"/>
        <w:gridCol w:w="286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0"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2866"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5" w:type="dxa"/>
            <w:vMerge w:val="restart"/>
            <w:vAlign w:val="center"/>
          </w:tcPr>
          <w:p>
            <w:pPr>
              <w:pStyle w:val="10"/>
            </w:pPr>
            <w:r>
              <w:t>序号</w:t>
            </w:r>
          </w:p>
        </w:tc>
        <w:tc>
          <w:tcPr>
            <w:tcW w:w="4365" w:type="dxa"/>
            <w:gridSpan w:val="2"/>
            <w:vAlign w:val="center"/>
          </w:tcPr>
          <w:p>
            <w:pPr>
              <w:pStyle w:val="10"/>
            </w:pPr>
            <w:r>
              <w:t>收入</w:t>
            </w:r>
          </w:p>
        </w:tc>
        <w:tc>
          <w:tcPr>
            <w:tcW w:w="779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5" w:type="dxa"/>
            <w:vMerge w:val="continue"/>
          </w:tcPr>
          <w:p/>
        </w:tc>
        <w:tc>
          <w:tcPr>
            <w:tcW w:w="3075" w:type="dxa"/>
            <w:vAlign w:val="center"/>
          </w:tcPr>
          <w:p>
            <w:pPr>
              <w:pStyle w:val="10"/>
            </w:pPr>
            <w:r>
              <w:t>项  目</w:t>
            </w:r>
          </w:p>
        </w:tc>
        <w:tc>
          <w:tcPr>
            <w:tcW w:w="1290" w:type="dxa"/>
            <w:vAlign w:val="center"/>
          </w:tcPr>
          <w:p>
            <w:pPr>
              <w:pStyle w:val="10"/>
            </w:pPr>
            <w:r>
              <w:t>金额</w:t>
            </w:r>
          </w:p>
        </w:tc>
        <w:tc>
          <w:tcPr>
            <w:tcW w:w="2866"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5" w:type="dxa"/>
            <w:vAlign w:val="center"/>
          </w:tcPr>
          <w:p>
            <w:pPr>
              <w:pStyle w:val="10"/>
            </w:pPr>
            <w:r>
              <w:t>栏次</w:t>
            </w:r>
          </w:p>
        </w:tc>
        <w:tc>
          <w:tcPr>
            <w:tcW w:w="3075" w:type="dxa"/>
            <w:vAlign w:val="center"/>
          </w:tcPr>
          <w:p>
            <w:pPr>
              <w:pStyle w:val="10"/>
            </w:pPr>
            <w:r>
              <w:t>1</w:t>
            </w:r>
          </w:p>
        </w:tc>
        <w:tc>
          <w:tcPr>
            <w:tcW w:w="1290" w:type="dxa"/>
            <w:vAlign w:val="center"/>
          </w:tcPr>
          <w:p>
            <w:pPr>
              <w:pStyle w:val="10"/>
            </w:pPr>
            <w:r>
              <w:t>2</w:t>
            </w:r>
          </w:p>
        </w:tc>
        <w:tc>
          <w:tcPr>
            <w:tcW w:w="2866"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w:t>
            </w:r>
          </w:p>
        </w:tc>
        <w:tc>
          <w:tcPr>
            <w:tcW w:w="3075" w:type="dxa"/>
            <w:vAlign w:val="center"/>
          </w:tcPr>
          <w:p>
            <w:pPr>
              <w:pStyle w:val="12"/>
            </w:pPr>
            <w:r>
              <w:t>一、一般公共预算拨款</w:t>
            </w:r>
          </w:p>
        </w:tc>
        <w:tc>
          <w:tcPr>
            <w:tcW w:w="1290" w:type="dxa"/>
            <w:vAlign w:val="center"/>
          </w:tcPr>
          <w:p>
            <w:pPr>
              <w:pStyle w:val="11"/>
            </w:pPr>
            <w:r>
              <w:t>382.82</w:t>
            </w:r>
          </w:p>
        </w:tc>
        <w:tc>
          <w:tcPr>
            <w:tcW w:w="2866"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w:t>
            </w:r>
          </w:p>
        </w:tc>
        <w:tc>
          <w:tcPr>
            <w:tcW w:w="3075" w:type="dxa"/>
            <w:vAlign w:val="center"/>
          </w:tcPr>
          <w:p>
            <w:pPr>
              <w:pStyle w:val="12"/>
            </w:pPr>
            <w:r>
              <w:t>二、政府性基金预算拨款</w:t>
            </w:r>
          </w:p>
        </w:tc>
        <w:tc>
          <w:tcPr>
            <w:tcW w:w="1290" w:type="dxa"/>
            <w:vAlign w:val="center"/>
          </w:tcPr>
          <w:p>
            <w:pPr>
              <w:pStyle w:val="11"/>
            </w:pPr>
          </w:p>
        </w:tc>
        <w:tc>
          <w:tcPr>
            <w:tcW w:w="2866"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w:t>
            </w:r>
          </w:p>
        </w:tc>
        <w:tc>
          <w:tcPr>
            <w:tcW w:w="3075" w:type="dxa"/>
            <w:vAlign w:val="center"/>
          </w:tcPr>
          <w:p>
            <w:pPr>
              <w:pStyle w:val="12"/>
            </w:pPr>
            <w:r>
              <w:t>三、国有资本经营预算拨款</w:t>
            </w:r>
          </w:p>
        </w:tc>
        <w:tc>
          <w:tcPr>
            <w:tcW w:w="1290" w:type="dxa"/>
            <w:vAlign w:val="center"/>
          </w:tcPr>
          <w:p>
            <w:pPr>
              <w:pStyle w:val="11"/>
            </w:pPr>
          </w:p>
        </w:tc>
        <w:tc>
          <w:tcPr>
            <w:tcW w:w="2866"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4</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5</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6</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7</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8</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八、社会保障和就业支出</w:t>
            </w:r>
          </w:p>
        </w:tc>
        <w:tc>
          <w:tcPr>
            <w:tcW w:w="1232" w:type="dxa"/>
            <w:vAlign w:val="center"/>
          </w:tcPr>
          <w:p>
            <w:pPr>
              <w:pStyle w:val="11"/>
            </w:pPr>
            <w:r>
              <w:t>76.19</w:t>
            </w:r>
          </w:p>
        </w:tc>
        <w:tc>
          <w:tcPr>
            <w:tcW w:w="1232" w:type="dxa"/>
            <w:vAlign w:val="center"/>
          </w:tcPr>
          <w:p>
            <w:pPr>
              <w:pStyle w:val="11"/>
            </w:pPr>
            <w:r>
              <w:t>76.19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9</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10</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十、卫生健康支出</w:t>
            </w:r>
          </w:p>
        </w:tc>
        <w:tc>
          <w:tcPr>
            <w:tcW w:w="1232" w:type="dxa"/>
            <w:vAlign w:val="center"/>
          </w:tcPr>
          <w:p>
            <w:pPr>
              <w:pStyle w:val="11"/>
            </w:pPr>
            <w:r>
              <w:t>12.15</w:t>
            </w:r>
          </w:p>
        </w:tc>
        <w:tc>
          <w:tcPr>
            <w:tcW w:w="1232" w:type="dxa"/>
            <w:vAlign w:val="center"/>
          </w:tcPr>
          <w:p>
            <w:pPr>
              <w:pStyle w:val="11"/>
            </w:pPr>
            <w:r>
              <w:t>12.15</w:t>
            </w: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11</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12</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13</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十三、农林水支出</w:t>
            </w:r>
          </w:p>
        </w:tc>
        <w:tc>
          <w:tcPr>
            <w:tcW w:w="1232" w:type="dxa"/>
            <w:vAlign w:val="center"/>
          </w:tcPr>
          <w:p>
            <w:pPr>
              <w:pStyle w:val="11"/>
            </w:pPr>
            <w:r>
              <w:t>1.40</w:t>
            </w:r>
          </w:p>
        </w:tc>
        <w:tc>
          <w:tcPr>
            <w:tcW w:w="1232" w:type="dxa"/>
            <w:vAlign w:val="center"/>
          </w:tcPr>
          <w:p>
            <w:pPr>
              <w:pStyle w:val="11"/>
            </w:pPr>
            <w:r>
              <w:t>1.40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14</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15</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16</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十六、商业服务业等支出</w:t>
            </w:r>
          </w:p>
        </w:tc>
        <w:tc>
          <w:tcPr>
            <w:tcW w:w="1232" w:type="dxa"/>
            <w:vAlign w:val="center"/>
          </w:tcPr>
          <w:p>
            <w:pPr>
              <w:pStyle w:val="11"/>
            </w:pPr>
            <w:r>
              <w:t>272.22</w:t>
            </w:r>
          </w:p>
        </w:tc>
        <w:tc>
          <w:tcPr>
            <w:tcW w:w="1232" w:type="dxa"/>
            <w:vAlign w:val="center"/>
          </w:tcPr>
          <w:p>
            <w:pPr>
              <w:pStyle w:val="11"/>
            </w:pPr>
            <w:r>
              <w:t>272.22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17</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18</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19</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20</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二十、住房保障支出</w:t>
            </w:r>
          </w:p>
        </w:tc>
        <w:tc>
          <w:tcPr>
            <w:tcW w:w="1232" w:type="dxa"/>
            <w:vAlign w:val="center"/>
          </w:tcPr>
          <w:p>
            <w:pPr>
              <w:pStyle w:val="11"/>
            </w:pPr>
            <w:r>
              <w:t>20.86</w:t>
            </w:r>
          </w:p>
        </w:tc>
        <w:tc>
          <w:tcPr>
            <w:tcW w:w="1232" w:type="dxa"/>
            <w:vAlign w:val="center"/>
          </w:tcPr>
          <w:p>
            <w:pPr>
              <w:pStyle w:val="11"/>
            </w:pPr>
            <w:r>
              <w:t>20.86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21</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22</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23</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1765" w:type="dxa"/>
            <w:vAlign w:val="center"/>
          </w:tcPr>
          <w:p>
            <w:pPr>
              <w:pStyle w:val="13"/>
            </w:pPr>
            <w:r>
              <w:t>24</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25</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26</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27</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28</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29</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30</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31</w:t>
            </w:r>
          </w:p>
        </w:tc>
        <w:tc>
          <w:tcPr>
            <w:tcW w:w="3075" w:type="dxa"/>
            <w:vAlign w:val="center"/>
          </w:tcPr>
          <w:p>
            <w:pPr>
              <w:pStyle w:val="12"/>
            </w:pPr>
          </w:p>
        </w:tc>
        <w:tc>
          <w:tcPr>
            <w:tcW w:w="1290" w:type="dxa"/>
            <w:vAlign w:val="center"/>
          </w:tcPr>
          <w:p>
            <w:pPr>
              <w:pStyle w:val="11"/>
            </w:pPr>
          </w:p>
        </w:tc>
        <w:tc>
          <w:tcPr>
            <w:tcW w:w="2866"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32</w:t>
            </w:r>
          </w:p>
        </w:tc>
        <w:tc>
          <w:tcPr>
            <w:tcW w:w="3075" w:type="dxa"/>
            <w:vAlign w:val="center"/>
          </w:tcPr>
          <w:p>
            <w:pPr>
              <w:pStyle w:val="14"/>
            </w:pPr>
            <w:r>
              <w:t>本年收入合计</w:t>
            </w:r>
          </w:p>
        </w:tc>
        <w:tc>
          <w:tcPr>
            <w:tcW w:w="1290" w:type="dxa"/>
            <w:vAlign w:val="center"/>
          </w:tcPr>
          <w:p>
            <w:pPr>
              <w:pStyle w:val="15"/>
            </w:pPr>
            <w:r>
              <w:t>382.82</w:t>
            </w:r>
          </w:p>
        </w:tc>
        <w:tc>
          <w:tcPr>
            <w:tcW w:w="2866" w:type="dxa"/>
            <w:vAlign w:val="center"/>
          </w:tcPr>
          <w:p>
            <w:pPr>
              <w:pStyle w:val="14"/>
            </w:pPr>
            <w:r>
              <w:t>本年支出合计</w:t>
            </w:r>
          </w:p>
        </w:tc>
        <w:tc>
          <w:tcPr>
            <w:tcW w:w="1232" w:type="dxa"/>
            <w:vAlign w:val="center"/>
          </w:tcPr>
          <w:p>
            <w:pPr>
              <w:pStyle w:val="15"/>
            </w:pPr>
            <w:r>
              <w:t>382.82</w:t>
            </w:r>
          </w:p>
        </w:tc>
        <w:tc>
          <w:tcPr>
            <w:tcW w:w="1232" w:type="dxa"/>
            <w:vAlign w:val="center"/>
          </w:tcPr>
          <w:p>
            <w:pPr>
              <w:pStyle w:val="15"/>
            </w:pPr>
            <w:r>
              <w:t>382.82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33</w:t>
            </w:r>
          </w:p>
        </w:tc>
        <w:tc>
          <w:tcPr>
            <w:tcW w:w="3075" w:type="dxa"/>
            <w:vAlign w:val="center"/>
          </w:tcPr>
          <w:p>
            <w:pPr>
              <w:pStyle w:val="12"/>
            </w:pPr>
            <w:r>
              <w:t>年初财政拨款结转和结余</w:t>
            </w:r>
          </w:p>
        </w:tc>
        <w:tc>
          <w:tcPr>
            <w:tcW w:w="1290" w:type="dxa"/>
            <w:vAlign w:val="center"/>
          </w:tcPr>
          <w:p>
            <w:pPr>
              <w:pStyle w:val="11"/>
            </w:pPr>
          </w:p>
        </w:tc>
        <w:tc>
          <w:tcPr>
            <w:tcW w:w="2866"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34</w:t>
            </w:r>
          </w:p>
        </w:tc>
        <w:tc>
          <w:tcPr>
            <w:tcW w:w="3075" w:type="dxa"/>
            <w:vAlign w:val="center"/>
          </w:tcPr>
          <w:p>
            <w:pPr>
              <w:pStyle w:val="12"/>
            </w:pPr>
            <w:r>
              <w:t>一、一般公共预算拨款</w:t>
            </w:r>
          </w:p>
        </w:tc>
        <w:tc>
          <w:tcPr>
            <w:tcW w:w="1290" w:type="dxa"/>
            <w:vAlign w:val="center"/>
          </w:tcPr>
          <w:p>
            <w:pPr>
              <w:pStyle w:val="11"/>
            </w:pPr>
          </w:p>
        </w:tc>
        <w:tc>
          <w:tcPr>
            <w:tcW w:w="2866"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35</w:t>
            </w:r>
          </w:p>
        </w:tc>
        <w:tc>
          <w:tcPr>
            <w:tcW w:w="3075" w:type="dxa"/>
            <w:vAlign w:val="center"/>
          </w:tcPr>
          <w:p>
            <w:pPr>
              <w:pStyle w:val="12"/>
            </w:pPr>
            <w:r>
              <w:t>二、政府性基金预算拨款</w:t>
            </w:r>
          </w:p>
        </w:tc>
        <w:tc>
          <w:tcPr>
            <w:tcW w:w="1290" w:type="dxa"/>
            <w:vAlign w:val="center"/>
          </w:tcPr>
          <w:p>
            <w:pPr>
              <w:pStyle w:val="11"/>
            </w:pPr>
          </w:p>
        </w:tc>
        <w:tc>
          <w:tcPr>
            <w:tcW w:w="2866"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36</w:t>
            </w:r>
          </w:p>
        </w:tc>
        <w:tc>
          <w:tcPr>
            <w:tcW w:w="3075" w:type="dxa"/>
            <w:vAlign w:val="center"/>
          </w:tcPr>
          <w:p>
            <w:pPr>
              <w:pStyle w:val="12"/>
            </w:pPr>
            <w:r>
              <w:t>三、国有资本经营预算拨款</w:t>
            </w:r>
          </w:p>
        </w:tc>
        <w:tc>
          <w:tcPr>
            <w:tcW w:w="1290" w:type="dxa"/>
            <w:vAlign w:val="center"/>
          </w:tcPr>
          <w:p>
            <w:pPr>
              <w:pStyle w:val="11"/>
            </w:pPr>
          </w:p>
        </w:tc>
        <w:tc>
          <w:tcPr>
            <w:tcW w:w="2866"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5" w:type="dxa"/>
            <w:vAlign w:val="center"/>
          </w:tcPr>
          <w:p>
            <w:pPr>
              <w:pStyle w:val="13"/>
            </w:pPr>
            <w:r>
              <w:t>37</w:t>
            </w:r>
          </w:p>
        </w:tc>
        <w:tc>
          <w:tcPr>
            <w:tcW w:w="3075" w:type="dxa"/>
            <w:vAlign w:val="center"/>
          </w:tcPr>
          <w:p>
            <w:pPr>
              <w:pStyle w:val="14"/>
            </w:pPr>
            <w:r>
              <w:t>收入总计</w:t>
            </w:r>
          </w:p>
        </w:tc>
        <w:tc>
          <w:tcPr>
            <w:tcW w:w="1290" w:type="dxa"/>
            <w:vAlign w:val="center"/>
          </w:tcPr>
          <w:p>
            <w:pPr>
              <w:pStyle w:val="15"/>
            </w:pPr>
            <w:r>
              <w:t>382.82</w:t>
            </w:r>
          </w:p>
        </w:tc>
        <w:tc>
          <w:tcPr>
            <w:tcW w:w="2866" w:type="dxa"/>
            <w:vAlign w:val="center"/>
          </w:tcPr>
          <w:p>
            <w:pPr>
              <w:pStyle w:val="14"/>
            </w:pPr>
            <w:r>
              <w:t>支出总计</w:t>
            </w:r>
          </w:p>
        </w:tc>
        <w:tc>
          <w:tcPr>
            <w:tcW w:w="1232" w:type="dxa"/>
            <w:vAlign w:val="center"/>
          </w:tcPr>
          <w:p>
            <w:pPr>
              <w:pStyle w:val="15"/>
            </w:pPr>
            <w:r>
              <w:t>382.82</w:t>
            </w:r>
          </w:p>
        </w:tc>
        <w:tc>
          <w:tcPr>
            <w:tcW w:w="1232" w:type="dxa"/>
            <w:vAlign w:val="center"/>
          </w:tcPr>
          <w:p>
            <w:pPr>
              <w:pStyle w:val="15"/>
            </w:pPr>
            <w:r>
              <w:t>382.82</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1545"/>
        <w:gridCol w:w="3810"/>
        <w:gridCol w:w="2730"/>
        <w:gridCol w:w="2205"/>
        <w:gridCol w:w="23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8"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2730" w:type="dxa"/>
            <w:tcBorders>
              <w:top w:val="single" w:color="FFFFFF" w:sz="6" w:space="0"/>
              <w:left w:val="single" w:color="FFFFFF" w:sz="6" w:space="0"/>
              <w:right w:val="single" w:color="FFFFFF" w:sz="6" w:space="0"/>
            </w:tcBorders>
            <w:vAlign w:val="center"/>
          </w:tcPr>
          <w:p>
            <w:pPr>
              <w:pStyle w:val="8"/>
            </w:pPr>
            <w:r>
              <w:t>预算年度：2024</w:t>
            </w:r>
          </w:p>
        </w:tc>
        <w:tc>
          <w:tcPr>
            <w:tcW w:w="455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3" w:type="dxa"/>
            <w:vMerge w:val="restart"/>
            <w:vAlign w:val="center"/>
          </w:tcPr>
          <w:p>
            <w:pPr>
              <w:pStyle w:val="10"/>
            </w:pPr>
            <w:r>
              <w:t>序号</w:t>
            </w:r>
          </w:p>
        </w:tc>
        <w:tc>
          <w:tcPr>
            <w:tcW w:w="5355" w:type="dxa"/>
            <w:gridSpan w:val="2"/>
            <w:vAlign w:val="center"/>
          </w:tcPr>
          <w:p>
            <w:pPr>
              <w:pStyle w:val="10"/>
            </w:pPr>
            <w:r>
              <w:t>功能分类科目</w:t>
            </w:r>
          </w:p>
        </w:tc>
        <w:tc>
          <w:tcPr>
            <w:tcW w:w="2730" w:type="dxa"/>
            <w:vMerge w:val="restart"/>
            <w:vAlign w:val="center"/>
          </w:tcPr>
          <w:p>
            <w:pPr>
              <w:pStyle w:val="10"/>
            </w:pPr>
            <w:r>
              <w:t>合计</w:t>
            </w:r>
          </w:p>
        </w:tc>
        <w:tc>
          <w:tcPr>
            <w:tcW w:w="2205" w:type="dxa"/>
            <w:vMerge w:val="restart"/>
            <w:vAlign w:val="center"/>
          </w:tcPr>
          <w:p>
            <w:pPr>
              <w:pStyle w:val="10"/>
            </w:pPr>
            <w:r>
              <w:t>基本支出</w:t>
            </w:r>
          </w:p>
        </w:tc>
        <w:tc>
          <w:tcPr>
            <w:tcW w:w="2346"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3" w:type="dxa"/>
            <w:vMerge w:val="continue"/>
          </w:tcPr>
          <w:p/>
        </w:tc>
        <w:tc>
          <w:tcPr>
            <w:tcW w:w="1545" w:type="dxa"/>
            <w:vAlign w:val="center"/>
          </w:tcPr>
          <w:p>
            <w:pPr>
              <w:pStyle w:val="10"/>
            </w:pPr>
            <w:r>
              <w:t>科目编码</w:t>
            </w:r>
          </w:p>
        </w:tc>
        <w:tc>
          <w:tcPr>
            <w:tcW w:w="3810" w:type="dxa"/>
            <w:vAlign w:val="center"/>
          </w:tcPr>
          <w:p>
            <w:pPr>
              <w:pStyle w:val="10"/>
            </w:pPr>
            <w:r>
              <w:t>科目名称</w:t>
            </w:r>
          </w:p>
        </w:tc>
        <w:tc>
          <w:tcPr>
            <w:tcW w:w="2730" w:type="dxa"/>
            <w:vMerge w:val="continue"/>
          </w:tcPr>
          <w:p/>
        </w:tc>
        <w:tc>
          <w:tcPr>
            <w:tcW w:w="2205" w:type="dxa"/>
            <w:vMerge w:val="continue"/>
          </w:tcPr>
          <w:p/>
        </w:tc>
        <w:tc>
          <w:tcPr>
            <w:tcW w:w="234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3" w:type="dxa"/>
            <w:vAlign w:val="center"/>
          </w:tcPr>
          <w:p>
            <w:pPr>
              <w:pStyle w:val="10"/>
            </w:pPr>
            <w:r>
              <w:t>栏次</w:t>
            </w:r>
          </w:p>
        </w:tc>
        <w:tc>
          <w:tcPr>
            <w:tcW w:w="1545" w:type="dxa"/>
            <w:vAlign w:val="center"/>
          </w:tcPr>
          <w:p>
            <w:pPr>
              <w:pStyle w:val="10"/>
            </w:pPr>
            <w:r>
              <w:t>1</w:t>
            </w:r>
          </w:p>
        </w:tc>
        <w:tc>
          <w:tcPr>
            <w:tcW w:w="3810" w:type="dxa"/>
            <w:vAlign w:val="center"/>
          </w:tcPr>
          <w:p>
            <w:pPr>
              <w:pStyle w:val="10"/>
            </w:pPr>
            <w:r>
              <w:t>2</w:t>
            </w:r>
          </w:p>
        </w:tc>
        <w:tc>
          <w:tcPr>
            <w:tcW w:w="2730" w:type="dxa"/>
            <w:vAlign w:val="center"/>
          </w:tcPr>
          <w:p>
            <w:pPr>
              <w:pStyle w:val="10"/>
            </w:pPr>
            <w:r>
              <w:t>3</w:t>
            </w:r>
          </w:p>
        </w:tc>
        <w:tc>
          <w:tcPr>
            <w:tcW w:w="2205" w:type="dxa"/>
            <w:vAlign w:val="center"/>
          </w:tcPr>
          <w:p>
            <w:pPr>
              <w:pStyle w:val="10"/>
            </w:pPr>
            <w:r>
              <w:t>4</w:t>
            </w:r>
          </w:p>
        </w:tc>
        <w:tc>
          <w:tcPr>
            <w:tcW w:w="234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w:t>
            </w:r>
          </w:p>
        </w:tc>
        <w:tc>
          <w:tcPr>
            <w:tcW w:w="1545" w:type="dxa"/>
            <w:vAlign w:val="center"/>
          </w:tcPr>
          <w:p>
            <w:pPr>
              <w:pStyle w:val="16"/>
            </w:pPr>
          </w:p>
        </w:tc>
        <w:tc>
          <w:tcPr>
            <w:tcW w:w="3810" w:type="dxa"/>
            <w:vAlign w:val="center"/>
          </w:tcPr>
          <w:p>
            <w:pPr>
              <w:pStyle w:val="14"/>
            </w:pPr>
            <w:r>
              <w:t>合计</w:t>
            </w:r>
          </w:p>
        </w:tc>
        <w:tc>
          <w:tcPr>
            <w:tcW w:w="2730" w:type="dxa"/>
            <w:vAlign w:val="center"/>
          </w:tcPr>
          <w:p>
            <w:pPr>
              <w:pStyle w:val="15"/>
            </w:pPr>
            <w:r>
              <w:t>382.82</w:t>
            </w:r>
          </w:p>
        </w:tc>
        <w:tc>
          <w:tcPr>
            <w:tcW w:w="2205" w:type="dxa"/>
            <w:vAlign w:val="center"/>
          </w:tcPr>
          <w:p>
            <w:pPr>
              <w:pStyle w:val="15"/>
            </w:pPr>
            <w:r>
              <w:t>335.22</w:t>
            </w:r>
          </w:p>
        </w:tc>
        <w:tc>
          <w:tcPr>
            <w:tcW w:w="2346" w:type="dxa"/>
            <w:vAlign w:val="center"/>
          </w:tcPr>
          <w:p>
            <w:pPr>
              <w:pStyle w:val="15"/>
            </w:pPr>
            <w:r>
              <w:t>47.60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2</w:t>
            </w:r>
          </w:p>
        </w:tc>
        <w:tc>
          <w:tcPr>
            <w:tcW w:w="1545" w:type="dxa"/>
            <w:vAlign w:val="center"/>
          </w:tcPr>
          <w:p>
            <w:pPr>
              <w:pStyle w:val="12"/>
            </w:pPr>
            <w:r>
              <w:t>208</w:t>
            </w:r>
          </w:p>
        </w:tc>
        <w:tc>
          <w:tcPr>
            <w:tcW w:w="3810" w:type="dxa"/>
            <w:vAlign w:val="center"/>
          </w:tcPr>
          <w:p>
            <w:pPr>
              <w:pStyle w:val="12"/>
            </w:pPr>
            <w:r>
              <w:t>社会保障和就业支出</w:t>
            </w:r>
          </w:p>
        </w:tc>
        <w:tc>
          <w:tcPr>
            <w:tcW w:w="2730" w:type="dxa"/>
            <w:vAlign w:val="center"/>
          </w:tcPr>
          <w:p>
            <w:pPr>
              <w:pStyle w:val="11"/>
            </w:pPr>
            <w:r>
              <w:t>76.19</w:t>
            </w:r>
          </w:p>
        </w:tc>
        <w:tc>
          <w:tcPr>
            <w:tcW w:w="2205" w:type="dxa"/>
            <w:vAlign w:val="center"/>
          </w:tcPr>
          <w:p>
            <w:pPr>
              <w:pStyle w:val="11"/>
            </w:pPr>
            <w:r>
              <w:t>34.99</w:t>
            </w:r>
          </w:p>
        </w:tc>
        <w:tc>
          <w:tcPr>
            <w:tcW w:w="2346"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3</w:t>
            </w:r>
          </w:p>
        </w:tc>
        <w:tc>
          <w:tcPr>
            <w:tcW w:w="1545" w:type="dxa"/>
            <w:vAlign w:val="center"/>
          </w:tcPr>
          <w:p>
            <w:pPr>
              <w:pStyle w:val="12"/>
            </w:pPr>
            <w:r>
              <w:t>20805</w:t>
            </w:r>
          </w:p>
        </w:tc>
        <w:tc>
          <w:tcPr>
            <w:tcW w:w="3810" w:type="dxa"/>
            <w:vAlign w:val="center"/>
          </w:tcPr>
          <w:p>
            <w:pPr>
              <w:pStyle w:val="12"/>
            </w:pPr>
            <w:r>
              <w:t>行政事业单位养老支出</w:t>
            </w:r>
          </w:p>
        </w:tc>
        <w:tc>
          <w:tcPr>
            <w:tcW w:w="2730" w:type="dxa"/>
            <w:vAlign w:val="center"/>
          </w:tcPr>
          <w:p>
            <w:pPr>
              <w:pStyle w:val="11"/>
            </w:pPr>
            <w:r>
              <w:t>34.99</w:t>
            </w:r>
          </w:p>
        </w:tc>
        <w:tc>
          <w:tcPr>
            <w:tcW w:w="2205" w:type="dxa"/>
            <w:vAlign w:val="center"/>
          </w:tcPr>
          <w:p>
            <w:pPr>
              <w:pStyle w:val="11"/>
            </w:pPr>
            <w:r>
              <w:t>34.99</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4</w:t>
            </w:r>
          </w:p>
        </w:tc>
        <w:tc>
          <w:tcPr>
            <w:tcW w:w="1545" w:type="dxa"/>
            <w:vAlign w:val="center"/>
          </w:tcPr>
          <w:p>
            <w:pPr>
              <w:pStyle w:val="12"/>
            </w:pPr>
            <w:r>
              <w:t>2080502</w:t>
            </w:r>
          </w:p>
        </w:tc>
        <w:tc>
          <w:tcPr>
            <w:tcW w:w="3810" w:type="dxa"/>
            <w:vAlign w:val="center"/>
          </w:tcPr>
          <w:p>
            <w:pPr>
              <w:pStyle w:val="12"/>
            </w:pPr>
            <w:r>
              <w:t>事业单位离退休</w:t>
            </w:r>
          </w:p>
        </w:tc>
        <w:tc>
          <w:tcPr>
            <w:tcW w:w="2730" w:type="dxa"/>
            <w:vAlign w:val="center"/>
          </w:tcPr>
          <w:p>
            <w:pPr>
              <w:pStyle w:val="11"/>
            </w:pPr>
            <w:r>
              <w:t>8.08</w:t>
            </w:r>
          </w:p>
        </w:tc>
        <w:tc>
          <w:tcPr>
            <w:tcW w:w="2205" w:type="dxa"/>
            <w:vAlign w:val="center"/>
          </w:tcPr>
          <w:p>
            <w:pPr>
              <w:pStyle w:val="11"/>
            </w:pPr>
            <w:r>
              <w:t>8.08</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5</w:t>
            </w:r>
          </w:p>
        </w:tc>
        <w:tc>
          <w:tcPr>
            <w:tcW w:w="1545" w:type="dxa"/>
            <w:vAlign w:val="center"/>
          </w:tcPr>
          <w:p>
            <w:pPr>
              <w:pStyle w:val="12"/>
            </w:pPr>
            <w:r>
              <w:t>2080505</w:t>
            </w:r>
          </w:p>
        </w:tc>
        <w:tc>
          <w:tcPr>
            <w:tcW w:w="3810" w:type="dxa"/>
            <w:vAlign w:val="center"/>
          </w:tcPr>
          <w:p>
            <w:pPr>
              <w:pStyle w:val="12"/>
            </w:pPr>
            <w:r>
              <w:t>机关事业单位基本养老保险缴费支出</w:t>
            </w:r>
          </w:p>
        </w:tc>
        <w:tc>
          <w:tcPr>
            <w:tcW w:w="2730" w:type="dxa"/>
            <w:vAlign w:val="center"/>
          </w:tcPr>
          <w:p>
            <w:pPr>
              <w:pStyle w:val="11"/>
            </w:pPr>
            <w:r>
              <w:t>26.91</w:t>
            </w:r>
          </w:p>
        </w:tc>
        <w:tc>
          <w:tcPr>
            <w:tcW w:w="2205" w:type="dxa"/>
            <w:vAlign w:val="center"/>
          </w:tcPr>
          <w:p>
            <w:pPr>
              <w:pStyle w:val="11"/>
            </w:pPr>
            <w:r>
              <w:t>26.91</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6</w:t>
            </w:r>
          </w:p>
        </w:tc>
        <w:tc>
          <w:tcPr>
            <w:tcW w:w="1545" w:type="dxa"/>
            <w:vAlign w:val="center"/>
          </w:tcPr>
          <w:p>
            <w:pPr>
              <w:pStyle w:val="12"/>
            </w:pPr>
            <w:r>
              <w:t>20807</w:t>
            </w:r>
          </w:p>
        </w:tc>
        <w:tc>
          <w:tcPr>
            <w:tcW w:w="3810" w:type="dxa"/>
            <w:vAlign w:val="center"/>
          </w:tcPr>
          <w:p>
            <w:pPr>
              <w:pStyle w:val="12"/>
            </w:pPr>
            <w:r>
              <w:t>就业补助</w:t>
            </w:r>
          </w:p>
        </w:tc>
        <w:tc>
          <w:tcPr>
            <w:tcW w:w="2730" w:type="dxa"/>
            <w:vAlign w:val="center"/>
          </w:tcPr>
          <w:p>
            <w:pPr>
              <w:pStyle w:val="11"/>
            </w:pPr>
            <w:r>
              <w:t>41.20</w:t>
            </w:r>
          </w:p>
        </w:tc>
        <w:tc>
          <w:tcPr>
            <w:tcW w:w="2205" w:type="dxa"/>
            <w:vAlign w:val="center"/>
          </w:tcPr>
          <w:p>
            <w:pPr>
              <w:pStyle w:val="11"/>
            </w:pPr>
          </w:p>
        </w:tc>
        <w:tc>
          <w:tcPr>
            <w:tcW w:w="2346"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7</w:t>
            </w:r>
          </w:p>
        </w:tc>
        <w:tc>
          <w:tcPr>
            <w:tcW w:w="1545" w:type="dxa"/>
            <w:vAlign w:val="center"/>
          </w:tcPr>
          <w:p>
            <w:pPr>
              <w:pStyle w:val="12"/>
            </w:pPr>
            <w:r>
              <w:t>2080705</w:t>
            </w:r>
          </w:p>
        </w:tc>
        <w:tc>
          <w:tcPr>
            <w:tcW w:w="3810" w:type="dxa"/>
            <w:vAlign w:val="center"/>
          </w:tcPr>
          <w:p>
            <w:pPr>
              <w:pStyle w:val="12"/>
            </w:pPr>
            <w:r>
              <w:t>公益性岗位补贴</w:t>
            </w:r>
          </w:p>
        </w:tc>
        <w:tc>
          <w:tcPr>
            <w:tcW w:w="2730" w:type="dxa"/>
            <w:vAlign w:val="center"/>
          </w:tcPr>
          <w:p>
            <w:pPr>
              <w:pStyle w:val="11"/>
            </w:pPr>
            <w:r>
              <w:t>41.20</w:t>
            </w:r>
          </w:p>
        </w:tc>
        <w:tc>
          <w:tcPr>
            <w:tcW w:w="2205" w:type="dxa"/>
            <w:vAlign w:val="center"/>
          </w:tcPr>
          <w:p>
            <w:pPr>
              <w:pStyle w:val="11"/>
            </w:pPr>
          </w:p>
        </w:tc>
        <w:tc>
          <w:tcPr>
            <w:tcW w:w="2346"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8</w:t>
            </w:r>
          </w:p>
        </w:tc>
        <w:tc>
          <w:tcPr>
            <w:tcW w:w="1545" w:type="dxa"/>
            <w:vAlign w:val="center"/>
          </w:tcPr>
          <w:p>
            <w:pPr>
              <w:pStyle w:val="12"/>
            </w:pPr>
            <w:r>
              <w:t>210</w:t>
            </w:r>
          </w:p>
        </w:tc>
        <w:tc>
          <w:tcPr>
            <w:tcW w:w="3810" w:type="dxa"/>
            <w:vAlign w:val="center"/>
          </w:tcPr>
          <w:p>
            <w:pPr>
              <w:pStyle w:val="12"/>
            </w:pPr>
            <w:r>
              <w:t>卫生健康支出</w:t>
            </w:r>
          </w:p>
        </w:tc>
        <w:tc>
          <w:tcPr>
            <w:tcW w:w="2730" w:type="dxa"/>
            <w:vAlign w:val="center"/>
          </w:tcPr>
          <w:p>
            <w:pPr>
              <w:pStyle w:val="11"/>
            </w:pPr>
            <w:r>
              <w:t>12.15</w:t>
            </w:r>
          </w:p>
        </w:tc>
        <w:tc>
          <w:tcPr>
            <w:tcW w:w="2205" w:type="dxa"/>
            <w:vAlign w:val="center"/>
          </w:tcPr>
          <w:p>
            <w:pPr>
              <w:pStyle w:val="11"/>
            </w:pPr>
            <w:r>
              <w:t>12.15</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9</w:t>
            </w:r>
          </w:p>
        </w:tc>
        <w:tc>
          <w:tcPr>
            <w:tcW w:w="1545" w:type="dxa"/>
            <w:vAlign w:val="center"/>
          </w:tcPr>
          <w:p>
            <w:pPr>
              <w:pStyle w:val="12"/>
            </w:pPr>
            <w:r>
              <w:t>21011</w:t>
            </w:r>
          </w:p>
        </w:tc>
        <w:tc>
          <w:tcPr>
            <w:tcW w:w="3810" w:type="dxa"/>
            <w:vAlign w:val="center"/>
          </w:tcPr>
          <w:p>
            <w:pPr>
              <w:pStyle w:val="12"/>
            </w:pPr>
            <w:r>
              <w:t>行政事业单位医疗</w:t>
            </w:r>
          </w:p>
        </w:tc>
        <w:tc>
          <w:tcPr>
            <w:tcW w:w="2730" w:type="dxa"/>
            <w:vAlign w:val="center"/>
          </w:tcPr>
          <w:p>
            <w:pPr>
              <w:pStyle w:val="11"/>
            </w:pPr>
            <w:r>
              <w:t>12.15</w:t>
            </w:r>
          </w:p>
        </w:tc>
        <w:tc>
          <w:tcPr>
            <w:tcW w:w="2205" w:type="dxa"/>
            <w:vAlign w:val="center"/>
          </w:tcPr>
          <w:p>
            <w:pPr>
              <w:pStyle w:val="11"/>
            </w:pPr>
            <w:r>
              <w:t>12.15</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10</w:t>
            </w:r>
          </w:p>
        </w:tc>
        <w:tc>
          <w:tcPr>
            <w:tcW w:w="1545" w:type="dxa"/>
            <w:vAlign w:val="center"/>
          </w:tcPr>
          <w:p>
            <w:pPr>
              <w:pStyle w:val="12"/>
            </w:pPr>
            <w:r>
              <w:t>2101102</w:t>
            </w:r>
          </w:p>
        </w:tc>
        <w:tc>
          <w:tcPr>
            <w:tcW w:w="3810" w:type="dxa"/>
            <w:vAlign w:val="center"/>
          </w:tcPr>
          <w:p>
            <w:pPr>
              <w:pStyle w:val="12"/>
            </w:pPr>
            <w:r>
              <w:t>事业单位医疗</w:t>
            </w:r>
          </w:p>
        </w:tc>
        <w:tc>
          <w:tcPr>
            <w:tcW w:w="2730" w:type="dxa"/>
            <w:vAlign w:val="center"/>
          </w:tcPr>
          <w:p>
            <w:pPr>
              <w:pStyle w:val="11"/>
            </w:pPr>
            <w:r>
              <w:t>12.15</w:t>
            </w:r>
          </w:p>
        </w:tc>
        <w:tc>
          <w:tcPr>
            <w:tcW w:w="2205" w:type="dxa"/>
            <w:vAlign w:val="center"/>
          </w:tcPr>
          <w:p>
            <w:pPr>
              <w:pStyle w:val="11"/>
            </w:pPr>
            <w:r>
              <w:t>12.15</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11</w:t>
            </w:r>
          </w:p>
        </w:tc>
        <w:tc>
          <w:tcPr>
            <w:tcW w:w="1545" w:type="dxa"/>
            <w:vAlign w:val="center"/>
          </w:tcPr>
          <w:p>
            <w:pPr>
              <w:pStyle w:val="12"/>
            </w:pPr>
            <w:r>
              <w:t>213</w:t>
            </w:r>
          </w:p>
        </w:tc>
        <w:tc>
          <w:tcPr>
            <w:tcW w:w="3810" w:type="dxa"/>
            <w:vAlign w:val="center"/>
          </w:tcPr>
          <w:p>
            <w:pPr>
              <w:pStyle w:val="12"/>
            </w:pPr>
            <w:r>
              <w:t>农林水支出</w:t>
            </w:r>
          </w:p>
        </w:tc>
        <w:tc>
          <w:tcPr>
            <w:tcW w:w="2730" w:type="dxa"/>
            <w:vAlign w:val="center"/>
          </w:tcPr>
          <w:p>
            <w:pPr>
              <w:pStyle w:val="11"/>
            </w:pPr>
            <w:r>
              <w:t>1.40</w:t>
            </w:r>
          </w:p>
        </w:tc>
        <w:tc>
          <w:tcPr>
            <w:tcW w:w="2205" w:type="dxa"/>
            <w:vAlign w:val="center"/>
          </w:tcPr>
          <w:p>
            <w:pPr>
              <w:pStyle w:val="11"/>
            </w:pPr>
          </w:p>
        </w:tc>
        <w:tc>
          <w:tcPr>
            <w:tcW w:w="2346"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12</w:t>
            </w:r>
          </w:p>
        </w:tc>
        <w:tc>
          <w:tcPr>
            <w:tcW w:w="1545" w:type="dxa"/>
            <w:vAlign w:val="center"/>
          </w:tcPr>
          <w:p>
            <w:pPr>
              <w:pStyle w:val="12"/>
            </w:pPr>
            <w:r>
              <w:t>21301</w:t>
            </w:r>
          </w:p>
        </w:tc>
        <w:tc>
          <w:tcPr>
            <w:tcW w:w="3810" w:type="dxa"/>
            <w:vAlign w:val="center"/>
          </w:tcPr>
          <w:p>
            <w:pPr>
              <w:pStyle w:val="12"/>
            </w:pPr>
            <w:r>
              <w:t>农业农村</w:t>
            </w:r>
          </w:p>
        </w:tc>
        <w:tc>
          <w:tcPr>
            <w:tcW w:w="2730" w:type="dxa"/>
            <w:vAlign w:val="center"/>
          </w:tcPr>
          <w:p>
            <w:pPr>
              <w:pStyle w:val="11"/>
            </w:pPr>
            <w:r>
              <w:t>1.40</w:t>
            </w:r>
          </w:p>
        </w:tc>
        <w:tc>
          <w:tcPr>
            <w:tcW w:w="2205" w:type="dxa"/>
            <w:vAlign w:val="center"/>
          </w:tcPr>
          <w:p>
            <w:pPr>
              <w:pStyle w:val="11"/>
            </w:pPr>
          </w:p>
        </w:tc>
        <w:tc>
          <w:tcPr>
            <w:tcW w:w="2346"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13</w:t>
            </w:r>
          </w:p>
        </w:tc>
        <w:tc>
          <w:tcPr>
            <w:tcW w:w="1545" w:type="dxa"/>
            <w:vAlign w:val="center"/>
          </w:tcPr>
          <w:p>
            <w:pPr>
              <w:pStyle w:val="12"/>
            </w:pPr>
            <w:r>
              <w:t>2130124</w:t>
            </w:r>
          </w:p>
        </w:tc>
        <w:tc>
          <w:tcPr>
            <w:tcW w:w="3810" w:type="dxa"/>
            <w:vAlign w:val="center"/>
          </w:tcPr>
          <w:p>
            <w:pPr>
              <w:pStyle w:val="12"/>
            </w:pPr>
            <w:r>
              <w:t>农村合作经济</w:t>
            </w:r>
          </w:p>
        </w:tc>
        <w:tc>
          <w:tcPr>
            <w:tcW w:w="2730" w:type="dxa"/>
            <w:vAlign w:val="center"/>
          </w:tcPr>
          <w:p>
            <w:pPr>
              <w:pStyle w:val="11"/>
            </w:pPr>
            <w:r>
              <w:t>1.40</w:t>
            </w:r>
          </w:p>
        </w:tc>
        <w:tc>
          <w:tcPr>
            <w:tcW w:w="2205" w:type="dxa"/>
            <w:vAlign w:val="center"/>
          </w:tcPr>
          <w:p>
            <w:pPr>
              <w:pStyle w:val="11"/>
            </w:pPr>
          </w:p>
        </w:tc>
        <w:tc>
          <w:tcPr>
            <w:tcW w:w="2346"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14</w:t>
            </w:r>
          </w:p>
        </w:tc>
        <w:tc>
          <w:tcPr>
            <w:tcW w:w="1545" w:type="dxa"/>
            <w:vAlign w:val="center"/>
          </w:tcPr>
          <w:p>
            <w:pPr>
              <w:pStyle w:val="12"/>
            </w:pPr>
            <w:r>
              <w:t>216</w:t>
            </w:r>
          </w:p>
        </w:tc>
        <w:tc>
          <w:tcPr>
            <w:tcW w:w="3810" w:type="dxa"/>
            <w:vAlign w:val="center"/>
          </w:tcPr>
          <w:p>
            <w:pPr>
              <w:pStyle w:val="12"/>
            </w:pPr>
            <w:r>
              <w:t>商业服务业等支出</w:t>
            </w:r>
          </w:p>
        </w:tc>
        <w:tc>
          <w:tcPr>
            <w:tcW w:w="2730" w:type="dxa"/>
            <w:vAlign w:val="center"/>
          </w:tcPr>
          <w:p>
            <w:pPr>
              <w:pStyle w:val="11"/>
            </w:pPr>
            <w:r>
              <w:t>272.22</w:t>
            </w:r>
          </w:p>
        </w:tc>
        <w:tc>
          <w:tcPr>
            <w:tcW w:w="2205" w:type="dxa"/>
            <w:vAlign w:val="center"/>
          </w:tcPr>
          <w:p>
            <w:pPr>
              <w:pStyle w:val="11"/>
            </w:pPr>
            <w:r>
              <w:t>267.22</w:t>
            </w:r>
          </w:p>
        </w:tc>
        <w:tc>
          <w:tcPr>
            <w:tcW w:w="234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15</w:t>
            </w:r>
          </w:p>
        </w:tc>
        <w:tc>
          <w:tcPr>
            <w:tcW w:w="1545" w:type="dxa"/>
            <w:vAlign w:val="center"/>
          </w:tcPr>
          <w:p>
            <w:pPr>
              <w:pStyle w:val="12"/>
            </w:pPr>
            <w:r>
              <w:t>21602</w:t>
            </w:r>
          </w:p>
        </w:tc>
        <w:tc>
          <w:tcPr>
            <w:tcW w:w="3810" w:type="dxa"/>
            <w:vAlign w:val="center"/>
          </w:tcPr>
          <w:p>
            <w:pPr>
              <w:pStyle w:val="12"/>
            </w:pPr>
            <w:r>
              <w:t>商业流通事务</w:t>
            </w:r>
          </w:p>
        </w:tc>
        <w:tc>
          <w:tcPr>
            <w:tcW w:w="2730" w:type="dxa"/>
            <w:vAlign w:val="center"/>
          </w:tcPr>
          <w:p>
            <w:pPr>
              <w:pStyle w:val="11"/>
            </w:pPr>
            <w:r>
              <w:t>272.22</w:t>
            </w:r>
          </w:p>
        </w:tc>
        <w:tc>
          <w:tcPr>
            <w:tcW w:w="2205" w:type="dxa"/>
            <w:vAlign w:val="center"/>
          </w:tcPr>
          <w:p>
            <w:pPr>
              <w:pStyle w:val="11"/>
            </w:pPr>
            <w:r>
              <w:t>267.22</w:t>
            </w:r>
          </w:p>
        </w:tc>
        <w:tc>
          <w:tcPr>
            <w:tcW w:w="234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16</w:t>
            </w:r>
          </w:p>
        </w:tc>
        <w:tc>
          <w:tcPr>
            <w:tcW w:w="1545" w:type="dxa"/>
            <w:vAlign w:val="center"/>
          </w:tcPr>
          <w:p>
            <w:pPr>
              <w:pStyle w:val="12"/>
            </w:pPr>
            <w:r>
              <w:t>2160217</w:t>
            </w:r>
          </w:p>
        </w:tc>
        <w:tc>
          <w:tcPr>
            <w:tcW w:w="3810" w:type="dxa"/>
            <w:vAlign w:val="center"/>
          </w:tcPr>
          <w:p>
            <w:pPr>
              <w:pStyle w:val="12"/>
            </w:pPr>
            <w:r>
              <w:t>市场监测及信息管理</w:t>
            </w:r>
          </w:p>
        </w:tc>
        <w:tc>
          <w:tcPr>
            <w:tcW w:w="2730" w:type="dxa"/>
            <w:vAlign w:val="center"/>
          </w:tcPr>
          <w:p>
            <w:pPr>
              <w:pStyle w:val="11"/>
            </w:pPr>
            <w:r>
              <w:t>5.00</w:t>
            </w:r>
          </w:p>
        </w:tc>
        <w:tc>
          <w:tcPr>
            <w:tcW w:w="2205" w:type="dxa"/>
            <w:vAlign w:val="center"/>
          </w:tcPr>
          <w:p>
            <w:pPr>
              <w:pStyle w:val="11"/>
            </w:pPr>
          </w:p>
        </w:tc>
        <w:tc>
          <w:tcPr>
            <w:tcW w:w="234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17</w:t>
            </w:r>
          </w:p>
        </w:tc>
        <w:tc>
          <w:tcPr>
            <w:tcW w:w="1545" w:type="dxa"/>
            <w:vAlign w:val="center"/>
          </w:tcPr>
          <w:p>
            <w:pPr>
              <w:pStyle w:val="12"/>
            </w:pPr>
            <w:r>
              <w:t>2160250</w:t>
            </w:r>
          </w:p>
        </w:tc>
        <w:tc>
          <w:tcPr>
            <w:tcW w:w="3810" w:type="dxa"/>
            <w:vAlign w:val="center"/>
          </w:tcPr>
          <w:p>
            <w:pPr>
              <w:pStyle w:val="12"/>
            </w:pPr>
            <w:r>
              <w:t>事业运行</w:t>
            </w:r>
          </w:p>
        </w:tc>
        <w:tc>
          <w:tcPr>
            <w:tcW w:w="2730" w:type="dxa"/>
            <w:vAlign w:val="center"/>
          </w:tcPr>
          <w:p>
            <w:pPr>
              <w:pStyle w:val="11"/>
            </w:pPr>
            <w:r>
              <w:t>267.22</w:t>
            </w:r>
          </w:p>
        </w:tc>
        <w:tc>
          <w:tcPr>
            <w:tcW w:w="2205" w:type="dxa"/>
            <w:vAlign w:val="center"/>
          </w:tcPr>
          <w:p>
            <w:pPr>
              <w:pStyle w:val="11"/>
            </w:pPr>
            <w:r>
              <w:t>267.22</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18</w:t>
            </w:r>
          </w:p>
        </w:tc>
        <w:tc>
          <w:tcPr>
            <w:tcW w:w="1545" w:type="dxa"/>
            <w:vAlign w:val="center"/>
          </w:tcPr>
          <w:p>
            <w:pPr>
              <w:pStyle w:val="12"/>
            </w:pPr>
            <w:r>
              <w:t>221</w:t>
            </w:r>
          </w:p>
        </w:tc>
        <w:tc>
          <w:tcPr>
            <w:tcW w:w="3810" w:type="dxa"/>
            <w:vAlign w:val="center"/>
          </w:tcPr>
          <w:p>
            <w:pPr>
              <w:pStyle w:val="12"/>
            </w:pPr>
            <w:r>
              <w:t>住房保障支出</w:t>
            </w:r>
          </w:p>
        </w:tc>
        <w:tc>
          <w:tcPr>
            <w:tcW w:w="2730" w:type="dxa"/>
            <w:vAlign w:val="center"/>
          </w:tcPr>
          <w:p>
            <w:pPr>
              <w:pStyle w:val="11"/>
            </w:pPr>
            <w:r>
              <w:t>20.86</w:t>
            </w:r>
          </w:p>
        </w:tc>
        <w:tc>
          <w:tcPr>
            <w:tcW w:w="2205" w:type="dxa"/>
            <w:vAlign w:val="center"/>
          </w:tcPr>
          <w:p>
            <w:pPr>
              <w:pStyle w:val="11"/>
            </w:pPr>
            <w:r>
              <w:t>20.86</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19</w:t>
            </w:r>
          </w:p>
        </w:tc>
        <w:tc>
          <w:tcPr>
            <w:tcW w:w="1545" w:type="dxa"/>
            <w:vAlign w:val="center"/>
          </w:tcPr>
          <w:p>
            <w:pPr>
              <w:pStyle w:val="12"/>
            </w:pPr>
            <w:r>
              <w:t>22102</w:t>
            </w:r>
          </w:p>
        </w:tc>
        <w:tc>
          <w:tcPr>
            <w:tcW w:w="3810" w:type="dxa"/>
            <w:vAlign w:val="center"/>
          </w:tcPr>
          <w:p>
            <w:pPr>
              <w:pStyle w:val="12"/>
            </w:pPr>
            <w:r>
              <w:t>住房改革支出</w:t>
            </w:r>
          </w:p>
        </w:tc>
        <w:tc>
          <w:tcPr>
            <w:tcW w:w="2730" w:type="dxa"/>
            <w:vAlign w:val="center"/>
          </w:tcPr>
          <w:p>
            <w:pPr>
              <w:pStyle w:val="11"/>
            </w:pPr>
            <w:r>
              <w:t>20.86</w:t>
            </w:r>
          </w:p>
        </w:tc>
        <w:tc>
          <w:tcPr>
            <w:tcW w:w="2205" w:type="dxa"/>
            <w:vAlign w:val="center"/>
          </w:tcPr>
          <w:p>
            <w:pPr>
              <w:pStyle w:val="11"/>
            </w:pPr>
            <w:r>
              <w:t>20.86</w:t>
            </w:r>
          </w:p>
        </w:tc>
        <w:tc>
          <w:tcPr>
            <w:tcW w:w="234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3"/>
            </w:pPr>
            <w:r>
              <w:t>20</w:t>
            </w:r>
          </w:p>
        </w:tc>
        <w:tc>
          <w:tcPr>
            <w:tcW w:w="1545" w:type="dxa"/>
            <w:vAlign w:val="center"/>
          </w:tcPr>
          <w:p>
            <w:pPr>
              <w:pStyle w:val="12"/>
            </w:pPr>
            <w:r>
              <w:t>2210201</w:t>
            </w:r>
          </w:p>
        </w:tc>
        <w:tc>
          <w:tcPr>
            <w:tcW w:w="3810" w:type="dxa"/>
            <w:vAlign w:val="center"/>
          </w:tcPr>
          <w:p>
            <w:pPr>
              <w:pStyle w:val="12"/>
            </w:pPr>
            <w:r>
              <w:t>住房公积金</w:t>
            </w:r>
          </w:p>
        </w:tc>
        <w:tc>
          <w:tcPr>
            <w:tcW w:w="2730" w:type="dxa"/>
            <w:vAlign w:val="center"/>
          </w:tcPr>
          <w:p>
            <w:pPr>
              <w:pStyle w:val="11"/>
            </w:pPr>
            <w:r>
              <w:t>20.86</w:t>
            </w:r>
          </w:p>
        </w:tc>
        <w:tc>
          <w:tcPr>
            <w:tcW w:w="2205" w:type="dxa"/>
            <w:vAlign w:val="center"/>
          </w:tcPr>
          <w:p>
            <w:pPr>
              <w:pStyle w:val="11"/>
            </w:pPr>
            <w:r>
              <w:t>20.86</w:t>
            </w:r>
          </w:p>
        </w:tc>
        <w:tc>
          <w:tcPr>
            <w:tcW w:w="234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5"/>
        <w:gridCol w:w="1755"/>
        <w:gridCol w:w="3210"/>
        <w:gridCol w:w="3060"/>
        <w:gridCol w:w="2415"/>
        <w:gridCol w:w="2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0"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3060" w:type="dxa"/>
            <w:tcBorders>
              <w:top w:val="single" w:color="FFFFFF" w:sz="6" w:space="0"/>
              <w:left w:val="single" w:color="FFFFFF" w:sz="6" w:space="0"/>
              <w:right w:val="single" w:color="FFFFFF" w:sz="6" w:space="0"/>
            </w:tcBorders>
            <w:vAlign w:val="center"/>
          </w:tcPr>
          <w:p>
            <w:pPr>
              <w:pStyle w:val="8"/>
            </w:pPr>
            <w:r>
              <w:t>预算年度：2024</w:t>
            </w:r>
          </w:p>
        </w:tc>
        <w:tc>
          <w:tcPr>
            <w:tcW w:w="455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5" w:type="dxa"/>
            <w:vMerge w:val="restart"/>
            <w:vAlign w:val="center"/>
          </w:tcPr>
          <w:p>
            <w:pPr>
              <w:pStyle w:val="10"/>
            </w:pPr>
            <w:r>
              <w:t>序号</w:t>
            </w:r>
          </w:p>
        </w:tc>
        <w:tc>
          <w:tcPr>
            <w:tcW w:w="4965" w:type="dxa"/>
            <w:gridSpan w:val="2"/>
            <w:vAlign w:val="center"/>
          </w:tcPr>
          <w:p>
            <w:pPr>
              <w:pStyle w:val="10"/>
            </w:pPr>
            <w:r>
              <w:t>支出部门经济分类科目</w:t>
            </w:r>
          </w:p>
        </w:tc>
        <w:tc>
          <w:tcPr>
            <w:tcW w:w="761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5" w:type="dxa"/>
            <w:vMerge w:val="continue"/>
          </w:tcPr>
          <w:p/>
        </w:tc>
        <w:tc>
          <w:tcPr>
            <w:tcW w:w="1755" w:type="dxa"/>
            <w:vAlign w:val="center"/>
          </w:tcPr>
          <w:p>
            <w:pPr>
              <w:pStyle w:val="10"/>
            </w:pPr>
            <w:r>
              <w:t>科目编码</w:t>
            </w:r>
          </w:p>
        </w:tc>
        <w:tc>
          <w:tcPr>
            <w:tcW w:w="3210" w:type="dxa"/>
            <w:vAlign w:val="center"/>
          </w:tcPr>
          <w:p>
            <w:pPr>
              <w:pStyle w:val="10"/>
            </w:pPr>
            <w:r>
              <w:t>科目名称</w:t>
            </w:r>
          </w:p>
        </w:tc>
        <w:tc>
          <w:tcPr>
            <w:tcW w:w="3060" w:type="dxa"/>
            <w:vAlign w:val="center"/>
          </w:tcPr>
          <w:p>
            <w:pPr>
              <w:pStyle w:val="10"/>
            </w:pPr>
            <w:r>
              <w:t>合计</w:t>
            </w:r>
          </w:p>
        </w:tc>
        <w:tc>
          <w:tcPr>
            <w:tcW w:w="2415" w:type="dxa"/>
            <w:vAlign w:val="center"/>
          </w:tcPr>
          <w:p>
            <w:pPr>
              <w:pStyle w:val="10"/>
            </w:pPr>
            <w:r>
              <w:t>人员经费</w:t>
            </w:r>
          </w:p>
        </w:tc>
        <w:tc>
          <w:tcPr>
            <w:tcW w:w="2139"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5" w:type="dxa"/>
            <w:vAlign w:val="center"/>
          </w:tcPr>
          <w:p>
            <w:pPr>
              <w:pStyle w:val="10"/>
            </w:pPr>
            <w:r>
              <w:t>栏次</w:t>
            </w:r>
          </w:p>
        </w:tc>
        <w:tc>
          <w:tcPr>
            <w:tcW w:w="1755" w:type="dxa"/>
            <w:vAlign w:val="center"/>
          </w:tcPr>
          <w:p>
            <w:pPr>
              <w:pStyle w:val="10"/>
            </w:pPr>
            <w:r>
              <w:t>1</w:t>
            </w:r>
          </w:p>
        </w:tc>
        <w:tc>
          <w:tcPr>
            <w:tcW w:w="3210" w:type="dxa"/>
            <w:vAlign w:val="center"/>
          </w:tcPr>
          <w:p>
            <w:pPr>
              <w:pStyle w:val="10"/>
            </w:pPr>
            <w:r>
              <w:t>2</w:t>
            </w:r>
          </w:p>
        </w:tc>
        <w:tc>
          <w:tcPr>
            <w:tcW w:w="3060" w:type="dxa"/>
            <w:vAlign w:val="center"/>
          </w:tcPr>
          <w:p>
            <w:pPr>
              <w:pStyle w:val="10"/>
            </w:pPr>
            <w:r>
              <w:t>3</w:t>
            </w:r>
          </w:p>
        </w:tc>
        <w:tc>
          <w:tcPr>
            <w:tcW w:w="2415" w:type="dxa"/>
            <w:vAlign w:val="center"/>
          </w:tcPr>
          <w:p>
            <w:pPr>
              <w:pStyle w:val="10"/>
            </w:pPr>
            <w:r>
              <w:t>4</w:t>
            </w:r>
          </w:p>
        </w:tc>
        <w:tc>
          <w:tcPr>
            <w:tcW w:w="213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w:t>
            </w:r>
          </w:p>
        </w:tc>
        <w:tc>
          <w:tcPr>
            <w:tcW w:w="1755" w:type="dxa"/>
            <w:vAlign w:val="center"/>
          </w:tcPr>
          <w:p>
            <w:pPr>
              <w:pStyle w:val="16"/>
            </w:pPr>
          </w:p>
        </w:tc>
        <w:tc>
          <w:tcPr>
            <w:tcW w:w="3210" w:type="dxa"/>
            <w:vAlign w:val="center"/>
          </w:tcPr>
          <w:p>
            <w:pPr>
              <w:pStyle w:val="14"/>
            </w:pPr>
            <w:r>
              <w:t>合计</w:t>
            </w:r>
          </w:p>
        </w:tc>
        <w:tc>
          <w:tcPr>
            <w:tcW w:w="3060" w:type="dxa"/>
            <w:vAlign w:val="center"/>
          </w:tcPr>
          <w:p>
            <w:pPr>
              <w:pStyle w:val="15"/>
            </w:pPr>
            <w:r>
              <w:t>335.22</w:t>
            </w:r>
          </w:p>
        </w:tc>
        <w:tc>
          <w:tcPr>
            <w:tcW w:w="2415" w:type="dxa"/>
            <w:vAlign w:val="center"/>
          </w:tcPr>
          <w:p>
            <w:pPr>
              <w:pStyle w:val="15"/>
            </w:pPr>
            <w:r>
              <w:t>311.29</w:t>
            </w:r>
          </w:p>
        </w:tc>
        <w:tc>
          <w:tcPr>
            <w:tcW w:w="2139" w:type="dxa"/>
            <w:vAlign w:val="center"/>
          </w:tcPr>
          <w:p>
            <w:pPr>
              <w:pStyle w:val="15"/>
            </w:pPr>
            <w:r>
              <w:t>23.93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2</w:t>
            </w:r>
          </w:p>
        </w:tc>
        <w:tc>
          <w:tcPr>
            <w:tcW w:w="1755" w:type="dxa"/>
            <w:vAlign w:val="center"/>
          </w:tcPr>
          <w:p>
            <w:pPr>
              <w:pStyle w:val="12"/>
            </w:pPr>
            <w:r>
              <w:t>301</w:t>
            </w:r>
          </w:p>
        </w:tc>
        <w:tc>
          <w:tcPr>
            <w:tcW w:w="3210" w:type="dxa"/>
            <w:vAlign w:val="center"/>
          </w:tcPr>
          <w:p>
            <w:pPr>
              <w:pStyle w:val="12"/>
            </w:pPr>
            <w:r>
              <w:t>工资福利支出</w:t>
            </w:r>
          </w:p>
        </w:tc>
        <w:tc>
          <w:tcPr>
            <w:tcW w:w="3060" w:type="dxa"/>
            <w:vAlign w:val="center"/>
          </w:tcPr>
          <w:p>
            <w:pPr>
              <w:pStyle w:val="11"/>
            </w:pPr>
            <w:r>
              <w:t>262.54</w:t>
            </w:r>
          </w:p>
        </w:tc>
        <w:tc>
          <w:tcPr>
            <w:tcW w:w="2415" w:type="dxa"/>
            <w:vAlign w:val="center"/>
          </w:tcPr>
          <w:p>
            <w:pPr>
              <w:pStyle w:val="11"/>
            </w:pPr>
            <w:r>
              <w:t>262.54</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3</w:t>
            </w:r>
          </w:p>
        </w:tc>
        <w:tc>
          <w:tcPr>
            <w:tcW w:w="1755" w:type="dxa"/>
            <w:vAlign w:val="center"/>
          </w:tcPr>
          <w:p>
            <w:pPr>
              <w:pStyle w:val="12"/>
            </w:pPr>
            <w:r>
              <w:t>30101</w:t>
            </w:r>
          </w:p>
        </w:tc>
        <w:tc>
          <w:tcPr>
            <w:tcW w:w="3210" w:type="dxa"/>
            <w:vAlign w:val="center"/>
          </w:tcPr>
          <w:p>
            <w:pPr>
              <w:pStyle w:val="12"/>
            </w:pPr>
            <w:r>
              <w:t>基本工资</w:t>
            </w:r>
          </w:p>
        </w:tc>
        <w:tc>
          <w:tcPr>
            <w:tcW w:w="3060" w:type="dxa"/>
            <w:vAlign w:val="center"/>
          </w:tcPr>
          <w:p>
            <w:pPr>
              <w:pStyle w:val="11"/>
            </w:pPr>
            <w:r>
              <w:t>112.41</w:t>
            </w:r>
          </w:p>
        </w:tc>
        <w:tc>
          <w:tcPr>
            <w:tcW w:w="2415" w:type="dxa"/>
            <w:vAlign w:val="center"/>
          </w:tcPr>
          <w:p>
            <w:pPr>
              <w:pStyle w:val="11"/>
            </w:pPr>
            <w:r>
              <w:t>112.41</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4</w:t>
            </w:r>
          </w:p>
        </w:tc>
        <w:tc>
          <w:tcPr>
            <w:tcW w:w="1755" w:type="dxa"/>
            <w:vAlign w:val="center"/>
          </w:tcPr>
          <w:p>
            <w:pPr>
              <w:pStyle w:val="12"/>
            </w:pPr>
            <w:r>
              <w:t>30102</w:t>
            </w:r>
          </w:p>
        </w:tc>
        <w:tc>
          <w:tcPr>
            <w:tcW w:w="3210" w:type="dxa"/>
            <w:vAlign w:val="center"/>
          </w:tcPr>
          <w:p>
            <w:pPr>
              <w:pStyle w:val="12"/>
            </w:pPr>
            <w:r>
              <w:t>津贴补贴</w:t>
            </w:r>
          </w:p>
        </w:tc>
        <w:tc>
          <w:tcPr>
            <w:tcW w:w="3060" w:type="dxa"/>
            <w:vAlign w:val="center"/>
          </w:tcPr>
          <w:p>
            <w:pPr>
              <w:pStyle w:val="11"/>
            </w:pPr>
            <w:r>
              <w:t>3.33</w:t>
            </w:r>
          </w:p>
        </w:tc>
        <w:tc>
          <w:tcPr>
            <w:tcW w:w="2415" w:type="dxa"/>
            <w:vAlign w:val="center"/>
          </w:tcPr>
          <w:p>
            <w:pPr>
              <w:pStyle w:val="11"/>
            </w:pPr>
            <w:r>
              <w:t>3.33</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5</w:t>
            </w:r>
          </w:p>
        </w:tc>
        <w:tc>
          <w:tcPr>
            <w:tcW w:w="1755" w:type="dxa"/>
            <w:vAlign w:val="center"/>
          </w:tcPr>
          <w:p>
            <w:pPr>
              <w:pStyle w:val="12"/>
            </w:pPr>
            <w:r>
              <w:t>30107</w:t>
            </w:r>
          </w:p>
        </w:tc>
        <w:tc>
          <w:tcPr>
            <w:tcW w:w="3210" w:type="dxa"/>
            <w:vAlign w:val="center"/>
          </w:tcPr>
          <w:p>
            <w:pPr>
              <w:pStyle w:val="12"/>
            </w:pPr>
            <w:r>
              <w:t>绩效工资</w:t>
            </w:r>
          </w:p>
        </w:tc>
        <w:tc>
          <w:tcPr>
            <w:tcW w:w="3060" w:type="dxa"/>
            <w:vAlign w:val="center"/>
          </w:tcPr>
          <w:p>
            <w:pPr>
              <w:pStyle w:val="11"/>
            </w:pPr>
            <w:r>
              <w:t>85.70</w:t>
            </w:r>
          </w:p>
        </w:tc>
        <w:tc>
          <w:tcPr>
            <w:tcW w:w="2415" w:type="dxa"/>
            <w:vAlign w:val="center"/>
          </w:tcPr>
          <w:p>
            <w:pPr>
              <w:pStyle w:val="11"/>
            </w:pPr>
            <w:r>
              <w:t>85.70</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6</w:t>
            </w:r>
          </w:p>
        </w:tc>
        <w:tc>
          <w:tcPr>
            <w:tcW w:w="1755" w:type="dxa"/>
            <w:vAlign w:val="center"/>
          </w:tcPr>
          <w:p>
            <w:pPr>
              <w:pStyle w:val="12"/>
            </w:pPr>
            <w:r>
              <w:t>30108</w:t>
            </w:r>
          </w:p>
        </w:tc>
        <w:tc>
          <w:tcPr>
            <w:tcW w:w="3210" w:type="dxa"/>
            <w:vAlign w:val="center"/>
          </w:tcPr>
          <w:p>
            <w:pPr>
              <w:pStyle w:val="12"/>
            </w:pPr>
            <w:r>
              <w:t>机关事业单位基本养老保险缴费</w:t>
            </w:r>
          </w:p>
        </w:tc>
        <w:tc>
          <w:tcPr>
            <w:tcW w:w="3060" w:type="dxa"/>
            <w:vAlign w:val="center"/>
          </w:tcPr>
          <w:p>
            <w:pPr>
              <w:pStyle w:val="11"/>
            </w:pPr>
            <w:r>
              <w:t>26.91</w:t>
            </w:r>
          </w:p>
        </w:tc>
        <w:tc>
          <w:tcPr>
            <w:tcW w:w="2415" w:type="dxa"/>
            <w:vAlign w:val="center"/>
          </w:tcPr>
          <w:p>
            <w:pPr>
              <w:pStyle w:val="11"/>
            </w:pPr>
            <w:r>
              <w:t>26.91</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7</w:t>
            </w:r>
          </w:p>
        </w:tc>
        <w:tc>
          <w:tcPr>
            <w:tcW w:w="1755" w:type="dxa"/>
            <w:vAlign w:val="center"/>
          </w:tcPr>
          <w:p>
            <w:pPr>
              <w:pStyle w:val="12"/>
            </w:pPr>
            <w:r>
              <w:t>30110</w:t>
            </w:r>
          </w:p>
        </w:tc>
        <w:tc>
          <w:tcPr>
            <w:tcW w:w="3210" w:type="dxa"/>
            <w:vAlign w:val="center"/>
          </w:tcPr>
          <w:p>
            <w:pPr>
              <w:pStyle w:val="12"/>
            </w:pPr>
            <w:r>
              <w:t>职工基本医疗保险缴费</w:t>
            </w:r>
          </w:p>
        </w:tc>
        <w:tc>
          <w:tcPr>
            <w:tcW w:w="3060" w:type="dxa"/>
            <w:vAlign w:val="center"/>
          </w:tcPr>
          <w:p>
            <w:pPr>
              <w:pStyle w:val="11"/>
            </w:pPr>
            <w:r>
              <w:t>12.15</w:t>
            </w:r>
          </w:p>
        </w:tc>
        <w:tc>
          <w:tcPr>
            <w:tcW w:w="2415" w:type="dxa"/>
            <w:vAlign w:val="center"/>
          </w:tcPr>
          <w:p>
            <w:pPr>
              <w:pStyle w:val="11"/>
            </w:pPr>
            <w:r>
              <w:t>12.15</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8</w:t>
            </w:r>
          </w:p>
        </w:tc>
        <w:tc>
          <w:tcPr>
            <w:tcW w:w="1755" w:type="dxa"/>
            <w:vAlign w:val="center"/>
          </w:tcPr>
          <w:p>
            <w:pPr>
              <w:pStyle w:val="12"/>
            </w:pPr>
            <w:r>
              <w:t>30112</w:t>
            </w:r>
          </w:p>
        </w:tc>
        <w:tc>
          <w:tcPr>
            <w:tcW w:w="3210" w:type="dxa"/>
            <w:vAlign w:val="center"/>
          </w:tcPr>
          <w:p>
            <w:pPr>
              <w:pStyle w:val="12"/>
            </w:pPr>
            <w:r>
              <w:t>其他社会保障缴费</w:t>
            </w:r>
          </w:p>
        </w:tc>
        <w:tc>
          <w:tcPr>
            <w:tcW w:w="3060" w:type="dxa"/>
            <w:vAlign w:val="center"/>
          </w:tcPr>
          <w:p>
            <w:pPr>
              <w:pStyle w:val="11"/>
            </w:pPr>
            <w:r>
              <w:t>1.18</w:t>
            </w:r>
          </w:p>
        </w:tc>
        <w:tc>
          <w:tcPr>
            <w:tcW w:w="2415" w:type="dxa"/>
            <w:vAlign w:val="center"/>
          </w:tcPr>
          <w:p>
            <w:pPr>
              <w:pStyle w:val="11"/>
            </w:pPr>
            <w:r>
              <w:t>1.18</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9</w:t>
            </w:r>
          </w:p>
        </w:tc>
        <w:tc>
          <w:tcPr>
            <w:tcW w:w="1755" w:type="dxa"/>
            <w:vAlign w:val="center"/>
          </w:tcPr>
          <w:p>
            <w:pPr>
              <w:pStyle w:val="12"/>
            </w:pPr>
            <w:r>
              <w:t>30113</w:t>
            </w:r>
          </w:p>
        </w:tc>
        <w:tc>
          <w:tcPr>
            <w:tcW w:w="3210" w:type="dxa"/>
            <w:vAlign w:val="center"/>
          </w:tcPr>
          <w:p>
            <w:pPr>
              <w:pStyle w:val="12"/>
            </w:pPr>
            <w:r>
              <w:t>住房公积金</w:t>
            </w:r>
          </w:p>
        </w:tc>
        <w:tc>
          <w:tcPr>
            <w:tcW w:w="3060" w:type="dxa"/>
            <w:vAlign w:val="center"/>
          </w:tcPr>
          <w:p>
            <w:pPr>
              <w:pStyle w:val="11"/>
            </w:pPr>
            <w:r>
              <w:t>20.86</w:t>
            </w:r>
          </w:p>
        </w:tc>
        <w:tc>
          <w:tcPr>
            <w:tcW w:w="2415" w:type="dxa"/>
            <w:vAlign w:val="center"/>
          </w:tcPr>
          <w:p>
            <w:pPr>
              <w:pStyle w:val="11"/>
            </w:pPr>
            <w:r>
              <w:t>20.86</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10</w:t>
            </w:r>
          </w:p>
        </w:tc>
        <w:tc>
          <w:tcPr>
            <w:tcW w:w="1755" w:type="dxa"/>
            <w:vAlign w:val="center"/>
          </w:tcPr>
          <w:p>
            <w:pPr>
              <w:pStyle w:val="12"/>
            </w:pPr>
            <w:r>
              <w:t>302</w:t>
            </w:r>
          </w:p>
        </w:tc>
        <w:tc>
          <w:tcPr>
            <w:tcW w:w="3210" w:type="dxa"/>
            <w:vAlign w:val="center"/>
          </w:tcPr>
          <w:p>
            <w:pPr>
              <w:pStyle w:val="12"/>
            </w:pPr>
            <w:r>
              <w:t>商品和服务支出</w:t>
            </w:r>
          </w:p>
        </w:tc>
        <w:tc>
          <w:tcPr>
            <w:tcW w:w="3060" w:type="dxa"/>
            <w:vAlign w:val="center"/>
          </w:tcPr>
          <w:p>
            <w:pPr>
              <w:pStyle w:val="11"/>
            </w:pPr>
            <w:r>
              <w:t>23.93</w:t>
            </w:r>
          </w:p>
        </w:tc>
        <w:tc>
          <w:tcPr>
            <w:tcW w:w="2415" w:type="dxa"/>
            <w:vAlign w:val="center"/>
          </w:tcPr>
          <w:p>
            <w:pPr>
              <w:pStyle w:val="11"/>
            </w:pPr>
          </w:p>
        </w:tc>
        <w:tc>
          <w:tcPr>
            <w:tcW w:w="2139" w:type="dxa"/>
            <w:vAlign w:val="center"/>
          </w:tcPr>
          <w:p>
            <w:pPr>
              <w:pStyle w:val="11"/>
            </w:pPr>
            <w:r>
              <w:t>23.93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11</w:t>
            </w:r>
          </w:p>
        </w:tc>
        <w:tc>
          <w:tcPr>
            <w:tcW w:w="1755" w:type="dxa"/>
            <w:vAlign w:val="center"/>
          </w:tcPr>
          <w:p>
            <w:pPr>
              <w:pStyle w:val="12"/>
            </w:pPr>
            <w:r>
              <w:t>30201</w:t>
            </w:r>
          </w:p>
        </w:tc>
        <w:tc>
          <w:tcPr>
            <w:tcW w:w="3210" w:type="dxa"/>
            <w:vAlign w:val="center"/>
          </w:tcPr>
          <w:p>
            <w:pPr>
              <w:pStyle w:val="12"/>
            </w:pPr>
            <w:r>
              <w:t>办公费</w:t>
            </w:r>
          </w:p>
        </w:tc>
        <w:tc>
          <w:tcPr>
            <w:tcW w:w="3060" w:type="dxa"/>
            <w:vAlign w:val="center"/>
          </w:tcPr>
          <w:p>
            <w:pPr>
              <w:pStyle w:val="11"/>
            </w:pPr>
            <w:r>
              <w:t>3.76</w:t>
            </w:r>
          </w:p>
        </w:tc>
        <w:tc>
          <w:tcPr>
            <w:tcW w:w="2415" w:type="dxa"/>
            <w:vAlign w:val="center"/>
          </w:tcPr>
          <w:p>
            <w:pPr>
              <w:pStyle w:val="11"/>
            </w:pPr>
          </w:p>
        </w:tc>
        <w:tc>
          <w:tcPr>
            <w:tcW w:w="2139"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12</w:t>
            </w:r>
          </w:p>
        </w:tc>
        <w:tc>
          <w:tcPr>
            <w:tcW w:w="1755" w:type="dxa"/>
            <w:vAlign w:val="center"/>
          </w:tcPr>
          <w:p>
            <w:pPr>
              <w:pStyle w:val="12"/>
            </w:pPr>
            <w:r>
              <w:t>30205</w:t>
            </w:r>
          </w:p>
        </w:tc>
        <w:tc>
          <w:tcPr>
            <w:tcW w:w="3210" w:type="dxa"/>
            <w:vAlign w:val="center"/>
          </w:tcPr>
          <w:p>
            <w:pPr>
              <w:pStyle w:val="12"/>
            </w:pPr>
            <w:r>
              <w:t>水费</w:t>
            </w:r>
          </w:p>
        </w:tc>
        <w:tc>
          <w:tcPr>
            <w:tcW w:w="3060" w:type="dxa"/>
            <w:vAlign w:val="center"/>
          </w:tcPr>
          <w:p>
            <w:pPr>
              <w:pStyle w:val="11"/>
            </w:pPr>
            <w:r>
              <w:t>0.50</w:t>
            </w:r>
          </w:p>
        </w:tc>
        <w:tc>
          <w:tcPr>
            <w:tcW w:w="2415" w:type="dxa"/>
            <w:vAlign w:val="center"/>
          </w:tcPr>
          <w:p>
            <w:pPr>
              <w:pStyle w:val="11"/>
            </w:pPr>
          </w:p>
        </w:tc>
        <w:tc>
          <w:tcPr>
            <w:tcW w:w="2139"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13</w:t>
            </w:r>
          </w:p>
        </w:tc>
        <w:tc>
          <w:tcPr>
            <w:tcW w:w="1755" w:type="dxa"/>
            <w:vAlign w:val="center"/>
          </w:tcPr>
          <w:p>
            <w:pPr>
              <w:pStyle w:val="12"/>
            </w:pPr>
            <w:r>
              <w:t>30206</w:t>
            </w:r>
          </w:p>
        </w:tc>
        <w:tc>
          <w:tcPr>
            <w:tcW w:w="3210" w:type="dxa"/>
            <w:vAlign w:val="center"/>
          </w:tcPr>
          <w:p>
            <w:pPr>
              <w:pStyle w:val="12"/>
            </w:pPr>
            <w:r>
              <w:t>电费</w:t>
            </w:r>
          </w:p>
        </w:tc>
        <w:tc>
          <w:tcPr>
            <w:tcW w:w="3060" w:type="dxa"/>
            <w:vAlign w:val="center"/>
          </w:tcPr>
          <w:p>
            <w:pPr>
              <w:pStyle w:val="11"/>
            </w:pPr>
            <w:r>
              <w:t>3.00</w:t>
            </w:r>
          </w:p>
        </w:tc>
        <w:tc>
          <w:tcPr>
            <w:tcW w:w="2415" w:type="dxa"/>
            <w:vAlign w:val="center"/>
          </w:tcPr>
          <w:p>
            <w:pPr>
              <w:pStyle w:val="11"/>
            </w:pPr>
          </w:p>
        </w:tc>
        <w:tc>
          <w:tcPr>
            <w:tcW w:w="2139"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14</w:t>
            </w:r>
          </w:p>
        </w:tc>
        <w:tc>
          <w:tcPr>
            <w:tcW w:w="1755" w:type="dxa"/>
            <w:vAlign w:val="center"/>
          </w:tcPr>
          <w:p>
            <w:pPr>
              <w:pStyle w:val="12"/>
            </w:pPr>
            <w:r>
              <w:t>30207</w:t>
            </w:r>
          </w:p>
        </w:tc>
        <w:tc>
          <w:tcPr>
            <w:tcW w:w="3210" w:type="dxa"/>
            <w:vAlign w:val="center"/>
          </w:tcPr>
          <w:p>
            <w:pPr>
              <w:pStyle w:val="12"/>
            </w:pPr>
            <w:r>
              <w:t>邮电费</w:t>
            </w:r>
          </w:p>
        </w:tc>
        <w:tc>
          <w:tcPr>
            <w:tcW w:w="3060" w:type="dxa"/>
            <w:vAlign w:val="center"/>
          </w:tcPr>
          <w:p>
            <w:pPr>
              <w:pStyle w:val="11"/>
            </w:pPr>
            <w:r>
              <w:t>1.30</w:t>
            </w:r>
          </w:p>
        </w:tc>
        <w:tc>
          <w:tcPr>
            <w:tcW w:w="2415" w:type="dxa"/>
            <w:vAlign w:val="center"/>
          </w:tcPr>
          <w:p>
            <w:pPr>
              <w:pStyle w:val="11"/>
            </w:pPr>
          </w:p>
        </w:tc>
        <w:tc>
          <w:tcPr>
            <w:tcW w:w="2139"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15</w:t>
            </w:r>
          </w:p>
        </w:tc>
        <w:tc>
          <w:tcPr>
            <w:tcW w:w="1755" w:type="dxa"/>
            <w:vAlign w:val="center"/>
          </w:tcPr>
          <w:p>
            <w:pPr>
              <w:pStyle w:val="12"/>
            </w:pPr>
            <w:r>
              <w:t>30208</w:t>
            </w:r>
          </w:p>
        </w:tc>
        <w:tc>
          <w:tcPr>
            <w:tcW w:w="3210" w:type="dxa"/>
            <w:vAlign w:val="center"/>
          </w:tcPr>
          <w:p>
            <w:pPr>
              <w:pStyle w:val="12"/>
            </w:pPr>
            <w:r>
              <w:t>取暖费</w:t>
            </w:r>
          </w:p>
        </w:tc>
        <w:tc>
          <w:tcPr>
            <w:tcW w:w="3060" w:type="dxa"/>
            <w:vAlign w:val="center"/>
          </w:tcPr>
          <w:p>
            <w:pPr>
              <w:pStyle w:val="11"/>
            </w:pPr>
            <w:r>
              <w:t>2.00</w:t>
            </w:r>
          </w:p>
        </w:tc>
        <w:tc>
          <w:tcPr>
            <w:tcW w:w="2415" w:type="dxa"/>
            <w:vAlign w:val="center"/>
          </w:tcPr>
          <w:p>
            <w:pPr>
              <w:pStyle w:val="11"/>
            </w:pPr>
          </w:p>
        </w:tc>
        <w:tc>
          <w:tcPr>
            <w:tcW w:w="2139"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16</w:t>
            </w:r>
          </w:p>
        </w:tc>
        <w:tc>
          <w:tcPr>
            <w:tcW w:w="1755" w:type="dxa"/>
            <w:vAlign w:val="center"/>
          </w:tcPr>
          <w:p>
            <w:pPr>
              <w:pStyle w:val="12"/>
            </w:pPr>
            <w:r>
              <w:t>30239</w:t>
            </w:r>
          </w:p>
        </w:tc>
        <w:tc>
          <w:tcPr>
            <w:tcW w:w="3210" w:type="dxa"/>
            <w:vAlign w:val="center"/>
          </w:tcPr>
          <w:p>
            <w:pPr>
              <w:pStyle w:val="12"/>
            </w:pPr>
            <w:r>
              <w:t>其他交通费用</w:t>
            </w:r>
          </w:p>
        </w:tc>
        <w:tc>
          <w:tcPr>
            <w:tcW w:w="3060" w:type="dxa"/>
            <w:vAlign w:val="center"/>
          </w:tcPr>
          <w:p>
            <w:pPr>
              <w:pStyle w:val="11"/>
            </w:pPr>
            <w:r>
              <w:t>12.90</w:t>
            </w:r>
          </w:p>
        </w:tc>
        <w:tc>
          <w:tcPr>
            <w:tcW w:w="2415" w:type="dxa"/>
            <w:vAlign w:val="center"/>
          </w:tcPr>
          <w:p>
            <w:pPr>
              <w:pStyle w:val="11"/>
            </w:pPr>
          </w:p>
        </w:tc>
        <w:tc>
          <w:tcPr>
            <w:tcW w:w="2139"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17</w:t>
            </w:r>
          </w:p>
        </w:tc>
        <w:tc>
          <w:tcPr>
            <w:tcW w:w="1755" w:type="dxa"/>
            <w:vAlign w:val="center"/>
          </w:tcPr>
          <w:p>
            <w:pPr>
              <w:pStyle w:val="12"/>
            </w:pPr>
            <w:r>
              <w:t>30299</w:t>
            </w:r>
          </w:p>
        </w:tc>
        <w:tc>
          <w:tcPr>
            <w:tcW w:w="3210" w:type="dxa"/>
            <w:vAlign w:val="center"/>
          </w:tcPr>
          <w:p>
            <w:pPr>
              <w:pStyle w:val="12"/>
            </w:pPr>
            <w:r>
              <w:t>其他商品和服务支出</w:t>
            </w:r>
          </w:p>
        </w:tc>
        <w:tc>
          <w:tcPr>
            <w:tcW w:w="3060" w:type="dxa"/>
            <w:vAlign w:val="center"/>
          </w:tcPr>
          <w:p>
            <w:pPr>
              <w:pStyle w:val="11"/>
            </w:pPr>
            <w:r>
              <w:t>0.47</w:t>
            </w:r>
          </w:p>
        </w:tc>
        <w:tc>
          <w:tcPr>
            <w:tcW w:w="2415" w:type="dxa"/>
            <w:vAlign w:val="center"/>
          </w:tcPr>
          <w:p>
            <w:pPr>
              <w:pStyle w:val="11"/>
            </w:pPr>
          </w:p>
        </w:tc>
        <w:tc>
          <w:tcPr>
            <w:tcW w:w="2139"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18</w:t>
            </w:r>
          </w:p>
        </w:tc>
        <w:tc>
          <w:tcPr>
            <w:tcW w:w="1755" w:type="dxa"/>
            <w:vAlign w:val="center"/>
          </w:tcPr>
          <w:p>
            <w:pPr>
              <w:pStyle w:val="12"/>
            </w:pPr>
            <w:r>
              <w:t>303</w:t>
            </w:r>
          </w:p>
        </w:tc>
        <w:tc>
          <w:tcPr>
            <w:tcW w:w="3210" w:type="dxa"/>
            <w:vAlign w:val="center"/>
          </w:tcPr>
          <w:p>
            <w:pPr>
              <w:pStyle w:val="12"/>
            </w:pPr>
            <w:r>
              <w:t>对个人和家庭的补助</w:t>
            </w:r>
          </w:p>
        </w:tc>
        <w:tc>
          <w:tcPr>
            <w:tcW w:w="3060" w:type="dxa"/>
            <w:vAlign w:val="center"/>
          </w:tcPr>
          <w:p>
            <w:pPr>
              <w:pStyle w:val="11"/>
            </w:pPr>
            <w:r>
              <w:t>48.75</w:t>
            </w:r>
          </w:p>
        </w:tc>
        <w:tc>
          <w:tcPr>
            <w:tcW w:w="2415" w:type="dxa"/>
            <w:vAlign w:val="center"/>
          </w:tcPr>
          <w:p>
            <w:pPr>
              <w:pStyle w:val="11"/>
            </w:pPr>
            <w:r>
              <w:t>48.75</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19</w:t>
            </w:r>
          </w:p>
        </w:tc>
        <w:tc>
          <w:tcPr>
            <w:tcW w:w="1755" w:type="dxa"/>
            <w:vAlign w:val="center"/>
          </w:tcPr>
          <w:p>
            <w:pPr>
              <w:pStyle w:val="12"/>
            </w:pPr>
            <w:r>
              <w:t>30301</w:t>
            </w:r>
          </w:p>
        </w:tc>
        <w:tc>
          <w:tcPr>
            <w:tcW w:w="3210" w:type="dxa"/>
            <w:vAlign w:val="center"/>
          </w:tcPr>
          <w:p>
            <w:pPr>
              <w:pStyle w:val="12"/>
            </w:pPr>
            <w:r>
              <w:t>离休费</w:t>
            </w:r>
          </w:p>
        </w:tc>
        <w:tc>
          <w:tcPr>
            <w:tcW w:w="3060" w:type="dxa"/>
            <w:vAlign w:val="center"/>
          </w:tcPr>
          <w:p>
            <w:pPr>
              <w:pStyle w:val="11"/>
            </w:pPr>
            <w:r>
              <w:t>8.05</w:t>
            </w:r>
          </w:p>
        </w:tc>
        <w:tc>
          <w:tcPr>
            <w:tcW w:w="2415" w:type="dxa"/>
            <w:vAlign w:val="center"/>
          </w:tcPr>
          <w:p>
            <w:pPr>
              <w:pStyle w:val="11"/>
            </w:pPr>
            <w:r>
              <w:t>8.05</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20</w:t>
            </w:r>
          </w:p>
        </w:tc>
        <w:tc>
          <w:tcPr>
            <w:tcW w:w="1755" w:type="dxa"/>
            <w:vAlign w:val="center"/>
          </w:tcPr>
          <w:p>
            <w:pPr>
              <w:pStyle w:val="12"/>
            </w:pPr>
            <w:r>
              <w:t>30302</w:t>
            </w:r>
          </w:p>
        </w:tc>
        <w:tc>
          <w:tcPr>
            <w:tcW w:w="3210" w:type="dxa"/>
            <w:vAlign w:val="center"/>
          </w:tcPr>
          <w:p>
            <w:pPr>
              <w:pStyle w:val="12"/>
            </w:pPr>
            <w:r>
              <w:t>退休费</w:t>
            </w:r>
          </w:p>
        </w:tc>
        <w:tc>
          <w:tcPr>
            <w:tcW w:w="3060" w:type="dxa"/>
            <w:vAlign w:val="center"/>
          </w:tcPr>
          <w:p>
            <w:pPr>
              <w:pStyle w:val="11"/>
            </w:pPr>
            <w:r>
              <w:t>39.61</w:t>
            </w:r>
          </w:p>
        </w:tc>
        <w:tc>
          <w:tcPr>
            <w:tcW w:w="2415" w:type="dxa"/>
            <w:vAlign w:val="center"/>
          </w:tcPr>
          <w:p>
            <w:pPr>
              <w:pStyle w:val="11"/>
            </w:pPr>
            <w:r>
              <w:t>39.61</w:t>
            </w:r>
          </w:p>
        </w:tc>
        <w:tc>
          <w:tcPr>
            <w:tcW w:w="2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5" w:type="dxa"/>
            <w:vAlign w:val="center"/>
          </w:tcPr>
          <w:p>
            <w:pPr>
              <w:pStyle w:val="13"/>
            </w:pPr>
            <w:r>
              <w:t>21</w:t>
            </w:r>
          </w:p>
        </w:tc>
        <w:tc>
          <w:tcPr>
            <w:tcW w:w="1755" w:type="dxa"/>
            <w:vAlign w:val="center"/>
          </w:tcPr>
          <w:p>
            <w:pPr>
              <w:pStyle w:val="12"/>
            </w:pPr>
            <w:r>
              <w:t>30305</w:t>
            </w:r>
          </w:p>
        </w:tc>
        <w:tc>
          <w:tcPr>
            <w:tcW w:w="3210" w:type="dxa"/>
            <w:vAlign w:val="center"/>
          </w:tcPr>
          <w:p>
            <w:pPr>
              <w:pStyle w:val="12"/>
            </w:pPr>
            <w:r>
              <w:t>生活补助</w:t>
            </w:r>
          </w:p>
        </w:tc>
        <w:tc>
          <w:tcPr>
            <w:tcW w:w="3060" w:type="dxa"/>
            <w:vAlign w:val="center"/>
          </w:tcPr>
          <w:p>
            <w:pPr>
              <w:pStyle w:val="11"/>
            </w:pPr>
            <w:r>
              <w:t>1.08</w:t>
            </w:r>
          </w:p>
        </w:tc>
        <w:tc>
          <w:tcPr>
            <w:tcW w:w="2415" w:type="dxa"/>
            <w:vAlign w:val="center"/>
          </w:tcPr>
          <w:p>
            <w:pPr>
              <w:pStyle w:val="11"/>
            </w:pPr>
            <w:r>
              <w:t>1.08</w:t>
            </w:r>
          </w:p>
        </w:tc>
        <w:tc>
          <w:tcPr>
            <w:tcW w:w="2139"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2"/>
        <w:gridCol w:w="2640"/>
        <w:gridCol w:w="3075"/>
        <w:gridCol w:w="2745"/>
        <w:gridCol w:w="222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7"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2745" w:type="dxa"/>
            <w:tcBorders>
              <w:top w:val="single" w:color="FFFFFF" w:sz="6" w:space="0"/>
              <w:left w:val="single" w:color="FFFFFF" w:sz="6" w:space="0"/>
              <w:right w:val="single" w:color="FFFFFF" w:sz="6" w:space="0"/>
            </w:tcBorders>
            <w:vAlign w:val="center"/>
          </w:tcPr>
          <w:p>
            <w:pPr>
              <w:pStyle w:val="8"/>
              <w:jc w:val="both"/>
            </w:pPr>
            <w:r>
              <w:t>预算年度：2024</w:t>
            </w:r>
          </w:p>
        </w:tc>
        <w:tc>
          <w:tcPr>
            <w:tcW w:w="386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9" w:hRule="atLeast"/>
          <w:tblHeader/>
          <w:jc w:val="center"/>
        </w:trPr>
        <w:tc>
          <w:tcPr>
            <w:tcW w:w="2082" w:type="dxa"/>
            <w:vMerge w:val="restart"/>
            <w:vAlign w:val="center"/>
          </w:tcPr>
          <w:p>
            <w:pPr>
              <w:pStyle w:val="10"/>
            </w:pPr>
            <w:r>
              <w:t>序号</w:t>
            </w:r>
          </w:p>
        </w:tc>
        <w:tc>
          <w:tcPr>
            <w:tcW w:w="5715" w:type="dxa"/>
            <w:gridSpan w:val="2"/>
            <w:vAlign w:val="center"/>
          </w:tcPr>
          <w:p>
            <w:pPr>
              <w:pStyle w:val="10"/>
            </w:pPr>
            <w:r>
              <w:t>功能分类科目</w:t>
            </w:r>
          </w:p>
        </w:tc>
        <w:tc>
          <w:tcPr>
            <w:tcW w:w="2745" w:type="dxa"/>
            <w:vMerge w:val="restart"/>
            <w:vAlign w:val="center"/>
          </w:tcPr>
          <w:p>
            <w:pPr>
              <w:pStyle w:val="10"/>
            </w:pPr>
            <w:r>
              <w:t>合计</w:t>
            </w:r>
          </w:p>
        </w:tc>
        <w:tc>
          <w:tcPr>
            <w:tcW w:w="222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4" w:hRule="atLeast"/>
          <w:tblHeader/>
          <w:jc w:val="center"/>
        </w:trPr>
        <w:tc>
          <w:tcPr>
            <w:tcW w:w="2082" w:type="dxa"/>
            <w:vMerge w:val="continue"/>
          </w:tcPr>
          <w:p/>
        </w:tc>
        <w:tc>
          <w:tcPr>
            <w:tcW w:w="2640" w:type="dxa"/>
            <w:vAlign w:val="center"/>
          </w:tcPr>
          <w:p>
            <w:pPr>
              <w:pStyle w:val="10"/>
            </w:pPr>
            <w:r>
              <w:t>科目编码</w:t>
            </w:r>
          </w:p>
        </w:tc>
        <w:tc>
          <w:tcPr>
            <w:tcW w:w="3075" w:type="dxa"/>
            <w:vAlign w:val="center"/>
          </w:tcPr>
          <w:p>
            <w:pPr>
              <w:pStyle w:val="10"/>
            </w:pPr>
            <w:r>
              <w:t>科目名称</w:t>
            </w:r>
          </w:p>
        </w:tc>
        <w:tc>
          <w:tcPr>
            <w:tcW w:w="2745" w:type="dxa"/>
            <w:vMerge w:val="continue"/>
          </w:tcPr>
          <w:p/>
        </w:tc>
        <w:tc>
          <w:tcPr>
            <w:tcW w:w="222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2082" w:type="dxa"/>
            <w:vAlign w:val="center"/>
          </w:tcPr>
          <w:p>
            <w:pPr>
              <w:pStyle w:val="10"/>
            </w:pPr>
            <w:r>
              <w:t>栏次</w:t>
            </w:r>
          </w:p>
        </w:tc>
        <w:tc>
          <w:tcPr>
            <w:tcW w:w="2640" w:type="dxa"/>
            <w:vAlign w:val="center"/>
          </w:tcPr>
          <w:p>
            <w:pPr>
              <w:pStyle w:val="10"/>
            </w:pPr>
            <w:r>
              <w:t>1</w:t>
            </w:r>
          </w:p>
        </w:tc>
        <w:tc>
          <w:tcPr>
            <w:tcW w:w="3075" w:type="dxa"/>
            <w:vAlign w:val="center"/>
          </w:tcPr>
          <w:p>
            <w:pPr>
              <w:pStyle w:val="10"/>
            </w:pPr>
            <w:r>
              <w:t>2</w:t>
            </w:r>
          </w:p>
        </w:tc>
        <w:tc>
          <w:tcPr>
            <w:tcW w:w="2745" w:type="dxa"/>
            <w:vAlign w:val="center"/>
          </w:tcPr>
          <w:p>
            <w:pPr>
              <w:pStyle w:val="10"/>
            </w:pPr>
            <w:r>
              <w:t>3</w:t>
            </w:r>
          </w:p>
        </w:tc>
        <w:tc>
          <w:tcPr>
            <w:tcW w:w="222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2082" w:type="dxa"/>
            <w:vAlign w:val="center"/>
          </w:tcPr>
          <w:p>
            <w:pPr>
              <w:pStyle w:val="13"/>
            </w:pPr>
          </w:p>
        </w:tc>
        <w:tc>
          <w:tcPr>
            <w:tcW w:w="2640" w:type="dxa"/>
            <w:vAlign w:val="center"/>
          </w:tcPr>
          <w:p>
            <w:pPr>
              <w:pStyle w:val="12"/>
            </w:pPr>
          </w:p>
        </w:tc>
        <w:tc>
          <w:tcPr>
            <w:tcW w:w="3075" w:type="dxa"/>
            <w:vAlign w:val="center"/>
          </w:tcPr>
          <w:p>
            <w:pPr>
              <w:pStyle w:val="12"/>
            </w:pPr>
          </w:p>
        </w:tc>
        <w:tc>
          <w:tcPr>
            <w:tcW w:w="2745" w:type="dxa"/>
            <w:vAlign w:val="center"/>
          </w:tcPr>
          <w:p>
            <w:pPr>
              <w:pStyle w:val="11"/>
            </w:pPr>
          </w:p>
        </w:tc>
        <w:tc>
          <w:tcPr>
            <w:tcW w:w="222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5"/>
        <w:gridCol w:w="3030"/>
        <w:gridCol w:w="3150"/>
        <w:gridCol w:w="306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5"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3062" w:type="dxa"/>
            <w:tcBorders>
              <w:top w:val="single" w:color="FFFFFF" w:sz="6" w:space="0"/>
              <w:left w:val="single" w:color="FFFFFF" w:sz="6" w:space="0"/>
              <w:right w:val="single" w:color="FFFFFF" w:sz="6" w:space="0"/>
            </w:tcBorders>
            <w:vAlign w:val="center"/>
          </w:tcPr>
          <w:p>
            <w:pPr>
              <w:pStyle w:val="8"/>
              <w:jc w:val="both"/>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9" w:hRule="atLeast"/>
          <w:tblHeader/>
          <w:jc w:val="center"/>
        </w:trPr>
        <w:tc>
          <w:tcPr>
            <w:tcW w:w="1835" w:type="dxa"/>
            <w:vMerge w:val="restart"/>
            <w:vAlign w:val="center"/>
          </w:tcPr>
          <w:p>
            <w:pPr>
              <w:pStyle w:val="10"/>
            </w:pPr>
            <w:r>
              <w:t>序号</w:t>
            </w:r>
          </w:p>
        </w:tc>
        <w:tc>
          <w:tcPr>
            <w:tcW w:w="6180" w:type="dxa"/>
            <w:gridSpan w:val="2"/>
            <w:vAlign w:val="center"/>
          </w:tcPr>
          <w:p>
            <w:pPr>
              <w:pStyle w:val="10"/>
            </w:pPr>
            <w:r>
              <w:t>功能分类科目</w:t>
            </w:r>
          </w:p>
        </w:tc>
        <w:tc>
          <w:tcPr>
            <w:tcW w:w="3062"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tblHeader/>
          <w:jc w:val="center"/>
        </w:trPr>
        <w:tc>
          <w:tcPr>
            <w:tcW w:w="1835" w:type="dxa"/>
            <w:vMerge w:val="continue"/>
          </w:tcPr>
          <w:p/>
        </w:tc>
        <w:tc>
          <w:tcPr>
            <w:tcW w:w="3030" w:type="dxa"/>
            <w:vAlign w:val="center"/>
          </w:tcPr>
          <w:p>
            <w:pPr>
              <w:pStyle w:val="10"/>
            </w:pPr>
            <w:r>
              <w:t>科目编码</w:t>
            </w:r>
          </w:p>
        </w:tc>
        <w:tc>
          <w:tcPr>
            <w:tcW w:w="3150" w:type="dxa"/>
            <w:vAlign w:val="center"/>
          </w:tcPr>
          <w:p>
            <w:pPr>
              <w:pStyle w:val="10"/>
            </w:pPr>
            <w:r>
              <w:t>科目名称</w:t>
            </w:r>
          </w:p>
        </w:tc>
        <w:tc>
          <w:tcPr>
            <w:tcW w:w="306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tblHeader/>
          <w:jc w:val="center"/>
        </w:trPr>
        <w:tc>
          <w:tcPr>
            <w:tcW w:w="1835" w:type="dxa"/>
            <w:vAlign w:val="center"/>
          </w:tcPr>
          <w:p>
            <w:pPr>
              <w:pStyle w:val="10"/>
            </w:pPr>
            <w:r>
              <w:t>栏次</w:t>
            </w:r>
          </w:p>
        </w:tc>
        <w:tc>
          <w:tcPr>
            <w:tcW w:w="3030" w:type="dxa"/>
            <w:vAlign w:val="center"/>
          </w:tcPr>
          <w:p>
            <w:pPr>
              <w:pStyle w:val="10"/>
            </w:pPr>
            <w:r>
              <w:t>1</w:t>
            </w:r>
          </w:p>
        </w:tc>
        <w:tc>
          <w:tcPr>
            <w:tcW w:w="3150" w:type="dxa"/>
            <w:vAlign w:val="center"/>
          </w:tcPr>
          <w:p>
            <w:pPr>
              <w:pStyle w:val="10"/>
            </w:pPr>
            <w:r>
              <w:t>2</w:t>
            </w:r>
          </w:p>
        </w:tc>
        <w:tc>
          <w:tcPr>
            <w:tcW w:w="3062"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835" w:type="dxa"/>
            <w:vAlign w:val="center"/>
          </w:tcPr>
          <w:p>
            <w:pPr>
              <w:pStyle w:val="13"/>
            </w:pPr>
          </w:p>
        </w:tc>
        <w:tc>
          <w:tcPr>
            <w:tcW w:w="3030" w:type="dxa"/>
            <w:vAlign w:val="center"/>
          </w:tcPr>
          <w:p>
            <w:pPr>
              <w:pStyle w:val="12"/>
            </w:pPr>
          </w:p>
        </w:tc>
        <w:tc>
          <w:tcPr>
            <w:tcW w:w="3150" w:type="dxa"/>
            <w:vAlign w:val="center"/>
          </w:tcPr>
          <w:p>
            <w:pPr>
              <w:pStyle w:val="12"/>
            </w:pPr>
          </w:p>
        </w:tc>
        <w:tc>
          <w:tcPr>
            <w:tcW w:w="3062"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4"/>
        <w:gridCol w:w="2490"/>
        <w:gridCol w:w="2670"/>
        <w:gridCol w:w="2430"/>
        <w:gridCol w:w="1635"/>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4" w:type="dxa"/>
            <w:gridSpan w:val="3"/>
            <w:tcBorders>
              <w:top w:val="single" w:color="FFFFFF" w:sz="6" w:space="0"/>
              <w:left w:val="single" w:color="FFFFFF" w:sz="6" w:space="0"/>
              <w:right w:val="single" w:color="FFFFFF" w:sz="6" w:space="0"/>
            </w:tcBorders>
            <w:vAlign w:val="center"/>
          </w:tcPr>
          <w:p>
            <w:pPr>
              <w:pStyle w:val="9"/>
            </w:pPr>
            <w:r>
              <w:t>975001隆尧县供销合作社本级</w:t>
            </w:r>
          </w:p>
        </w:tc>
        <w:tc>
          <w:tcPr>
            <w:tcW w:w="2430" w:type="dxa"/>
            <w:tcBorders>
              <w:top w:val="single" w:color="FFFFFF" w:sz="6" w:space="0"/>
              <w:left w:val="single" w:color="FFFFFF" w:sz="6" w:space="0"/>
              <w:right w:val="single" w:color="FFFFFF" w:sz="6" w:space="0"/>
            </w:tcBorders>
            <w:vAlign w:val="center"/>
          </w:tcPr>
          <w:p>
            <w:pPr>
              <w:pStyle w:val="8"/>
              <w:jc w:val="both"/>
            </w:pPr>
            <w:r>
              <w:t>预算年度：2024</w:t>
            </w:r>
          </w:p>
        </w:tc>
        <w:tc>
          <w:tcPr>
            <w:tcW w:w="414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tblHeader/>
          <w:jc w:val="center"/>
        </w:trPr>
        <w:tc>
          <w:tcPr>
            <w:tcW w:w="2524" w:type="dxa"/>
            <w:vMerge w:val="restart"/>
            <w:vAlign w:val="center"/>
          </w:tcPr>
          <w:p>
            <w:pPr>
              <w:pStyle w:val="10"/>
            </w:pPr>
            <w:r>
              <w:t>序号</w:t>
            </w:r>
          </w:p>
        </w:tc>
        <w:tc>
          <w:tcPr>
            <w:tcW w:w="2490" w:type="dxa"/>
            <w:vMerge w:val="restart"/>
            <w:vAlign w:val="center"/>
          </w:tcPr>
          <w:p>
            <w:pPr>
              <w:pStyle w:val="10"/>
            </w:pPr>
            <w:r>
              <w:t>项  目</w:t>
            </w:r>
          </w:p>
        </w:tc>
        <w:tc>
          <w:tcPr>
            <w:tcW w:w="924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tblHeader/>
          <w:jc w:val="center"/>
        </w:trPr>
        <w:tc>
          <w:tcPr>
            <w:tcW w:w="2524" w:type="dxa"/>
            <w:vMerge w:val="continue"/>
          </w:tcPr>
          <w:p/>
        </w:tc>
        <w:tc>
          <w:tcPr>
            <w:tcW w:w="2490" w:type="dxa"/>
            <w:vMerge w:val="continue"/>
          </w:tcPr>
          <w:p/>
        </w:tc>
        <w:tc>
          <w:tcPr>
            <w:tcW w:w="2670" w:type="dxa"/>
            <w:vAlign w:val="center"/>
          </w:tcPr>
          <w:p>
            <w:pPr>
              <w:pStyle w:val="10"/>
            </w:pPr>
            <w:r>
              <w:t>合计</w:t>
            </w:r>
          </w:p>
        </w:tc>
        <w:tc>
          <w:tcPr>
            <w:tcW w:w="2430" w:type="dxa"/>
            <w:vAlign w:val="center"/>
          </w:tcPr>
          <w:p>
            <w:pPr>
              <w:pStyle w:val="10"/>
            </w:pPr>
            <w:r>
              <w:t>一般公共预算              财政拨款</w:t>
            </w:r>
          </w:p>
        </w:tc>
        <w:tc>
          <w:tcPr>
            <w:tcW w:w="1635" w:type="dxa"/>
            <w:vAlign w:val="center"/>
          </w:tcPr>
          <w:p>
            <w:pPr>
              <w:pStyle w:val="10"/>
            </w:pPr>
            <w:r>
              <w:t>政府性基金                  预算拨款</w:t>
            </w:r>
          </w:p>
        </w:tc>
        <w:tc>
          <w:tcPr>
            <w:tcW w:w="2505"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tblHeader/>
          <w:jc w:val="center"/>
        </w:trPr>
        <w:tc>
          <w:tcPr>
            <w:tcW w:w="2524" w:type="dxa"/>
            <w:vAlign w:val="center"/>
          </w:tcPr>
          <w:p>
            <w:pPr>
              <w:pStyle w:val="10"/>
            </w:pPr>
            <w:r>
              <w:t>栏次</w:t>
            </w:r>
          </w:p>
        </w:tc>
        <w:tc>
          <w:tcPr>
            <w:tcW w:w="2490" w:type="dxa"/>
            <w:vAlign w:val="center"/>
          </w:tcPr>
          <w:p>
            <w:pPr>
              <w:pStyle w:val="10"/>
            </w:pPr>
            <w:r>
              <w:t>1</w:t>
            </w:r>
          </w:p>
        </w:tc>
        <w:tc>
          <w:tcPr>
            <w:tcW w:w="2670" w:type="dxa"/>
            <w:vAlign w:val="center"/>
          </w:tcPr>
          <w:p>
            <w:pPr>
              <w:pStyle w:val="10"/>
            </w:pPr>
            <w:r>
              <w:t>2</w:t>
            </w:r>
          </w:p>
        </w:tc>
        <w:tc>
          <w:tcPr>
            <w:tcW w:w="2430" w:type="dxa"/>
            <w:vAlign w:val="center"/>
          </w:tcPr>
          <w:p>
            <w:pPr>
              <w:pStyle w:val="10"/>
            </w:pPr>
            <w:r>
              <w:t>3</w:t>
            </w:r>
          </w:p>
        </w:tc>
        <w:tc>
          <w:tcPr>
            <w:tcW w:w="1635" w:type="dxa"/>
            <w:vAlign w:val="center"/>
          </w:tcPr>
          <w:p>
            <w:pPr>
              <w:pStyle w:val="10"/>
            </w:pPr>
            <w:r>
              <w:t>4</w:t>
            </w:r>
          </w:p>
        </w:tc>
        <w:tc>
          <w:tcPr>
            <w:tcW w:w="250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2" w:hRule="atLeast"/>
          <w:jc w:val="center"/>
        </w:trPr>
        <w:tc>
          <w:tcPr>
            <w:tcW w:w="2524" w:type="dxa"/>
            <w:vAlign w:val="center"/>
          </w:tcPr>
          <w:p>
            <w:pPr>
              <w:pStyle w:val="13"/>
            </w:pPr>
          </w:p>
        </w:tc>
        <w:tc>
          <w:tcPr>
            <w:tcW w:w="2490" w:type="dxa"/>
            <w:vAlign w:val="center"/>
          </w:tcPr>
          <w:p>
            <w:pPr>
              <w:pStyle w:val="12"/>
            </w:pPr>
          </w:p>
        </w:tc>
        <w:tc>
          <w:tcPr>
            <w:tcW w:w="2670" w:type="dxa"/>
            <w:vAlign w:val="center"/>
          </w:tcPr>
          <w:p>
            <w:pPr>
              <w:pStyle w:val="11"/>
            </w:pPr>
          </w:p>
        </w:tc>
        <w:tc>
          <w:tcPr>
            <w:tcW w:w="2430" w:type="dxa"/>
            <w:vAlign w:val="center"/>
          </w:tcPr>
          <w:p>
            <w:pPr>
              <w:pStyle w:val="11"/>
            </w:pPr>
          </w:p>
        </w:tc>
        <w:tc>
          <w:tcPr>
            <w:tcW w:w="1635" w:type="dxa"/>
            <w:vAlign w:val="center"/>
          </w:tcPr>
          <w:p>
            <w:pPr>
              <w:pStyle w:val="11"/>
            </w:pPr>
          </w:p>
        </w:tc>
        <w:tc>
          <w:tcPr>
            <w:tcW w:w="2505"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隆尧县供销合作社本级2024年单位预算信息公开情况说明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按照《中华人民共和国预算法》、《地方预决算公开操作规程》和《关于进一步推进预算公开工作的实施意见》规定，现将隆尧县供销合作社本级2024年单位预算公开如下：</w:t>
      </w:r>
    </w:p>
    <w:p>
      <w:pPr>
        <w:spacing w:before="10" w:after="10" w:line="240" w:lineRule="auto"/>
        <w:ind w:firstLine="640" w:firstLineChars="200"/>
        <w:jc w:val="left"/>
        <w:outlineLvl w:val="5"/>
      </w:pPr>
      <w:r>
        <w:rPr>
          <w:rFonts w:ascii="黑体" w:hAnsi="黑体" w:eastAsia="黑体" w:cs="黑体"/>
          <w:color w:val="000000"/>
          <w:sz w:val="32"/>
        </w:rPr>
        <w:t>一、单位职责及机构设置情况</w:t>
      </w:r>
    </w:p>
    <w:p>
      <w:pPr>
        <w:pStyle w:val="17"/>
      </w:pPr>
      <w:r>
        <w:t>部门职责：隆尧县供销合作社为隆尧县政府管理的相当正科级事业单位。</w:t>
      </w:r>
    </w:p>
    <w:p>
      <w:pPr>
        <w:pStyle w:val="17"/>
        <w:numPr>
          <w:ilvl w:val="0"/>
          <w:numId w:val="1"/>
        </w:numPr>
        <w:ind w:left="770" w:leftChars="0" w:firstLine="0" w:firstLineChars="0"/>
      </w:pPr>
      <w:r>
        <w:t>负责下属企业工作，对下属企业实行管理和指导，规范企业行为，负责下属企业的改制，维护国有资产的保值增值，推进建立现代化企业制度，指导企业管理人员的培训。</w:t>
      </w:r>
    </w:p>
    <w:p>
      <w:pPr>
        <w:pStyle w:val="17"/>
        <w:numPr>
          <w:ilvl w:val="0"/>
          <w:numId w:val="1"/>
        </w:numPr>
        <w:ind w:left="770" w:leftChars="0" w:firstLine="0" w:firstLineChars="0"/>
      </w:pPr>
      <w:r>
        <w:t>负责全县食用碘盐的管理，无碘盐，私盐稽查，规范使用碘盐市场建设。</w:t>
      </w:r>
    </w:p>
    <w:p>
      <w:pPr>
        <w:pStyle w:val="17"/>
        <w:numPr>
          <w:ilvl w:val="0"/>
          <w:numId w:val="1"/>
        </w:numPr>
        <w:ind w:left="770" w:leftChars="0" w:firstLine="0" w:firstLineChars="0"/>
      </w:pPr>
      <w:r>
        <w:t>负责全县烟花爆竹市场管理，会同公安、工商等部门查处非法烟花爆竹等不法行为。</w:t>
      </w:r>
    </w:p>
    <w:p>
      <w:pPr>
        <w:pStyle w:val="17"/>
        <w:numPr>
          <w:ilvl w:val="0"/>
          <w:numId w:val="1"/>
        </w:numPr>
        <w:ind w:left="770" w:leftChars="0" w:firstLine="0" w:firstLineChars="0"/>
      </w:pPr>
      <w:r>
        <w:t>负责全县废旧物资回收管理工作。</w:t>
      </w:r>
    </w:p>
    <w:p>
      <w:pPr>
        <w:pStyle w:val="17"/>
        <w:ind w:firstLine="932" w:firstLineChars="333"/>
      </w:pPr>
      <w:r>
        <w:t>(五）承办县政府交办的其他事项。</w:t>
      </w:r>
    </w:p>
    <w:p>
      <w:pPr>
        <w:pStyle w:val="17"/>
      </w:pPr>
      <w:r>
        <w:t>机构设置情况</w:t>
      </w:r>
    </w:p>
    <w:p>
      <w:pPr>
        <w:spacing w:before="0" w:after="0" w:line="240" w:lineRule="auto"/>
        <w:ind w:firstLine="0"/>
        <w:jc w:val="both"/>
        <w:outlineLvl w:val="9"/>
      </w:pPr>
      <w:r>
        <w:rPr>
          <w:rFonts w:hint="eastAsia" w:eastAsia="宋体"/>
          <w:lang w:val="en-US" w:eastAsia="zh-CN"/>
        </w:rPr>
        <w:t xml:space="preserve">                                                                                           </w:t>
      </w: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2" w:hRule="atLeast"/>
          <w:tblHeader/>
          <w:jc w:val="center"/>
        </w:trPr>
        <w:tc>
          <w:tcPr>
            <w:tcW w:w="2868"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2868" w:type="dxa"/>
            <w:vAlign w:val="center"/>
          </w:tcPr>
          <w:p>
            <w:pPr>
              <w:pStyle w:val="12"/>
            </w:pPr>
            <w:r>
              <w:t>隆尧县供销合作社本级</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财政性资金基本保证</w:t>
            </w:r>
          </w:p>
        </w:tc>
      </w:tr>
    </w:tbl>
    <w:p>
      <w:pPr>
        <w:pStyle w:val="17"/>
        <w:ind w:left="0" w:leftChars="0" w:firstLine="0" w:firstLineChars="0"/>
      </w:pPr>
    </w:p>
    <w:p>
      <w:pPr>
        <w:pStyle w:val="17"/>
      </w:pPr>
    </w:p>
    <w:p>
      <w:pPr>
        <w:pStyle w:val="17"/>
      </w:pPr>
      <w:r>
        <w:rPr>
          <w:rFonts w:ascii="黑体" w:hAnsi="黑体" w:eastAsia="黑体" w:cs="黑体"/>
          <w:color w:val="000000"/>
          <w:sz w:val="32"/>
        </w:rPr>
        <w:t>二、单位预算安排的总体情况</w:t>
      </w:r>
    </w:p>
    <w:p>
      <w:pPr>
        <w:pStyle w:val="17"/>
      </w:pPr>
      <w:r>
        <w:t>按照预算管理有关规定，目前我县单位预算的编制实行综合预算管理，即全部收入和支出都反映的预算中。隆尧县供销合作社的所有收支在单位预算中。</w:t>
      </w:r>
    </w:p>
    <w:p>
      <w:pPr>
        <w:pStyle w:val="17"/>
      </w:pPr>
      <w:r>
        <w:t>1、收入说明</w:t>
      </w:r>
    </w:p>
    <w:p>
      <w:pPr>
        <w:pStyle w:val="17"/>
      </w:pPr>
      <w:r>
        <w:t>反映本单位当年全部收入。202</w:t>
      </w:r>
      <w:r>
        <w:rPr>
          <w:rFonts w:hint="eastAsia"/>
          <w:lang w:val="en-US" w:eastAsia="zh-CN"/>
        </w:rPr>
        <w:t>4</w:t>
      </w:r>
      <w:r>
        <w:t>年预算收入</w:t>
      </w:r>
      <w:r>
        <w:rPr>
          <w:rFonts w:hint="eastAsia"/>
          <w:lang w:val="en-US" w:eastAsia="zh-CN"/>
        </w:rPr>
        <w:t>382.82</w:t>
      </w:r>
      <w:r>
        <w:t>万元，其中：一般公共预算收入</w:t>
      </w:r>
      <w:r>
        <w:rPr>
          <w:rFonts w:hint="eastAsia"/>
          <w:lang w:val="en-US" w:eastAsia="zh-CN"/>
        </w:rPr>
        <w:t>382.82</w:t>
      </w:r>
      <w:r>
        <w:t>万元，基金预算收入0万元，财政专户核拨收入0万元，其他来源收入0万元。</w:t>
      </w:r>
    </w:p>
    <w:p>
      <w:pPr>
        <w:pStyle w:val="17"/>
      </w:pPr>
      <w:r>
        <w:t>2、支出说明</w:t>
      </w:r>
    </w:p>
    <w:p>
      <w:pPr>
        <w:pStyle w:val="17"/>
      </w:pPr>
      <w:r>
        <w:t>收支预算总表支出栏、基本支出表、项目支出表按经济分类和支出功能分类科目编制，反映隆尧县供销合作社年度部门预算中支出预算的总体情况。202</w:t>
      </w:r>
      <w:r>
        <w:rPr>
          <w:rFonts w:hint="eastAsia"/>
          <w:lang w:val="en-US" w:eastAsia="zh-CN"/>
        </w:rPr>
        <w:t>4</w:t>
      </w:r>
      <w:r>
        <w:t>年单位支出预算为</w:t>
      </w:r>
      <w:r>
        <w:rPr>
          <w:rFonts w:hint="eastAsia"/>
          <w:lang w:val="en-US" w:eastAsia="zh-CN"/>
        </w:rPr>
        <w:t>382.82</w:t>
      </w:r>
      <w:r>
        <w:t>万元，其中基本支出</w:t>
      </w:r>
      <w:r>
        <w:rPr>
          <w:rFonts w:hint="eastAsia"/>
          <w:lang w:val="en-US" w:eastAsia="zh-CN"/>
        </w:rPr>
        <w:t>335.22</w:t>
      </w:r>
      <w:r>
        <w:t>万元，包括人员经费</w:t>
      </w:r>
      <w:r>
        <w:rPr>
          <w:rFonts w:hint="eastAsia"/>
          <w:lang w:val="en-US" w:eastAsia="zh-CN"/>
        </w:rPr>
        <w:t>311.29</w:t>
      </w:r>
      <w:r>
        <w:t>万元和日常公用经费</w:t>
      </w:r>
      <w:r>
        <w:rPr>
          <w:rFonts w:hint="eastAsia"/>
          <w:lang w:val="en-US" w:eastAsia="zh-CN"/>
        </w:rPr>
        <w:t>23.93</w:t>
      </w:r>
      <w:r>
        <w:t>万元；项目支出</w:t>
      </w:r>
      <w:r>
        <w:rPr>
          <w:rFonts w:hint="eastAsia"/>
          <w:lang w:val="en-US" w:eastAsia="zh-CN"/>
        </w:rPr>
        <w:t>47.60</w:t>
      </w:r>
      <w:r>
        <w:t>万元，主要为新型农业经营主体项目支出</w:t>
      </w:r>
      <w:r>
        <w:rPr>
          <w:rFonts w:hint="eastAsia"/>
          <w:lang w:val="en-US" w:eastAsia="zh-CN"/>
        </w:rPr>
        <w:t>1.40</w:t>
      </w:r>
      <w:r>
        <w:t>万元，农村产权交易市场支出5万元,退役军人转岗</w:t>
      </w:r>
      <w:r>
        <w:rPr>
          <w:rFonts w:hint="eastAsia"/>
          <w:lang w:val="en-US" w:eastAsia="zh-CN"/>
        </w:rPr>
        <w:t>41.20</w:t>
      </w:r>
      <w:r>
        <w:t>万元。</w:t>
      </w:r>
    </w:p>
    <w:p>
      <w:pPr>
        <w:pStyle w:val="17"/>
      </w:pPr>
      <w:r>
        <w:t>3、比上年增减情况</w:t>
      </w:r>
    </w:p>
    <w:p>
      <w:pPr>
        <w:pStyle w:val="17"/>
      </w:pPr>
      <w:r>
        <w:t>202</w:t>
      </w:r>
      <w:r>
        <w:rPr>
          <w:rFonts w:hint="eastAsia"/>
          <w:lang w:val="en-US" w:eastAsia="zh-CN"/>
        </w:rPr>
        <w:t>4</w:t>
      </w:r>
      <w:r>
        <w:t>年单位预算收支安排</w:t>
      </w:r>
      <w:r>
        <w:rPr>
          <w:rFonts w:hint="eastAsia"/>
          <w:lang w:val="en-US" w:eastAsia="zh-CN"/>
        </w:rPr>
        <w:t>382.82</w:t>
      </w:r>
      <w:r>
        <w:t>万元，较202</w:t>
      </w:r>
      <w:r>
        <w:rPr>
          <w:rFonts w:hint="eastAsia"/>
          <w:lang w:val="en-US" w:eastAsia="zh-CN"/>
        </w:rPr>
        <w:t>3</w:t>
      </w:r>
      <w:r>
        <w:t>年</w:t>
      </w:r>
      <w:r>
        <w:rPr>
          <w:rFonts w:hint="eastAsia"/>
          <w:lang w:val="en-US" w:eastAsia="zh-CN"/>
        </w:rPr>
        <w:t>减少13.89</w:t>
      </w:r>
      <w:r>
        <w:t>万元，其中：基本支出</w:t>
      </w:r>
      <w:r>
        <w:rPr>
          <w:rFonts w:hint="eastAsia"/>
          <w:lang w:val="en-US" w:eastAsia="zh-CN"/>
        </w:rPr>
        <w:t>减少23.91</w:t>
      </w:r>
      <w:r>
        <w:t>万元，主要是人员经费</w:t>
      </w:r>
      <w:r>
        <w:rPr>
          <w:rFonts w:hint="eastAsia"/>
          <w:lang w:val="en-US" w:eastAsia="zh-CN"/>
        </w:rPr>
        <w:t>减少退休2人</w:t>
      </w:r>
      <w:r>
        <w:t>；</w:t>
      </w:r>
      <w:r>
        <w:rPr>
          <w:rFonts w:hint="eastAsia"/>
          <w:lang w:val="en-US" w:eastAsia="zh-CN"/>
        </w:rPr>
        <w:t>日常公用经费减少1.48万元，主要是退休2人；</w:t>
      </w:r>
      <w:r>
        <w:t>项目支出增加</w:t>
      </w:r>
      <w:r>
        <w:rPr>
          <w:rFonts w:hint="eastAsia"/>
          <w:lang w:val="en-US" w:eastAsia="zh-CN"/>
        </w:rPr>
        <w:t>10.02</w:t>
      </w:r>
      <w:r>
        <w:t>万元，主要是增加退役军人专岗。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w:t>
      </w:r>
      <w:r>
        <w:rPr>
          <w:rFonts w:hint="eastAsia"/>
          <w:lang w:val="en-US" w:eastAsia="zh-CN"/>
        </w:rPr>
        <w:t>4</w:t>
      </w:r>
      <w:r>
        <w:t>年，我单位机关运行经费共计安排1</w:t>
      </w:r>
      <w:r>
        <w:rPr>
          <w:rFonts w:hint="eastAsia"/>
          <w:lang w:val="en-US" w:eastAsia="zh-CN"/>
        </w:rPr>
        <w:t>1</w:t>
      </w:r>
      <w:r>
        <w:t>万元，主要用于保证机关正常运转的办公费、电费、水费、邮电费、福利费、工会经费、党活动经费等支出。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7"/>
      </w:pPr>
      <w:r>
        <w:t>202</w:t>
      </w:r>
      <w:r>
        <w:rPr>
          <w:rFonts w:hint="eastAsia"/>
          <w:lang w:val="en-US" w:eastAsia="zh-CN"/>
        </w:rPr>
        <w:t>4</w:t>
      </w:r>
      <w:r>
        <w:t>年，我单位财政拨款“三公”经费预算安排0万元，其中：因公出国（境）费0万元；公务用车购置及运维费0万元（其中：公务用车购置费0万元，公务用车运行维护费0万元)；公务接待费0万元。“三公”经费与上年减少，因公车改革，取消公车。</w:t>
      </w:r>
    </w:p>
    <w:p>
      <w:p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五、预算绩效</w:t>
      </w:r>
      <w:r>
        <w:rPr>
          <w:rFonts w:hint="eastAsia" w:ascii="黑体" w:hAnsi="黑体" w:eastAsia="黑体" w:cs="黑体"/>
          <w:color w:val="000000"/>
          <w:sz w:val="32"/>
          <w:lang w:val="en-US" w:eastAsia="zh-CN"/>
        </w:rPr>
        <w:t>信息</w:t>
      </w:r>
    </w:p>
    <w:p>
      <w:pPr>
        <w:spacing w:before="0" w:after="0"/>
        <w:ind w:firstLine="280" w:firstLineChars="100"/>
        <w:jc w:val="left"/>
        <w:outlineLvl w:val="9"/>
      </w:pPr>
      <w:r>
        <w:rPr>
          <w:rFonts w:ascii="方正仿宋_GBK" w:hAnsi="方正仿宋_GBK" w:eastAsia="方正仿宋_GBK" w:cs="方正仿宋_GBK"/>
          <w:b/>
          <w:color w:val="000000"/>
          <w:sz w:val="28"/>
        </w:rPr>
        <w:t>1、农村产权交易市场建设绩效目标表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13052524P00000210081Q</w:t>
            </w:r>
          </w:p>
        </w:tc>
        <w:tc>
          <w:tcPr>
            <w:tcW w:w="1587" w:type="dxa"/>
            <w:vAlign w:val="center"/>
          </w:tcPr>
          <w:p>
            <w:pPr>
              <w:pStyle w:val="10"/>
            </w:pPr>
            <w:r>
              <w:t>项目名称</w:t>
            </w:r>
          </w:p>
        </w:tc>
        <w:tc>
          <w:tcPr>
            <w:tcW w:w="4422" w:type="dxa"/>
            <w:gridSpan w:val="3"/>
            <w:vAlign w:val="center"/>
          </w:tcPr>
          <w:p>
            <w:pPr>
              <w:pStyle w:val="12"/>
            </w:pPr>
            <w:r>
              <w:t>农村产权交易市场建设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进一步完善交易中心基础工作，大力实施宣传、业务双进村。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rPr>
                <w:rFonts w:hint="eastAsia"/>
                <w:lang w:val="en-US" w:eastAsia="zh-CN"/>
              </w:rPr>
              <w:t>30%</w:t>
            </w:r>
          </w:p>
        </w:tc>
        <w:tc>
          <w:tcPr>
            <w:tcW w:w="1587" w:type="dxa"/>
            <w:vAlign w:val="center"/>
          </w:tcPr>
          <w:p>
            <w:pPr>
              <w:pStyle w:val="13"/>
              <w:rPr>
                <w:rFonts w:hint="default" w:eastAsia="方正书宋_GBK"/>
                <w:lang w:val="en-US" w:eastAsia="zh-CN"/>
              </w:rPr>
            </w:pPr>
            <w:r>
              <w:rPr>
                <w:rFonts w:hint="eastAsia"/>
                <w:lang w:val="en-US" w:eastAsia="zh-CN"/>
              </w:rPr>
              <w:t>60%</w:t>
            </w:r>
          </w:p>
        </w:tc>
        <w:tc>
          <w:tcPr>
            <w:tcW w:w="1304" w:type="dxa"/>
            <w:vAlign w:val="center"/>
          </w:tcPr>
          <w:p>
            <w:pPr>
              <w:pStyle w:val="13"/>
              <w:rPr>
                <w:rFonts w:hint="default" w:eastAsia="方正书宋_GBK"/>
                <w:lang w:val="en-US" w:eastAsia="zh-CN"/>
              </w:rPr>
            </w:pPr>
            <w:r>
              <w:rPr>
                <w:rFonts w:hint="eastAsia"/>
                <w:lang w:val="en-US" w:eastAsia="zh-CN"/>
              </w:rPr>
              <w:t>100%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1.推动农村产权交易应进必进。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完成数量</w:t>
            </w:r>
          </w:p>
        </w:tc>
        <w:tc>
          <w:tcPr>
            <w:tcW w:w="2891" w:type="dxa"/>
            <w:vAlign w:val="center"/>
          </w:tcPr>
          <w:p>
            <w:pPr>
              <w:pStyle w:val="12"/>
            </w:pPr>
            <w:r>
              <w:t>完成交易数量</w:t>
            </w:r>
          </w:p>
        </w:tc>
        <w:tc>
          <w:tcPr>
            <w:tcW w:w="1276" w:type="dxa"/>
            <w:vAlign w:val="center"/>
          </w:tcPr>
          <w:p>
            <w:pPr>
              <w:pStyle w:val="12"/>
            </w:pPr>
            <w:r>
              <w:t>≥100</w:t>
            </w:r>
          </w:p>
        </w:tc>
        <w:tc>
          <w:tcPr>
            <w:tcW w:w="1843" w:type="dxa"/>
            <w:vAlign w:val="center"/>
          </w:tcPr>
          <w:p>
            <w:pPr>
              <w:pStyle w:val="12"/>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流转交易额到位率</w:t>
            </w:r>
          </w:p>
        </w:tc>
        <w:tc>
          <w:tcPr>
            <w:tcW w:w="1276" w:type="dxa"/>
            <w:vAlign w:val="center"/>
          </w:tcPr>
          <w:p>
            <w:pPr>
              <w:pStyle w:val="12"/>
            </w:pPr>
            <w:r>
              <w:t>100</w:t>
            </w:r>
          </w:p>
        </w:tc>
        <w:tc>
          <w:tcPr>
            <w:tcW w:w="1843" w:type="dxa"/>
            <w:vAlign w:val="center"/>
          </w:tcPr>
          <w:p>
            <w:pPr>
              <w:pStyle w:val="12"/>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按时完成工作任务</w:t>
            </w:r>
          </w:p>
        </w:tc>
        <w:tc>
          <w:tcPr>
            <w:tcW w:w="2891" w:type="dxa"/>
            <w:vAlign w:val="center"/>
          </w:tcPr>
          <w:p>
            <w:pPr>
              <w:pStyle w:val="12"/>
            </w:pPr>
            <w:r>
              <w:t>按时完成工作任务</w:t>
            </w:r>
          </w:p>
        </w:tc>
        <w:tc>
          <w:tcPr>
            <w:tcW w:w="1276" w:type="dxa"/>
            <w:vAlign w:val="center"/>
          </w:tcPr>
          <w:p>
            <w:pPr>
              <w:pStyle w:val="12"/>
            </w:pPr>
            <w:r>
              <w:t>≥100</w:t>
            </w:r>
          </w:p>
        </w:tc>
        <w:tc>
          <w:tcPr>
            <w:tcW w:w="1843" w:type="dxa"/>
            <w:vAlign w:val="center"/>
          </w:tcPr>
          <w:p>
            <w:pPr>
              <w:pStyle w:val="12"/>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项目预算控制数</w:t>
            </w:r>
          </w:p>
        </w:tc>
        <w:tc>
          <w:tcPr>
            <w:tcW w:w="1276" w:type="dxa"/>
            <w:vAlign w:val="center"/>
          </w:tcPr>
          <w:p>
            <w:pPr>
              <w:pStyle w:val="12"/>
            </w:pPr>
            <w:r>
              <w:t>预算</w:t>
            </w:r>
            <w:r>
              <w:rPr>
                <w:rFonts w:hint="eastAsia"/>
                <w:lang w:val="en-US" w:eastAsia="zh-CN"/>
              </w:rPr>
              <w:t>5</w:t>
            </w:r>
            <w:r>
              <w:t>万元</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≥100</w:t>
            </w:r>
          </w:p>
        </w:tc>
        <w:tc>
          <w:tcPr>
            <w:tcW w:w="1843" w:type="dxa"/>
            <w:vAlign w:val="center"/>
          </w:tcPr>
          <w:p>
            <w:pPr>
              <w:pStyle w:val="12"/>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w:t>
            </w:r>
          </w:p>
        </w:tc>
        <w:tc>
          <w:tcPr>
            <w:tcW w:w="1843" w:type="dxa"/>
            <w:vAlign w:val="center"/>
          </w:tcPr>
          <w:p>
            <w:pPr>
              <w:pStyle w:val="12"/>
            </w:pPr>
            <w:r>
              <w:t>省、市标准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13052524P000002101065</w:t>
            </w:r>
          </w:p>
        </w:tc>
        <w:tc>
          <w:tcPr>
            <w:tcW w:w="1587" w:type="dxa"/>
            <w:vAlign w:val="center"/>
          </w:tcPr>
          <w:p>
            <w:pPr>
              <w:pStyle w:val="10"/>
            </w:pPr>
            <w:r>
              <w:t>项目名称</w:t>
            </w:r>
          </w:p>
        </w:tc>
        <w:tc>
          <w:tcPr>
            <w:tcW w:w="4422" w:type="dxa"/>
            <w:gridSpan w:val="3"/>
            <w:vAlign w:val="center"/>
          </w:tcPr>
          <w:p>
            <w:pPr>
              <w:pStyle w:val="12"/>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41.20</w:t>
            </w:r>
          </w:p>
        </w:tc>
        <w:tc>
          <w:tcPr>
            <w:tcW w:w="1587" w:type="dxa"/>
            <w:vAlign w:val="center"/>
          </w:tcPr>
          <w:p>
            <w:pPr>
              <w:pStyle w:val="10"/>
            </w:pPr>
            <w:r>
              <w:t>其中：财政    资金</w:t>
            </w:r>
          </w:p>
        </w:tc>
        <w:tc>
          <w:tcPr>
            <w:tcW w:w="1304" w:type="dxa"/>
            <w:vAlign w:val="center"/>
          </w:tcPr>
          <w:p>
            <w:pPr>
              <w:pStyle w:val="12"/>
            </w:pPr>
            <w:r>
              <w:t>41.20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缴纳14名专岗人员各项保险及发放工资。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rPr>
                <w:rFonts w:hint="eastAsia"/>
                <w:lang w:val="en-US" w:eastAsia="zh-CN"/>
              </w:rPr>
              <w:t>25%</w:t>
            </w:r>
          </w:p>
        </w:tc>
        <w:tc>
          <w:tcPr>
            <w:tcW w:w="1587" w:type="dxa"/>
            <w:vAlign w:val="center"/>
          </w:tcPr>
          <w:p>
            <w:pPr>
              <w:pStyle w:val="13"/>
              <w:rPr>
                <w:rFonts w:hint="default" w:eastAsia="方正书宋_GBK"/>
                <w:lang w:val="en-US" w:eastAsia="zh-CN"/>
              </w:rPr>
            </w:pPr>
            <w:r>
              <w:rPr>
                <w:rFonts w:hint="eastAsia"/>
                <w:lang w:val="en-US" w:eastAsia="zh-CN"/>
              </w:rPr>
              <w:t>50%</w:t>
            </w:r>
          </w:p>
        </w:tc>
        <w:tc>
          <w:tcPr>
            <w:tcW w:w="1304" w:type="dxa"/>
            <w:vAlign w:val="center"/>
          </w:tcPr>
          <w:p>
            <w:pPr>
              <w:pStyle w:val="13"/>
              <w:rPr>
                <w:rFonts w:hint="default" w:eastAsia="方正书宋_GBK"/>
                <w:lang w:val="en-US" w:eastAsia="zh-CN"/>
              </w:rPr>
            </w:pPr>
            <w:r>
              <w:rPr>
                <w:rFonts w:hint="eastAsia"/>
                <w:lang w:val="en-US" w:eastAsia="zh-CN"/>
              </w:rPr>
              <w:t>75%</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1.按时缴纳专岗人员社会保险及发放工资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总人数</w:t>
            </w:r>
          </w:p>
        </w:tc>
        <w:tc>
          <w:tcPr>
            <w:tcW w:w="2891" w:type="dxa"/>
            <w:vAlign w:val="center"/>
          </w:tcPr>
          <w:p>
            <w:pPr>
              <w:pStyle w:val="12"/>
            </w:pPr>
            <w:r>
              <w:t>退役专岗人员14人</w:t>
            </w:r>
          </w:p>
        </w:tc>
        <w:tc>
          <w:tcPr>
            <w:tcW w:w="1276" w:type="dxa"/>
            <w:vAlign w:val="center"/>
          </w:tcPr>
          <w:p>
            <w:pPr>
              <w:pStyle w:val="12"/>
            </w:pPr>
            <w:r>
              <w:t>14</w:t>
            </w:r>
          </w:p>
        </w:tc>
        <w:tc>
          <w:tcPr>
            <w:tcW w:w="1843" w:type="dxa"/>
            <w:vAlign w:val="center"/>
          </w:tcPr>
          <w:p>
            <w:pPr>
              <w:pStyle w:val="12"/>
            </w:pPr>
            <w:r>
              <w:t xml:space="preserve">2024年退役士兵花名册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完成率</w:t>
            </w:r>
          </w:p>
        </w:tc>
        <w:tc>
          <w:tcPr>
            <w:tcW w:w="2891" w:type="dxa"/>
            <w:vAlign w:val="center"/>
          </w:tcPr>
          <w:p>
            <w:pPr>
              <w:pStyle w:val="12"/>
            </w:pPr>
            <w:r>
              <w:t>发放完成率</w:t>
            </w:r>
          </w:p>
        </w:tc>
        <w:tc>
          <w:tcPr>
            <w:tcW w:w="1276" w:type="dxa"/>
            <w:vAlign w:val="center"/>
          </w:tcPr>
          <w:p>
            <w:pPr>
              <w:pStyle w:val="12"/>
            </w:pPr>
            <w:r>
              <w:t>14</w:t>
            </w:r>
          </w:p>
        </w:tc>
        <w:tc>
          <w:tcPr>
            <w:tcW w:w="1843" w:type="dxa"/>
            <w:vAlign w:val="center"/>
          </w:tcPr>
          <w:p>
            <w:pPr>
              <w:pStyle w:val="12"/>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根据年初预算及工作需要及时支付</w:t>
            </w:r>
          </w:p>
        </w:tc>
        <w:tc>
          <w:tcPr>
            <w:tcW w:w="1276" w:type="dxa"/>
            <w:vAlign w:val="center"/>
          </w:tcPr>
          <w:p>
            <w:pPr>
              <w:pStyle w:val="12"/>
            </w:pPr>
            <w:r>
              <w:t>14</w:t>
            </w:r>
          </w:p>
        </w:tc>
        <w:tc>
          <w:tcPr>
            <w:tcW w:w="1843" w:type="dxa"/>
            <w:vAlign w:val="center"/>
          </w:tcPr>
          <w:p>
            <w:pPr>
              <w:pStyle w:val="12"/>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w:t>
            </w:r>
          </w:p>
        </w:tc>
        <w:tc>
          <w:tcPr>
            <w:tcW w:w="1843" w:type="dxa"/>
            <w:vAlign w:val="center"/>
          </w:tcPr>
          <w:p>
            <w:pPr>
              <w:pStyle w:val="12"/>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100</w:t>
            </w:r>
          </w:p>
        </w:tc>
        <w:tc>
          <w:tcPr>
            <w:tcW w:w="1843" w:type="dxa"/>
            <w:vAlign w:val="center"/>
          </w:tcPr>
          <w:p>
            <w:pPr>
              <w:pStyle w:val="12"/>
            </w:pPr>
            <w: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退役军人服务水平</w:t>
            </w:r>
          </w:p>
        </w:tc>
        <w:tc>
          <w:tcPr>
            <w:tcW w:w="2891" w:type="dxa"/>
            <w:vAlign w:val="center"/>
          </w:tcPr>
          <w:p>
            <w:pPr>
              <w:pStyle w:val="12"/>
            </w:pPr>
            <w:r>
              <w:t>退役军人服务水平</w:t>
            </w:r>
          </w:p>
        </w:tc>
        <w:tc>
          <w:tcPr>
            <w:tcW w:w="1276" w:type="dxa"/>
            <w:vAlign w:val="center"/>
          </w:tcPr>
          <w:p>
            <w:pPr>
              <w:pStyle w:val="12"/>
            </w:pPr>
            <w:r>
              <w:t>≥100</w:t>
            </w:r>
          </w:p>
        </w:tc>
        <w:tc>
          <w:tcPr>
            <w:tcW w:w="1843" w:type="dxa"/>
            <w:vAlign w:val="center"/>
          </w:tcPr>
          <w:p>
            <w:pPr>
              <w:pStyle w:val="12"/>
            </w:pPr>
            <w:r>
              <w:t>是否提高服务水平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w:t>
            </w:r>
          </w:p>
        </w:tc>
        <w:tc>
          <w:tcPr>
            <w:tcW w:w="1843"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3、新型农业经营主体项目绩效目标表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13052524P00000210079R</w:t>
            </w:r>
          </w:p>
        </w:tc>
        <w:tc>
          <w:tcPr>
            <w:tcW w:w="1587" w:type="dxa"/>
            <w:vAlign w:val="center"/>
          </w:tcPr>
          <w:p>
            <w:pPr>
              <w:pStyle w:val="10"/>
            </w:pPr>
            <w:r>
              <w:t>项目名称</w:t>
            </w:r>
          </w:p>
        </w:tc>
        <w:tc>
          <w:tcPr>
            <w:tcW w:w="4422" w:type="dxa"/>
            <w:gridSpan w:val="3"/>
            <w:vAlign w:val="center"/>
          </w:tcPr>
          <w:p>
            <w:pPr>
              <w:pStyle w:val="12"/>
            </w:pPr>
            <w:r>
              <w:t>新型农业经营主体项目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1.40</w:t>
            </w:r>
          </w:p>
        </w:tc>
        <w:tc>
          <w:tcPr>
            <w:tcW w:w="1587" w:type="dxa"/>
            <w:vAlign w:val="center"/>
          </w:tcPr>
          <w:p>
            <w:pPr>
              <w:pStyle w:val="10"/>
            </w:pPr>
            <w:r>
              <w:t>其中：财政    资金</w:t>
            </w:r>
          </w:p>
        </w:tc>
        <w:tc>
          <w:tcPr>
            <w:tcW w:w="1304" w:type="dxa"/>
            <w:vAlign w:val="center"/>
          </w:tcPr>
          <w:p>
            <w:pPr>
              <w:pStyle w:val="12"/>
            </w:pPr>
            <w:r>
              <w:t>1.40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提高供销社服务乡村振兴和农业农村现代化能力，进一步促使全县农民合作社（家庭农场）成为我县农业农村现代化的中坚力量。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t xml:space="preserve"> </w:t>
            </w:r>
            <w:r>
              <w:rPr>
                <w:rFonts w:hint="eastAsia"/>
                <w:lang w:val="en-US" w:eastAsia="zh-CN"/>
              </w:rPr>
              <w:t>30%</w:t>
            </w:r>
          </w:p>
        </w:tc>
        <w:tc>
          <w:tcPr>
            <w:tcW w:w="1587" w:type="dxa"/>
            <w:vAlign w:val="center"/>
          </w:tcPr>
          <w:p>
            <w:pPr>
              <w:pStyle w:val="13"/>
              <w:rPr>
                <w:rFonts w:hint="default" w:eastAsia="方正书宋_GBK"/>
                <w:lang w:val="en-US" w:eastAsia="zh-CN"/>
              </w:rPr>
            </w:pPr>
            <w:r>
              <w:rPr>
                <w:rFonts w:hint="eastAsia"/>
                <w:lang w:val="en-US" w:eastAsia="zh-CN"/>
              </w:rPr>
              <w:t>50%</w:t>
            </w:r>
          </w:p>
        </w:tc>
        <w:tc>
          <w:tcPr>
            <w:tcW w:w="1304" w:type="dxa"/>
            <w:vAlign w:val="center"/>
          </w:tcPr>
          <w:p>
            <w:pPr>
              <w:pStyle w:val="13"/>
              <w:rPr>
                <w:rFonts w:hint="default" w:eastAsia="方正书宋_GBK"/>
                <w:lang w:val="en-US" w:eastAsia="zh-CN"/>
              </w:rPr>
            </w:pPr>
            <w:r>
              <w:rPr>
                <w:rFonts w:hint="eastAsia"/>
                <w:lang w:val="en-US" w:eastAsia="zh-CN"/>
              </w:rPr>
              <w:t>80%</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1.利用好现有的培训资源，使用好财政培训资金紧贴农业生产需要。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培训人数</w:t>
            </w:r>
          </w:p>
        </w:tc>
        <w:tc>
          <w:tcPr>
            <w:tcW w:w="2891" w:type="dxa"/>
            <w:vAlign w:val="center"/>
          </w:tcPr>
          <w:p>
            <w:pPr>
              <w:pStyle w:val="12"/>
            </w:pPr>
            <w:r>
              <w:t>培训人数300人</w:t>
            </w:r>
          </w:p>
        </w:tc>
        <w:tc>
          <w:tcPr>
            <w:tcW w:w="1276" w:type="dxa"/>
            <w:vAlign w:val="center"/>
          </w:tcPr>
          <w:p>
            <w:pPr>
              <w:pStyle w:val="12"/>
            </w:pPr>
            <w:r>
              <w:t>≥300大于或等于300</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培训合格率</w:t>
            </w:r>
          </w:p>
        </w:tc>
        <w:tc>
          <w:tcPr>
            <w:tcW w:w="2891" w:type="dxa"/>
            <w:vAlign w:val="center"/>
          </w:tcPr>
          <w:p>
            <w:pPr>
              <w:pStyle w:val="12"/>
            </w:pPr>
            <w:r>
              <w:t>培训合格率</w:t>
            </w:r>
          </w:p>
        </w:tc>
        <w:tc>
          <w:tcPr>
            <w:tcW w:w="1276" w:type="dxa"/>
            <w:vAlign w:val="center"/>
          </w:tcPr>
          <w:p>
            <w:pPr>
              <w:pStyle w:val="12"/>
            </w:pPr>
            <w:r>
              <w:t>≥85合格率达到85%以上</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项目完成时间</w:t>
            </w:r>
          </w:p>
          <w:p>
            <w:pPr>
              <w:pStyle w:val="12"/>
            </w:pPr>
          </w:p>
          <w:p>
            <w:pPr>
              <w:pStyle w:val="12"/>
            </w:pPr>
          </w:p>
        </w:tc>
        <w:tc>
          <w:tcPr>
            <w:tcW w:w="2891" w:type="dxa"/>
            <w:vAlign w:val="center"/>
          </w:tcPr>
          <w:p>
            <w:pPr>
              <w:pStyle w:val="12"/>
            </w:pPr>
            <w:r>
              <w:t>项目完成时间</w:t>
            </w:r>
          </w:p>
          <w:p>
            <w:pPr>
              <w:pStyle w:val="12"/>
            </w:pPr>
          </w:p>
          <w:p>
            <w:pPr>
              <w:pStyle w:val="12"/>
            </w:pPr>
          </w:p>
        </w:tc>
        <w:tc>
          <w:tcPr>
            <w:tcW w:w="1276" w:type="dxa"/>
            <w:vAlign w:val="center"/>
          </w:tcPr>
          <w:p>
            <w:pPr>
              <w:pStyle w:val="12"/>
            </w:pPr>
            <w:r>
              <w:t>100</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人均培训成本</w:t>
            </w:r>
          </w:p>
        </w:tc>
        <w:tc>
          <w:tcPr>
            <w:tcW w:w="2891" w:type="dxa"/>
            <w:vAlign w:val="center"/>
          </w:tcPr>
          <w:p>
            <w:pPr>
              <w:pStyle w:val="12"/>
            </w:pPr>
            <w:r>
              <w:t>参训人员人均费用支出</w:t>
            </w:r>
          </w:p>
        </w:tc>
        <w:tc>
          <w:tcPr>
            <w:tcW w:w="1276" w:type="dxa"/>
            <w:vAlign w:val="center"/>
          </w:tcPr>
          <w:p>
            <w:pPr>
              <w:pStyle w:val="12"/>
            </w:pPr>
            <w:r>
              <w:t>≤80人均不高于80元</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家庭农场收入增收率</w:t>
            </w:r>
          </w:p>
        </w:tc>
        <w:tc>
          <w:tcPr>
            <w:tcW w:w="2891" w:type="dxa"/>
            <w:vAlign w:val="center"/>
          </w:tcPr>
          <w:p>
            <w:pPr>
              <w:pStyle w:val="12"/>
            </w:pPr>
            <w:r>
              <w:t>家庭农场收入增收率</w:t>
            </w:r>
          </w:p>
        </w:tc>
        <w:tc>
          <w:tcPr>
            <w:tcW w:w="1276" w:type="dxa"/>
            <w:vAlign w:val="center"/>
          </w:tcPr>
          <w:p>
            <w:pPr>
              <w:pStyle w:val="12"/>
            </w:pPr>
            <w:r>
              <w:t>≥5</w:t>
            </w:r>
          </w:p>
        </w:tc>
        <w:tc>
          <w:tcPr>
            <w:tcW w:w="1843"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≥95</w:t>
            </w:r>
          </w:p>
        </w:tc>
        <w:tc>
          <w:tcPr>
            <w:tcW w:w="1843" w:type="dxa"/>
            <w:vAlign w:val="center"/>
          </w:tcPr>
          <w:p>
            <w:pPr>
              <w:pStyle w:val="12"/>
            </w:pPr>
            <w:r>
              <w:t>测算标准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numPr>
          <w:ilvl w:val="0"/>
          <w:numId w:val="0"/>
        </w:numPr>
        <w:spacing w:before="10" w:after="10" w:line="240" w:lineRule="auto"/>
        <w:ind w:firstLine="840" w:firstLineChars="300"/>
        <w:jc w:val="left"/>
        <w:outlineLvl w:val="5"/>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年，隆尧县供销合作社本级安排政府采购预算0.00万元。具体内容见下表。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2"/>
          <w:szCs w:val="32"/>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3"/>
        <w:gridCol w:w="1005"/>
        <w:gridCol w:w="1180"/>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16" w:hRule="atLeas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975001隆尧县供销合作社本级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30" w:hRule="atLeast"/>
          <w:tblHeader/>
          <w:jc w:val="center"/>
        </w:trPr>
        <w:tc>
          <w:tcPr>
            <w:tcW w:w="1778" w:type="dxa"/>
            <w:gridSpan w:val="2"/>
            <w:vAlign w:val="center"/>
          </w:tcPr>
          <w:p>
            <w:pPr>
              <w:pStyle w:val="10"/>
            </w:pPr>
            <w:r>
              <w:t>政府采购项目来源</w:t>
            </w:r>
          </w:p>
        </w:tc>
        <w:tc>
          <w:tcPr>
            <w:tcW w:w="1180"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3" w:type="dxa"/>
            <w:vAlign w:val="center"/>
          </w:tcPr>
          <w:p>
            <w:pPr>
              <w:pStyle w:val="10"/>
            </w:pPr>
            <w:r>
              <w:t>项目名称</w:t>
            </w:r>
          </w:p>
        </w:tc>
        <w:tc>
          <w:tcPr>
            <w:tcW w:w="1005" w:type="dxa"/>
            <w:vAlign w:val="center"/>
          </w:tcPr>
          <w:p>
            <w:pPr>
              <w:pStyle w:val="10"/>
            </w:pPr>
            <w:r>
              <w:t>预算    资金</w:t>
            </w:r>
          </w:p>
        </w:tc>
        <w:tc>
          <w:tcPr>
            <w:tcW w:w="1180"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60" w:hRule="atLeast"/>
          <w:jc w:val="center"/>
        </w:trPr>
        <w:tc>
          <w:tcPr>
            <w:tcW w:w="773" w:type="dxa"/>
            <w:vAlign w:val="center"/>
          </w:tcPr>
          <w:p>
            <w:pPr>
              <w:pStyle w:val="12"/>
            </w:pPr>
          </w:p>
        </w:tc>
        <w:tc>
          <w:tcPr>
            <w:tcW w:w="1005" w:type="dxa"/>
            <w:vAlign w:val="center"/>
          </w:tcPr>
          <w:p>
            <w:pPr>
              <w:pStyle w:val="11"/>
            </w:pPr>
          </w:p>
        </w:tc>
        <w:tc>
          <w:tcPr>
            <w:tcW w:w="1180"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我单位无</w:t>
      </w:r>
      <w:r>
        <w:rPr>
          <w:rFonts w:ascii="方正书宋_GBK" w:hAnsi="方正书宋_GBK" w:eastAsia="方正书宋_GBK" w:cs="方正书宋_GBK"/>
          <w:color w:val="000000"/>
          <w:sz w:val="21"/>
        </w:rPr>
        <w:t>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隆尧县供销合作社本级上年末固定资产金额为</w:t>
      </w:r>
      <w:r>
        <w:rPr>
          <w:rFonts w:hint="eastAsia" w:eastAsia="方正仿宋_GBK" w:cs="Times New Roman"/>
          <w:b w:val="0"/>
          <w:color w:val="000000"/>
          <w:sz w:val="28"/>
          <w:lang w:val="en-US" w:eastAsia="zh-CN"/>
        </w:rPr>
        <w:t>292.43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61"/>
        <w:gridCol w:w="4072"/>
        <w:gridCol w:w="1391"/>
        <w:gridCol w:w="40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072" w:type="dxa"/>
          <w:trHeight w:val="666" w:hRule="atLeast"/>
          <w:tblHeader/>
          <w:jc w:val="center"/>
        </w:trPr>
        <w:tc>
          <w:tcPr>
            <w:tcW w:w="5261" w:type="dxa"/>
            <w:tcBorders>
              <w:top w:val="single" w:color="FFFFFF" w:sz="6" w:space="0"/>
              <w:left w:val="single" w:color="FFFFFF" w:sz="6" w:space="0"/>
              <w:right w:val="single" w:color="FFFFFF" w:sz="6" w:space="0"/>
            </w:tcBorders>
            <w:vAlign w:val="center"/>
          </w:tcPr>
          <w:p>
            <w:pPr>
              <w:pStyle w:val="9"/>
              <w:ind w:firstLine="0" w:firstLineChars="0"/>
              <w:rPr>
                <w:rFonts w:ascii="方正小标宋_GBK" w:hAnsi="方正小标宋_GBK" w:eastAsia="方正小标宋_GBK" w:cs="方正小标宋_GBK"/>
                <w:sz w:val="24"/>
                <w:szCs w:val="24"/>
                <w:lang w:val="en-US" w:eastAsia="uk-UA" w:bidi="ar-SA"/>
              </w:rPr>
            </w:pPr>
            <w:r>
              <w:t>975001隆尧县供销合作社本级</w:t>
            </w:r>
          </w:p>
        </w:tc>
        <w:tc>
          <w:tcPr>
            <w:tcW w:w="5463" w:type="dxa"/>
            <w:gridSpan w:val="2"/>
            <w:tcBorders>
              <w:top w:val="single" w:color="FFFFFF" w:sz="6" w:space="0"/>
              <w:left w:val="single" w:color="FFFFFF" w:sz="6" w:space="0"/>
              <w:right w:val="single" w:color="FFFFFF" w:sz="6" w:space="0"/>
            </w:tcBorders>
            <w:vAlign w:val="center"/>
          </w:tcPr>
          <w:p>
            <w:pPr>
              <w:pStyle w:val="9"/>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blHeader/>
          <w:jc w:val="center"/>
        </w:trPr>
        <w:tc>
          <w:tcPr>
            <w:tcW w:w="5261" w:type="dxa"/>
            <w:vAlign w:val="center"/>
          </w:tcPr>
          <w:p>
            <w:pPr>
              <w:pStyle w:val="10"/>
              <w:ind w:firstLine="0" w:firstLineChars="0"/>
              <w:rPr>
                <w:rFonts w:ascii="方正书宋_GBK" w:hAnsi="方正书宋_GBK" w:eastAsia="方正书宋_GBK" w:cs="方正书宋_GBK"/>
                <w:b/>
                <w:sz w:val="21"/>
                <w:szCs w:val="24"/>
                <w:lang w:val="en-US" w:eastAsia="uk-UA" w:bidi="ar-SA"/>
              </w:rPr>
            </w:pPr>
            <w:r>
              <w:t>项   目</w:t>
            </w:r>
          </w:p>
        </w:tc>
        <w:tc>
          <w:tcPr>
            <w:tcW w:w="4072" w:type="dxa"/>
            <w:vAlign w:val="center"/>
          </w:tcPr>
          <w:p>
            <w:pPr>
              <w:pStyle w:val="10"/>
              <w:rPr>
                <w:rFonts w:hint="eastAsia" w:eastAsia="方正书宋_GBK"/>
                <w:lang w:val="en-US" w:eastAsia="zh-CN"/>
              </w:rPr>
            </w:pPr>
            <w:r>
              <w:rPr>
                <w:rFonts w:hint="eastAsia"/>
                <w:lang w:val="en-US" w:eastAsia="zh-CN"/>
              </w:rPr>
              <w:t>数量</w:t>
            </w:r>
          </w:p>
        </w:tc>
        <w:tc>
          <w:tcPr>
            <w:tcW w:w="5463" w:type="dxa"/>
            <w:gridSpan w:val="2"/>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4072" w:type="dxa"/>
            <w:vAlign w:val="center"/>
          </w:tcPr>
          <w:p>
            <w:pPr>
              <w:pStyle w:val="11"/>
            </w:pPr>
          </w:p>
        </w:tc>
        <w:tc>
          <w:tcPr>
            <w:tcW w:w="5463" w:type="dxa"/>
            <w:gridSpan w:val="2"/>
            <w:vAlign w:val="center"/>
          </w:tcPr>
          <w:p>
            <w:pPr>
              <w:pStyle w:val="11"/>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4072" w:type="dxa"/>
          </w:tcPr>
          <w:p>
            <w:pPr>
              <w:pStyle w:val="11"/>
              <w:rPr>
                <w:rFonts w:hint="default" w:eastAsia="方正书宋_GBK"/>
                <w:lang w:val="en-US" w:eastAsia="zh-CN"/>
              </w:rPr>
            </w:pPr>
            <w:r>
              <w:rPr>
                <w:rFonts w:hint="eastAsia"/>
                <w:lang w:val="en-US" w:eastAsia="zh-CN"/>
              </w:rPr>
              <w:t>1300</w:t>
            </w:r>
          </w:p>
        </w:tc>
        <w:tc>
          <w:tcPr>
            <w:tcW w:w="5463" w:type="dxa"/>
            <w:gridSpan w:val="2"/>
          </w:tcPr>
          <w:p>
            <w:pPr>
              <w:pStyle w:val="11"/>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4072" w:type="dxa"/>
          </w:tcPr>
          <w:p>
            <w:pPr>
              <w:pStyle w:val="11"/>
              <w:rPr>
                <w:rFonts w:hint="default" w:eastAsia="方正书宋_GBK"/>
                <w:lang w:val="en-US" w:eastAsia="zh-CN"/>
              </w:rPr>
            </w:pPr>
            <w:r>
              <w:rPr>
                <w:rFonts w:hint="eastAsia"/>
                <w:lang w:val="en-US" w:eastAsia="zh-CN"/>
              </w:rPr>
              <w:t>1300</w:t>
            </w:r>
          </w:p>
        </w:tc>
        <w:tc>
          <w:tcPr>
            <w:tcW w:w="5463" w:type="dxa"/>
            <w:gridSpan w:val="2"/>
          </w:tcPr>
          <w:p>
            <w:pPr>
              <w:pStyle w:val="11"/>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4072" w:type="dxa"/>
          </w:tcPr>
          <w:p>
            <w:pPr>
              <w:pStyle w:val="11"/>
            </w:pPr>
          </w:p>
        </w:tc>
        <w:tc>
          <w:tcPr>
            <w:tcW w:w="5463" w:type="dxa"/>
            <w:gridSpan w:val="2"/>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072" w:type="dxa"/>
          </w:tcPr>
          <w:p>
            <w:pPr>
              <w:pStyle w:val="11"/>
            </w:pPr>
          </w:p>
        </w:tc>
        <w:tc>
          <w:tcPr>
            <w:tcW w:w="5463" w:type="dxa"/>
            <w:gridSpan w:val="2"/>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1" w:hRule="atLeast"/>
          <w:jc w:val="center"/>
        </w:trPr>
        <w:tc>
          <w:tcPr>
            <w:tcW w:w="5261" w:type="dxa"/>
            <w:vAlign w:val="center"/>
          </w:tcPr>
          <w:p>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4072" w:type="dxa"/>
          </w:tcPr>
          <w:p>
            <w:pPr>
              <w:pStyle w:val="11"/>
            </w:pPr>
          </w:p>
        </w:tc>
        <w:tc>
          <w:tcPr>
            <w:tcW w:w="5463" w:type="dxa"/>
            <w:gridSpan w:val="2"/>
          </w:tcPr>
          <w:p>
            <w:pPr>
              <w:pStyle w:val="11"/>
            </w:pPr>
          </w:p>
        </w:tc>
      </w:tr>
    </w:tbl>
    <w:p>
      <w:pPr>
        <w:spacing w:before="0" w:after="0" w:line="240" w:lineRule="auto"/>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pStyle w:val="17"/>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F218D2"/>
    <w:multiLevelType w:val="singleLevel"/>
    <w:tmpl w:val="FAF218D2"/>
    <w:lvl w:ilvl="0" w:tentative="0">
      <w:start w:val="6"/>
      <w:numFmt w:val="chineseCounting"/>
      <w:suff w:val="nothing"/>
      <w:lvlText w:val="%1、"/>
      <w:lvlJc w:val="left"/>
      <w:rPr>
        <w:rFonts w:hint="eastAsia"/>
      </w:rPr>
    </w:lvl>
  </w:abstractNum>
  <w:abstractNum w:abstractNumId="1">
    <w:nsid w:val="4E212EB7"/>
    <w:multiLevelType w:val="singleLevel"/>
    <w:tmpl w:val="4E212EB7"/>
    <w:lvl w:ilvl="0" w:tentative="0">
      <w:start w:val="1"/>
      <w:numFmt w:val="chineseCounting"/>
      <w:suff w:val="nothing"/>
      <w:lvlText w:val="（%1）"/>
      <w:lvlJc w:val="left"/>
      <w:pPr>
        <w:ind w:left="770"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ZiYjg2OWQzYWIwMGNhMDg3ZTgxYmMyMjNhMzAwOTQifQ=="/>
  </w:docVars>
  <w:rsids>
    <w:rsidRoot w:val="00000000"/>
    <w:rsid w:val="01145609"/>
    <w:rsid w:val="0202020D"/>
    <w:rsid w:val="05B42F17"/>
    <w:rsid w:val="09B13E42"/>
    <w:rsid w:val="0C14470F"/>
    <w:rsid w:val="0C5478CE"/>
    <w:rsid w:val="0D2E1801"/>
    <w:rsid w:val="0D411534"/>
    <w:rsid w:val="0F452E31"/>
    <w:rsid w:val="13D1738A"/>
    <w:rsid w:val="1606156C"/>
    <w:rsid w:val="18506ACF"/>
    <w:rsid w:val="189866C8"/>
    <w:rsid w:val="18A706B9"/>
    <w:rsid w:val="1ACD2659"/>
    <w:rsid w:val="1CF55E97"/>
    <w:rsid w:val="1D216C8C"/>
    <w:rsid w:val="1EC93137"/>
    <w:rsid w:val="1F817EB6"/>
    <w:rsid w:val="2164183D"/>
    <w:rsid w:val="22543660"/>
    <w:rsid w:val="22C644F8"/>
    <w:rsid w:val="235740B8"/>
    <w:rsid w:val="24F627AC"/>
    <w:rsid w:val="26127ABA"/>
    <w:rsid w:val="27740274"/>
    <w:rsid w:val="27D41E46"/>
    <w:rsid w:val="27EB05C2"/>
    <w:rsid w:val="28BC3D0D"/>
    <w:rsid w:val="2BE041B6"/>
    <w:rsid w:val="2FBB6ACC"/>
    <w:rsid w:val="32B40C19"/>
    <w:rsid w:val="394A2C6F"/>
    <w:rsid w:val="3C9E39FD"/>
    <w:rsid w:val="3F177A97"/>
    <w:rsid w:val="3F2006FA"/>
    <w:rsid w:val="43C57AC2"/>
    <w:rsid w:val="46E962C1"/>
    <w:rsid w:val="46F25071"/>
    <w:rsid w:val="4A394D65"/>
    <w:rsid w:val="4B26463D"/>
    <w:rsid w:val="4D5E1CDE"/>
    <w:rsid w:val="4DC515F3"/>
    <w:rsid w:val="4FBF5D0D"/>
    <w:rsid w:val="5099655E"/>
    <w:rsid w:val="52B03136"/>
    <w:rsid w:val="543F566E"/>
    <w:rsid w:val="547E6196"/>
    <w:rsid w:val="59505C28"/>
    <w:rsid w:val="59C81C62"/>
    <w:rsid w:val="59ED7CDD"/>
    <w:rsid w:val="5B2756D9"/>
    <w:rsid w:val="5F4104EC"/>
    <w:rsid w:val="6008725C"/>
    <w:rsid w:val="620677CB"/>
    <w:rsid w:val="637A5D7B"/>
    <w:rsid w:val="655F791E"/>
    <w:rsid w:val="667663A9"/>
    <w:rsid w:val="69E76134"/>
    <w:rsid w:val="6C240F7A"/>
    <w:rsid w:val="6C692E30"/>
    <w:rsid w:val="6DA2072D"/>
    <w:rsid w:val="6DDE15FC"/>
    <w:rsid w:val="6E2C05BA"/>
    <w:rsid w:val="6F2179F2"/>
    <w:rsid w:val="6F8B1310"/>
    <w:rsid w:val="6F9208F0"/>
    <w:rsid w:val="736C6931"/>
    <w:rsid w:val="73A505FB"/>
    <w:rsid w:val="7A6F5AB6"/>
    <w:rsid w:val="7B476A33"/>
    <w:rsid w:val="7C77752B"/>
    <w:rsid w:val="7CA51C63"/>
    <w:rsid w:val="7FB16B7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2024-01-30T11:25:05Z</dcterms:created>
  <dcterms:modified xsi:type="dcterms:W3CDTF">2024-01-30T03:25:05Z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2024-01-30T11:25:06Z</dcterms:created>
  <dcterms:modified xsi:type="dcterms:W3CDTF">2024-01-30T03:25:06Z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2024-01-30T11:25:06Z</dcterms:created>
  <dcterms:modified xsi:type="dcterms:W3CDTF">2024-01-30T03:25:06Z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2024-01-30T11:25:06Z</dcterms:created>
  <dcterms:modified xsi:type="dcterms:W3CDTF">2024-01-30T03:25:06Z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2024-01-30T11:25:01Z</dcterms:created>
  <dcterms:modified xsi:type="dcterms:W3CDTF">2024-01-30T03:25:01Z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2024-01-30T11:25:07Z</dcterms:created>
  <dcterms:modified xsi:type="dcterms:W3CDTF">2024-01-30T03:25:07Z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c5fcca2-177c-4bef-a9af-5ec771f6001f}">
  <ds:schemaRefs/>
</ds:datastoreItem>
</file>

<file path=customXml/itemProps10.xml><?xml version="1.0" encoding="utf-8"?>
<ds:datastoreItem xmlns:ds="http://schemas.openxmlformats.org/officeDocument/2006/customXml" ds:itemID="{ffa536f1-d7c6-49b6-b0e8-95b8498ad1a2}">
  <ds:schemaRefs/>
</ds:datastoreItem>
</file>

<file path=customXml/itemProps11.xml><?xml version="1.0" encoding="utf-8"?>
<ds:datastoreItem xmlns:ds="http://schemas.openxmlformats.org/officeDocument/2006/customXml" ds:itemID="{9b27f013-140f-4642-8493-11c7f76c1c59}">
  <ds:schemaRefs/>
</ds:datastoreItem>
</file>

<file path=customXml/itemProps12.xml><?xml version="1.0" encoding="utf-8"?>
<ds:datastoreItem xmlns:ds="http://schemas.openxmlformats.org/officeDocument/2006/customXml" ds:itemID="{25cc9515-41f0-4aa1-a874-d49ce8fefe7b}">
  <ds:schemaRefs/>
</ds:datastoreItem>
</file>

<file path=customXml/itemProps2.xml><?xml version="1.0" encoding="utf-8"?>
<ds:datastoreItem xmlns:ds="http://schemas.openxmlformats.org/officeDocument/2006/customXml" ds:itemID="{e4397d54-6aba-4d13-825a-167d6f4d76fa}">
  <ds:schemaRefs/>
</ds:datastoreItem>
</file>

<file path=customXml/itemProps3.xml><?xml version="1.0" encoding="utf-8"?>
<ds:datastoreItem xmlns:ds="http://schemas.openxmlformats.org/officeDocument/2006/customXml" ds:itemID="{d8ebcf4c-4edc-44da-a85a-c7263cddbfba}">
  <ds:schemaRefs/>
</ds:datastoreItem>
</file>

<file path=customXml/itemProps4.xml><?xml version="1.0" encoding="utf-8"?>
<ds:datastoreItem xmlns:ds="http://schemas.openxmlformats.org/officeDocument/2006/customXml" ds:itemID="{ea18ef6b-bc11-4eaa-9c3e-0f3e0e2da22f}">
  <ds:schemaRefs/>
</ds:datastoreItem>
</file>

<file path=customXml/itemProps5.xml><?xml version="1.0" encoding="utf-8"?>
<ds:datastoreItem xmlns:ds="http://schemas.openxmlformats.org/officeDocument/2006/customXml" ds:itemID="{451fe252-1040-41b3-aebb-067c1ae8bc4b}">
  <ds:schemaRefs/>
</ds:datastoreItem>
</file>

<file path=customXml/itemProps6.xml><?xml version="1.0" encoding="utf-8"?>
<ds:datastoreItem xmlns:ds="http://schemas.openxmlformats.org/officeDocument/2006/customXml" ds:itemID="{e1739573-25eb-45e8-99eb-d7cbbbbc71bf}">
  <ds:schemaRefs/>
</ds:datastoreItem>
</file>

<file path=customXml/itemProps7.xml><?xml version="1.0" encoding="utf-8"?>
<ds:datastoreItem xmlns:ds="http://schemas.openxmlformats.org/officeDocument/2006/customXml" ds:itemID="{a21d2588-21d2-4cd1-a5c1-890cfb96a1c3}">
  <ds:schemaRefs/>
</ds:datastoreItem>
</file>

<file path=customXml/itemProps8.xml><?xml version="1.0" encoding="utf-8"?>
<ds:datastoreItem xmlns:ds="http://schemas.openxmlformats.org/officeDocument/2006/customXml" ds:itemID="{4cbba657-5235-4306-b303-30bdd1655f7b}">
  <ds:schemaRefs/>
</ds:datastoreItem>
</file>

<file path=customXml/itemProps9.xml><?xml version="1.0" encoding="utf-8"?>
<ds:datastoreItem xmlns:ds="http://schemas.openxmlformats.org/officeDocument/2006/customXml" ds:itemID="{17325fff-fa3f-41ba-91a5-f706fb4ee14a}">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2024-01-30T11:25:00Z</dcterms:created>
  <dc:creator>Administrator</dc:creator>
  <cp:lastModifiedBy>Administrator</cp:lastModifiedBy>
  <dcterms:modified xsi:type="dcterms:W3CDTF">2024-02-01T04:01:29Z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25F6384CD8B34245A29A53EA8756E605_12</vt:lpwstr>
  </property>
</Properties>
</file>