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414" w:type="dxa"/>
        <w:tblInd w:w="-6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 w:rsidR="004751BB">
        <w:trPr>
          <w:trHeight w:val="660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/>
              </w:rPr>
              <w:t>邢台市生态环境局隆尧县分局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/>
              </w:rPr>
              <w:t>年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/>
              </w:rPr>
              <w:t>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32"/>
                <w:szCs w:val="32"/>
                <w:lang/>
              </w:rPr>
              <w:t>月份排污许可证审批清单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排污证编号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河北今旭面业有限公司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91130525573897484R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王世栋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001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2028/04/30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91130525573897484R001Y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隆尧县誉豪机械设备制造有限公司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91130525095633010N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曹会超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002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2028/03/07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91130525095633010N001Z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隆尧县赛符机械制造有限公司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91130525398930776X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成贞运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003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2028/10/31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91130525398930776X001X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隆尧县向远汽配有限公司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91130525550419770W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吕会天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004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2028/01/08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91130525550419770W001W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河北昂翼机械制造有限公司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91130525095137420E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胡素金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005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2026/04/01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91130525095137420E001X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隆尧县昭世祥机械制造有限公司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91130525096342303Y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刘改平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006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2027/11/16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91130525096342303Y001U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隆尧县尧赫机械制造有限公司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91130525MA09HUBC8C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李士琴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007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2027/08/21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91130525MA09HUBC8C001U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隆尧县之铭机械制造有限公司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91130525MA09CHUX8R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刘中伟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008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2028/07/29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91130525MA09CHUX8R001U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隆尧县宏源硕机械制造有限公司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911305250949249248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刘玉国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009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911305250949249248001Z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河北佰庆食品有限公司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91130525MA0DC5G850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010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2026/12/05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91130525MA0DC5G850001X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lastRenderedPageBreak/>
              <w:t>11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河北圣浩食品有限公司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91130525MA0EU6DQ5D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李红梅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011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2027/01/14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91130525MA0EU6DQ5D001Q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邢台锦佳食品有限公司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91130525MA09NKDD49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万海涛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Style w:val="font01"/>
                <w:rFonts w:ascii="宋体" w:eastAsia="宋体" w:hAnsi="宋体" w:cs="宋体" w:hint="eastAsia"/>
                <w:sz w:val="24"/>
                <w:szCs w:val="24"/>
                <w:lang/>
              </w:rPr>
              <w:t>2024</w:t>
            </w:r>
            <w:r>
              <w:rPr>
                <w:rStyle w:val="font11"/>
                <w:sz w:val="24"/>
                <w:szCs w:val="24"/>
                <w:lang/>
              </w:rPr>
              <w:t>﹞</w:t>
            </w:r>
            <w:r>
              <w:rPr>
                <w:rStyle w:val="font11"/>
                <w:sz w:val="24"/>
                <w:szCs w:val="24"/>
                <w:lang/>
              </w:rPr>
              <w:t>012</w:t>
            </w:r>
            <w:r>
              <w:rPr>
                <w:rStyle w:val="font11"/>
                <w:sz w:val="24"/>
                <w:szCs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2028/10/19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91130525MA09NKDD49001Q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隆尧县炬旺食品有限公司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91130525687004410C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韩芳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013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2026/11/07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91130525687004410C001Y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河北隆腾调味品有限公司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91130525MA7B3G0L15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刘林锋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014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2024/01/03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91130525MA7B3G0L15001W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河北三厦科技股份有限公司二厂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91130525059402215E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韩光辉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015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2026/11/16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91130525059402215E002V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邢台旭和机械制造有限公司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91130525MA07NB8Q23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刘京花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016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2027/05/26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91130525MA07NB8Q23001Q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隆尧县三禾食品有限公司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91130525695888738D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籍华英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017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2028/05/17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91130525695888738D001Z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河北华统食品有限公司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91130525601049336Q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崔平山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018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2028/07/17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91130525601049336Q001W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河北华众食品有限公司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91130525730274791R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张津国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019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2028/05/17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91130525730274791R001Z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隆尧县安众机械制造有限公司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91130525097799807H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王志刚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2027/04/05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91130525097799807H001Z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邢台迅驰优特机械制造有限公司二厂区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91130525093143501K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贾根强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91130525093143501K002U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隆尧奇荣机械制造有限公司三分厂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9113052509582866X9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李如国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9113052509582866X9002U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lastRenderedPageBreak/>
              <w:t>23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隆尧县安众机械制造有限公司二厂区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91130525097799807H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王志刚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2027/04/05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91130525097799807H002Q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隆尧奇荣机械制造有限公司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9113052509582866X9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李如国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9113052509582866X9001X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隆尧县昶星机械制造有限公司二厂区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91130525098718677E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张增华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2027/04/09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91130525098718677E002Q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河北卡丁兔包装制品有限公司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91130525329806253F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郭剑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2028/07/08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91130525329806253F001P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河北悦园食品有限公司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91130525MA07TBH50B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王少朋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2026/07/19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91130525MA07TBH50B001Y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河北味之杰食品有限公司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91130525MA07PFQY4Y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贾现周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2028/03/19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91130525MA07PFQY4Y001W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河北星铸机械制造有限责任公司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91130525091133430R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王汉民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029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2027/12/26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91130525091133430R001W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河北君合食品有限公司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91130525MA0F9B2028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张亮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2027/08/20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91130525MA0F9B2028001Q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隆尧县延溪机械制造有限公司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91130525095136225B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朱彦西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91130525095136225B001X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隆尧丰赫纸制品有限公司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91130525308279853K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范会兵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2027/12/16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91130525308279853K001P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邢台合信环保科技有限公司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91130525MA0FR16D59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林伟毅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91130525MA0FR16D59001P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河北森然生物科技有限公司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911305253199056027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韩昊儒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2028/08/14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911305253199056027001W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lastRenderedPageBreak/>
              <w:t>35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邢台舒尚食品有限公司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91130525MA7KLBLW8Q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董士通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2028/10/31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91130525MA7KLBLW8Q001U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河北龙大包装制品有限公司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91130525755470684P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陈秀红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2028/07/04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91130525755470684P001P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隆尧悦谦汽车配件制造有限公司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91130525MA09A0Y147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刘建锋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2027/04/09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91130525MA09A0Y147001X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隆尧县固城汽车配件厂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普通合伙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91130525107411192W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张金亮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2027/05/01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91130525107411192W001W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39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河北凤韩食品有限公司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新厂区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91130525697550300E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王凤娟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039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91130525697550300E003U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恒烨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)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91130525MA0GLMQD85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韩芳钰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2027/01/27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91130525MA0GLMQD85001U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邢台薯乐食品有限公司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91130525MA09ALFF54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刘善云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2028/08/31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91130525MA09ALFF54001X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河北红统汽车零部件制造有限公司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91130525082669866R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王英辰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2028/05/17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91130525082669866R001W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隆尧县昶星机械制造有限公司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91130525098718677E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张增华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2027/04/09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91130525098718677E001Y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河北佑金机械制造有限公司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91130525MA09K9XY7F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李素娥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2027/05/01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91130525MA09K9XY7F002R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河北铭隆汽车配件有限公司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91130525MA09CJ7FX2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胡力和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2027/04/30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91130525MA09CJ7FX2001Q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河北膳工坊生物科技有限公司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91130525MA0CKHGK92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陈成军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2027/01/27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91130525MA0CKHGK92001Q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lastRenderedPageBreak/>
              <w:t>47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河北隆东机械制造有限公司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91130525MA092PPC1R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董秀群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2027/04/07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91130525MA092PPC1R001U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邢台迅驰优特机械制造有限公司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91130525093143501K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贾根强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91130525093143501K001Y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49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河北鹏琛机械制造有限公司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9113052530835047XH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成鹏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049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2028/02/27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9113052530835047XH001U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河北固威机械制造有限公司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91130525329728638Y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白玉锋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2027/05/01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91130525329728638Y001W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河北喔喔食品有限公司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911305257233860908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李民强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2026/10/26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911305257233860908001U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隆尧县兴光汽车配件厂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91130525L10516636L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郝全华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2028/02/22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91130525L10516636L001R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隆尧县兴光汽车配件厂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91130525L10516636L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郝全华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2028/02/22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91130525L10516636L001R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河北百龙汽车配件股份有限公司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911305256920521345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张彦彬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2027/12/19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911305256920521345001Q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隆尧县亚上汽车配件制造有限公司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91130525MA09FKB791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张保龙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2026/09/14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91130525MA09FKB791001X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隆尧县隆泰晟机械制造有限公司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91130525095633571C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张士英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2028/01/08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91130525095633571C002U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隆尧县驰谦汽车配件制造有限公司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91130525MA09GQ5PX9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刘红彬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2027/05/01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91130525MA09GQ5PX9001Y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58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河北远征车桥有限公司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91130525741530906F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闫明义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2026/09/25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91130525741530906F001Y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lastRenderedPageBreak/>
              <w:t>59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河北凯翔汽车配件有限公司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9113052555907182X9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张浩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059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2027/04/05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9113052555907182X9001Z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河北双聪汽车配件有限公司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91130525MA09WYR556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马志心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91130525MA09WYR556001W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河北洋阳包装材料有限公司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91130525MA0D1DUF34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许志忠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2026/12/06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91130525MA0D1DUF34001U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隆尧县三信机械制造厂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普通合伙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91130525697560306Q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康辉勇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2028/07/31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91130525697560306Q001X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今麦郎食品股份有限公司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911305005809845195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范现国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911305005809845195001R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邢台荣鑫热力有限公司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91130525MA0A32NY2C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宋林彦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2028/02/13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91130525MA0A32NY2C001V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邢台荣鑫热力有限公司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91130525MA0A32NY2C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宋林彦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2028/02/13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91130525MA0A32NY2C001V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湘渝生物科技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(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)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91130525MA07QPXB36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余松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2028/03/29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91130525MA07QPXB36001Z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河北金翅鸟食品科技开发有限公司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9113052567415863X5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张志杰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2028/03/22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9113052567415863X5001Z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河北鼎坚机械制造有限公司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91130525665280932N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曹春平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2027/04/29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91130525665280932N001U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69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隆尧彩之虹纸业有限公司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91130525684312071D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张高磊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069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2026/11/24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91130525684312071D001P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河北中绘彩印有限公司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91130525557657720Q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杨文浩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2026/11/24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91130525557657720Q001Q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lastRenderedPageBreak/>
              <w:t>71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河北华遥食品有限公司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91130525MA0D7KA48H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刘彬华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2027/09/27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91130525MA0D7KA48H001Z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河北汉诚食品有限公司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91130525MA0DEWKF2L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张立强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2026/10/27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91130525MA0DEWKF2L001U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河北恭喜食品有限公司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91130525MA0DGM8G8N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王献峰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2028/03/13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91130525MA0DGM8G8N001Q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河北硕夫农业科技有限公司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91130525MABUP1WP1P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崔伟锋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2028/04/02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91130525MABUP1WP1P001Q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河北硕夫农业科技有限公司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91130525MABUP1WP1P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崔伟锋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2028/04/02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91130525MABUP1WP1P001Q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河北安益环保科技有限公司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91130525MA0GD9QW4B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徐立强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2028/09/26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91130525MA0GD9QW4B001P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河北安益石膏建材有限责任公司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91130525096347358P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安玉奎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2028/09/19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91130525096347358P002R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河北红帽子制盖有限公司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91130525MA08J4J85M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张士龙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2027/07/08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91130525MA08J4J85M001U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79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河北凤韩食品有限公司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91130525697550300E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王凤娟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079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2028/04/20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91130525697550300E002Q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河北冠合汽车配件有限公司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91130525065714565U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贾胜峰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91130525065714565U001Y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河北盛丰食品有限公司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91130525MA0E6KAF38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张武建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2027/10/12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91130525MA0E6KAF38001U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河北宏腾纸制品有限公司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91130525MA0G32E45W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梁媛媛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2026/09/14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91130525MA0G32E45W001P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lastRenderedPageBreak/>
              <w:t>83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今麦郎饮品股份有限公司隆尧分公司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91130500551856059H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陈成军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2028/02/20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91130500551856059H001U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河北尧鑫食品有限公司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91130525MA09HUY493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宋子陆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2028/08/08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91130525MA09HUY493001Q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河北三尚厨具科技有限公司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91130525MA7M2TFD1D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韩光辉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2028/10/31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91130525MA7M2TFD1D001Q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邢台弘跃橡胶制品有限公司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91130525MA0F276F18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何红莉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2027/01/15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91130525MA0F276F18001V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隆尧久旭橡胶制品有限公司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91130525586936155A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李少云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2028/05/10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91130525586936155A001V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邢台欧之杰橡胶制品有限公司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91130525MA07PGAQXX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高彦周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2027/01/15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91130525MA07PGAQXX001V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89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河北天德橡胶制品有限公司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911305250748795484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王晓丽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089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2027/02/24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911305250748795484001V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河北山源橡胶制品有限公司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91130525MA0EQ6PD3D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何爱华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2028/02/09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91130525MA0EQ6PD3D001V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诚信阀门有限公司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911305257777010689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张志山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2026/12/31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91130525MA0ET98P87001V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河北域鼎橡胶制品有限公司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91130525MA0F55WEXK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何秀琴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2027/03/31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911305257777010689001V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河北域鼎橡胶制品有限公司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91130525MA0F55WEXK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何秀琴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2027/03/31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91130525MA0F55WEXK001V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隆尧县东升石膏建材有限公司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911305256732313644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安庆华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2028/11/09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911305256732313644002R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lastRenderedPageBreak/>
              <w:t>95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隆尧县东升石膏建材有限公司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911305256732313644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安庆华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095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2028/11/09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911305256732313644002R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河北三厦科技股份有限公司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91130525059402215E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韩光辉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096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2028/08/10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91130525059402215E001V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河北鑫轮机械制造有限公司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911305250966124817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曹增卓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097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911305250966124817001X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河北鑫轮机械制造有限公司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911305250966124817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曹增卓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098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2027/07/13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911305250966124817001X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河北安鼓机械制造有限公司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911305251074111842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李文进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099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911305251074111842001X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河北安鼓机械制造有限公司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911305251074111842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李文进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100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2024/01/08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911305251074111842001X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河北广太石膏矿业有限公司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91130525715886765K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杨香兰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101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2024/01/09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2024/01/09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2027/10/08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91130525715886765K002R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河北岭辉机械制造有限公司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911305253359928145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刘立霞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102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2024/01/09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2024/01/09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2027/03/31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911305253359928145002U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河北远征车桥有限公司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91130525741530906F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闫明义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103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2024/01/06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2026/09/25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91130525741530906F001Y</w:t>
            </w:r>
          </w:p>
        </w:tc>
      </w:tr>
      <w:tr w:rsidR="004751B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河北远征车桥有限公司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91130525741530906F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闫明义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邢环隆控准〔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﹞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104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2024/01/11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2024/01/11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center"/>
              <w:textAlignment w:val="bottom"/>
              <w:rPr>
                <w:rFonts w:ascii="宋体" w:eastAsia="宋体" w:hAnsi="宋体" w:cs="宋体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2026/09/25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4751BB" w:rsidRDefault="00843525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91130525741530906F001Y</w:t>
            </w:r>
          </w:p>
        </w:tc>
      </w:tr>
      <w:tr w:rsidR="00504B8B" w:rsidTr="00504B8B">
        <w:trPr>
          <w:trHeight w:val="570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04B8B" w:rsidRDefault="00504B8B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105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04B8B" w:rsidRPr="00504B8B" w:rsidRDefault="00504B8B" w:rsidP="00504B8B">
            <w:pPr>
              <w:jc w:val="center"/>
              <w:rPr>
                <w:rFonts w:ascii="宋体" w:eastAsia="宋体" w:hAnsi="宋体" w:cs="Arial"/>
                <w:sz w:val="24"/>
              </w:rPr>
            </w:pPr>
            <w:r w:rsidRPr="00504B8B">
              <w:rPr>
                <w:rFonts w:ascii="宋体" w:eastAsia="宋体" w:hAnsi="宋体" w:cs="Arial" w:hint="eastAsia"/>
                <w:sz w:val="24"/>
              </w:rPr>
              <w:t>隆尧奇荣机械制造有限公司三分厂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04B8B" w:rsidRPr="00504B8B" w:rsidRDefault="00504B8B" w:rsidP="00504B8B">
            <w:pPr>
              <w:jc w:val="center"/>
              <w:rPr>
                <w:rFonts w:ascii="宋体" w:eastAsia="宋体" w:hAnsi="宋体" w:cs="Arial"/>
                <w:sz w:val="24"/>
              </w:rPr>
            </w:pPr>
            <w:r w:rsidRPr="00504B8B">
              <w:rPr>
                <w:rFonts w:ascii="宋体" w:eastAsia="宋体" w:hAnsi="宋体" w:cs="Arial"/>
                <w:sz w:val="24"/>
              </w:rPr>
              <w:t>9113052509582866X9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04B8B" w:rsidRPr="00504B8B" w:rsidRDefault="00504B8B" w:rsidP="00504B8B">
            <w:pPr>
              <w:jc w:val="center"/>
              <w:rPr>
                <w:rFonts w:ascii="宋体" w:eastAsia="宋体" w:hAnsi="宋体" w:cs="Arial"/>
                <w:sz w:val="24"/>
              </w:rPr>
            </w:pPr>
            <w:r w:rsidRPr="00504B8B">
              <w:rPr>
                <w:rFonts w:ascii="宋体" w:eastAsia="宋体" w:hAnsi="宋体" w:cs="Arial"/>
                <w:sz w:val="24"/>
              </w:rPr>
              <w:t>李如国</w:t>
            </w:r>
          </w:p>
          <w:p w:rsidR="00504B8B" w:rsidRPr="00504B8B" w:rsidRDefault="00504B8B" w:rsidP="00504B8B">
            <w:pPr>
              <w:widowControl/>
              <w:jc w:val="center"/>
              <w:textAlignment w:val="bottom"/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</w:pP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04B8B" w:rsidRPr="00504B8B" w:rsidRDefault="00504B8B" w:rsidP="00504B8B">
            <w:pPr>
              <w:jc w:val="center"/>
              <w:rPr>
                <w:rFonts w:ascii="宋体" w:eastAsia="宋体" w:hAnsi="宋体" w:cs="Arial"/>
                <w:sz w:val="24"/>
              </w:rPr>
            </w:pPr>
            <w:r w:rsidRPr="00504B8B">
              <w:rPr>
                <w:rFonts w:ascii="宋体" w:eastAsia="宋体" w:hAnsi="宋体" w:cs="Arial" w:hint="eastAsia"/>
                <w:sz w:val="24"/>
              </w:rPr>
              <w:t>邢环隆控准〔</w:t>
            </w:r>
            <w:r w:rsidRPr="00504B8B">
              <w:rPr>
                <w:rFonts w:ascii="宋体" w:eastAsia="宋体" w:hAnsi="宋体" w:cs="Arial"/>
                <w:sz w:val="24"/>
              </w:rPr>
              <w:t>2024</w:t>
            </w:r>
            <w:r w:rsidRPr="00504B8B">
              <w:rPr>
                <w:rFonts w:ascii="宋体" w:eastAsia="宋体" w:hAnsi="宋体" w:cs="Arial" w:hint="eastAsia"/>
                <w:sz w:val="24"/>
              </w:rPr>
              <w:t>﹞105号</w:t>
            </w:r>
          </w:p>
          <w:p w:rsidR="00504B8B" w:rsidRPr="00504B8B" w:rsidRDefault="00504B8B" w:rsidP="00504B8B">
            <w:pPr>
              <w:widowControl/>
              <w:jc w:val="center"/>
              <w:textAlignment w:val="bottom"/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</w:pP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04B8B" w:rsidRPr="00504B8B" w:rsidRDefault="00504B8B" w:rsidP="00504B8B">
            <w:pPr>
              <w:jc w:val="center"/>
              <w:rPr>
                <w:rFonts w:ascii="宋体" w:eastAsia="宋体" w:hAnsi="宋体" w:cs="Arial"/>
                <w:sz w:val="24"/>
              </w:rPr>
            </w:pPr>
            <w:r w:rsidRPr="00504B8B">
              <w:rPr>
                <w:rFonts w:ascii="宋体" w:eastAsia="宋体" w:hAnsi="宋体" w:cs="Arial"/>
                <w:sz w:val="24"/>
              </w:rPr>
              <w:t>2024/01/30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04B8B" w:rsidRPr="00504B8B" w:rsidRDefault="00504B8B" w:rsidP="00504B8B">
            <w:pPr>
              <w:jc w:val="center"/>
              <w:rPr>
                <w:rFonts w:ascii="宋体" w:eastAsia="宋体" w:hAnsi="宋体" w:cs="Arial"/>
                <w:sz w:val="24"/>
              </w:rPr>
            </w:pPr>
            <w:r w:rsidRPr="00504B8B">
              <w:rPr>
                <w:rFonts w:ascii="宋体" w:eastAsia="宋体" w:hAnsi="宋体" w:cs="Arial"/>
                <w:sz w:val="24"/>
              </w:rPr>
              <w:t>2024/01/30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04B8B" w:rsidRPr="00504B8B" w:rsidRDefault="00504B8B" w:rsidP="00504B8B">
            <w:pPr>
              <w:jc w:val="center"/>
              <w:rPr>
                <w:rFonts w:ascii="宋体" w:eastAsia="宋体" w:hAnsi="宋体" w:cs="Arial"/>
                <w:sz w:val="24"/>
              </w:rPr>
            </w:pPr>
            <w:r w:rsidRPr="00504B8B">
              <w:rPr>
                <w:rFonts w:ascii="宋体" w:eastAsia="宋体" w:hAnsi="宋体" w:cs="Arial"/>
                <w:sz w:val="24"/>
              </w:rPr>
              <w:t>2027/05/22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:rsidR="00504B8B" w:rsidRPr="00504B8B" w:rsidRDefault="00504B8B" w:rsidP="00504B8B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</w:pPr>
            <w:r w:rsidRPr="00504B8B">
              <w:rPr>
                <w:rFonts w:ascii="宋体" w:eastAsia="宋体" w:hAnsi="宋体" w:cs="宋体" w:hint="eastAsia"/>
                <w:color w:val="000000"/>
                <w:kern w:val="0"/>
                <w:sz w:val="24"/>
                <w:lang/>
              </w:rPr>
              <w:t>9113052509582866X9002U</w:t>
            </w:r>
          </w:p>
        </w:tc>
      </w:tr>
    </w:tbl>
    <w:p w:rsidR="004751BB" w:rsidRDefault="004751BB">
      <w:bookmarkStart w:id="0" w:name="_GoBack"/>
      <w:bookmarkEnd w:id="0"/>
    </w:p>
    <w:sectPr w:rsidR="004751BB" w:rsidSect="004751B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3525" w:rsidRDefault="00843525" w:rsidP="00504B8B">
      <w:r>
        <w:separator/>
      </w:r>
    </w:p>
  </w:endnote>
  <w:endnote w:type="continuationSeparator" w:id="1">
    <w:p w:rsidR="00843525" w:rsidRDefault="00843525" w:rsidP="00504B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3525" w:rsidRDefault="00843525" w:rsidP="00504B8B">
      <w:r>
        <w:separator/>
      </w:r>
    </w:p>
  </w:footnote>
  <w:footnote w:type="continuationSeparator" w:id="1">
    <w:p w:rsidR="00843525" w:rsidRDefault="00843525" w:rsidP="00504B8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docVars>
    <w:docVar w:name="commondata" w:val="eyJoZGlkIjoiMTk3MjA4ODE1NmMzMjc0MzlmOTU0ZjYxNDViMWFhNTQifQ=="/>
  </w:docVars>
  <w:rsids>
    <w:rsidRoot w:val="00172A27"/>
    <w:rsid w:val="00172A27"/>
    <w:rsid w:val="004751BB"/>
    <w:rsid w:val="00504B8B"/>
    <w:rsid w:val="00843525"/>
    <w:rsid w:val="0958132B"/>
    <w:rsid w:val="0C670F18"/>
    <w:rsid w:val="2B0A43AD"/>
    <w:rsid w:val="34EB31FB"/>
    <w:rsid w:val="377E3CC7"/>
    <w:rsid w:val="3CBB1102"/>
    <w:rsid w:val="574B403D"/>
    <w:rsid w:val="580E007E"/>
    <w:rsid w:val="590A1409"/>
    <w:rsid w:val="615909F6"/>
    <w:rsid w:val="6887315C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751B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0">
    <w:name w:val="正文_0"/>
    <w:qFormat/>
    <w:rsid w:val="004751BB"/>
    <w:pPr>
      <w:widowControl w:val="0"/>
      <w:jc w:val="both"/>
    </w:pPr>
    <w:rPr>
      <w:rFonts w:ascii="Calibri" w:hAnsi="Calibri"/>
      <w:kern w:val="2"/>
      <w:sz w:val="21"/>
    </w:rPr>
  </w:style>
  <w:style w:type="character" w:customStyle="1" w:styleId="font01">
    <w:name w:val="font01"/>
    <w:basedOn w:val="a0"/>
    <w:rsid w:val="004751BB"/>
    <w:rPr>
      <w:rFonts w:ascii="Arial" w:hAnsi="Arial" w:cs="Arial"/>
      <w:color w:val="000000"/>
      <w:sz w:val="20"/>
      <w:szCs w:val="20"/>
      <w:u w:val="none"/>
    </w:rPr>
  </w:style>
  <w:style w:type="character" w:customStyle="1" w:styleId="font11">
    <w:name w:val="font11"/>
    <w:basedOn w:val="a0"/>
    <w:rsid w:val="004751BB"/>
    <w:rPr>
      <w:rFonts w:ascii="宋体" w:eastAsia="宋体" w:hAnsi="宋体" w:cs="宋体" w:hint="eastAsia"/>
      <w:color w:val="000000"/>
      <w:sz w:val="20"/>
      <w:szCs w:val="20"/>
      <w:u w:val="none"/>
    </w:rPr>
  </w:style>
  <w:style w:type="paragraph" w:styleId="a3">
    <w:name w:val="header"/>
    <w:basedOn w:val="a"/>
    <w:link w:val="Char"/>
    <w:rsid w:val="00504B8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04B8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504B8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504B8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6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9</Pages>
  <Words>1770</Words>
  <Characters>10091</Characters>
  <Application>Microsoft Office Word</Application>
  <DocSecurity>0</DocSecurity>
  <Lines>84</Lines>
  <Paragraphs>23</Paragraphs>
  <ScaleCrop>false</ScaleCrop>
  <Company/>
  <LinksUpToDate>false</LinksUpToDate>
  <CharactersWithSpaces>11838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2024-02-02T07:00:00Z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60DD7F07AB564C749CC6E8E13FB6D382</vt:lpwstr>
  </property>
</Properties>
</file>