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予以废止的县政府行政规范性文件目录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899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2591"/>
        <w:gridCol w:w="1936"/>
        <w:gridCol w:w="1395"/>
        <w:gridCol w:w="1335"/>
        <w:gridCol w:w="8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exact"/>
          <w:jc w:val="center"/>
        </w:trPr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5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规范性文件名称</w:t>
            </w:r>
          </w:p>
        </w:tc>
        <w:tc>
          <w:tcPr>
            <w:tcW w:w="19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文  号</w:t>
            </w:r>
          </w:p>
        </w:tc>
        <w:tc>
          <w:tcPr>
            <w:tcW w:w="1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成文日期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实施日期</w:t>
            </w:r>
          </w:p>
        </w:tc>
        <w:tc>
          <w:tcPr>
            <w:tcW w:w="8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1" w:hRule="exact"/>
          <w:jc w:val="center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5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《隆尧县人民政府被征地农民参加基本养老保险补贴暂行办法》 </w:t>
            </w:r>
          </w:p>
        </w:tc>
        <w:tc>
          <w:tcPr>
            <w:tcW w:w="1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（隆政字〔2020〕8号）</w:t>
            </w:r>
          </w:p>
        </w:tc>
        <w:tc>
          <w:tcPr>
            <w:tcW w:w="1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2020/5/1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2020/5/1</w:t>
            </w:r>
          </w:p>
        </w:tc>
        <w:tc>
          <w:tcPr>
            <w:tcW w:w="8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2041" w:right="1474" w:bottom="1474" w:left="1474" w:header="851" w:footer="992" w:gutter="0"/>
          <w:pgNumType w:fmt="decimal" w:start="2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YB44/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q+4swJSxd++fH98vP35dc3&#10;tkz29AEr6noMDzBlSGHSOrRg05tUsCFber5aqobIJBWX69V6XZLbks7mhHCKp88DYLxT3rIU1Bzo&#10;zrKV4vQR49g6t6Rpzt9qY6guKuP+KhBmqhSJ8cgxRXHYDxPxvW/OpLan6665o+3mzNw7cjNtxhzA&#10;HOzn4BhAHzqitsy8MHw4RiKRuaUJI+w0mO4pq5t2Ki3C8zx3Pf1H2z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tgHjj8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3MTYyYjY5ZDZmZjNhZDNhZTk2YTFiOGJlMDMwNmUifQ=="/>
  </w:docVars>
  <w:rsids>
    <w:rsidRoot w:val="26CC186C"/>
    <w:rsid w:val="26CC1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2023-10-12T02:46:00Z</dcterms:created>
  <dc:creator>理想复印</dc:creator>
  <cp:lastModifiedBy>理想复印</cp:lastModifiedBy>
  <dcterms:modified xsi:type="dcterms:W3CDTF">2023-10-12T02:48:03Z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7C1A83EB03A84A0AA3F9E4C6BBECF4A1_11</vt:lpwstr>
  </property>
</Properties>
</file>