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44"/>
          <w:szCs w:val="44"/>
        </w:rPr>
      </w:pPr>
    </w:p>
    <w:p>
      <w:pPr>
        <w:jc w:val="center"/>
        <w:rPr>
          <w:rFonts w:hint="eastAsia"/>
          <w:b/>
          <w:sz w:val="44"/>
          <w:szCs w:val="44"/>
        </w:rPr>
      </w:pPr>
      <w:bookmarkStart w:id="0" w:name="_GoBack"/>
      <w:r>
        <w:rPr>
          <w:rFonts w:hint="eastAsia"/>
          <w:b/>
          <w:sz w:val="44"/>
          <w:szCs w:val="44"/>
        </w:rPr>
        <w:t>隆尧县财政局202</w:t>
      </w:r>
      <w:r>
        <w:rPr>
          <w:rFonts w:hint="eastAsia"/>
          <w:b/>
          <w:sz w:val="44"/>
          <w:szCs w:val="44"/>
          <w:lang w:val="en-US" w:eastAsia="zh-CN"/>
        </w:rPr>
        <w:t>3</w:t>
      </w:r>
      <w:r>
        <w:rPr>
          <w:rFonts w:hint="eastAsia"/>
          <w:b/>
          <w:sz w:val="44"/>
          <w:szCs w:val="44"/>
        </w:rPr>
        <w:t>年</w:t>
      </w:r>
      <w:r>
        <w:rPr>
          <w:rFonts w:hint="eastAsia"/>
          <w:b/>
          <w:sz w:val="44"/>
          <w:szCs w:val="44"/>
          <w:lang w:eastAsia="zh-CN"/>
        </w:rPr>
        <w:t>县级</w:t>
      </w:r>
      <w:r>
        <w:rPr>
          <w:rFonts w:hint="eastAsia"/>
          <w:b/>
          <w:sz w:val="44"/>
          <w:szCs w:val="44"/>
        </w:rPr>
        <w:t>财政</w:t>
      </w:r>
      <w:r>
        <w:rPr>
          <w:rFonts w:hint="eastAsia"/>
          <w:b/>
          <w:sz w:val="44"/>
          <w:szCs w:val="44"/>
          <w:lang w:eastAsia="zh-CN"/>
        </w:rPr>
        <w:t>衔接推进乡村振兴补助资金</w:t>
      </w:r>
      <w:r>
        <w:rPr>
          <w:rFonts w:hint="eastAsia"/>
          <w:b/>
          <w:sz w:val="44"/>
          <w:szCs w:val="44"/>
        </w:rPr>
        <w:t>分配公告</w:t>
      </w:r>
    </w:p>
    <w:bookmarkEnd w:id="0"/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现将</w:t>
      </w:r>
      <w:r>
        <w:rPr>
          <w:rFonts w:hint="eastAsia" w:ascii="仿宋" w:hAnsi="仿宋" w:eastAsia="仿宋"/>
          <w:sz w:val="32"/>
          <w:szCs w:val="32"/>
          <w:lang w:eastAsia="zh-CN"/>
        </w:rPr>
        <w:t>隆尧县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eastAsia="zh-CN"/>
        </w:rPr>
        <w:t>县级</w:t>
      </w:r>
      <w:r>
        <w:rPr>
          <w:rFonts w:hint="eastAsia" w:ascii="仿宋" w:hAnsi="仿宋" w:eastAsia="仿宋"/>
          <w:sz w:val="32"/>
          <w:szCs w:val="32"/>
        </w:rPr>
        <w:t>财政</w:t>
      </w:r>
      <w:r>
        <w:rPr>
          <w:rFonts w:hint="eastAsia" w:ascii="仿宋" w:hAnsi="仿宋" w:eastAsia="仿宋"/>
          <w:sz w:val="32"/>
          <w:szCs w:val="32"/>
          <w:lang w:eastAsia="zh-CN"/>
        </w:rPr>
        <w:t>衔接推进乡村振兴补助资金</w:t>
      </w:r>
      <w:r>
        <w:rPr>
          <w:rFonts w:hint="eastAsia" w:ascii="仿宋" w:hAnsi="仿宋" w:eastAsia="仿宋"/>
          <w:sz w:val="32"/>
          <w:szCs w:val="32"/>
        </w:rPr>
        <w:t>分配结果予以公告，公示期为10天（20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/>
          <w:sz w:val="32"/>
          <w:szCs w:val="32"/>
        </w:rPr>
        <w:t>日至202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/>
          <w:sz w:val="32"/>
          <w:szCs w:val="32"/>
        </w:rPr>
        <w:t>日），如对结果有异议，请在公示期内向以下部门提出意见。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投诉监督单位名称和地址：隆尧县财政局</w:t>
      </w:r>
    </w:p>
    <w:p>
      <w:pPr>
        <w:ind w:firstLine="4480" w:firstLineChars="14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隆尧县隆尧镇康庄路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392</w:t>
      </w:r>
      <w:r>
        <w:rPr>
          <w:rFonts w:hint="eastAsia" w:ascii="仿宋" w:hAnsi="仿宋" w:eastAsia="仿宋"/>
          <w:sz w:val="32"/>
          <w:szCs w:val="32"/>
        </w:rPr>
        <w:t>号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联系电话及电子邮箱：666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0885</w:t>
      </w:r>
      <w:r>
        <w:rPr>
          <w:rFonts w:ascii="仿宋" w:hAnsi="仿宋" w:eastAsia="仿宋"/>
          <w:sz w:val="32"/>
          <w:szCs w:val="32"/>
        </w:rPr>
        <w:t>—</w:t>
      </w:r>
      <w:r>
        <w:rPr>
          <w:rFonts w:hint="eastAsia" w:ascii="仿宋" w:hAnsi="仿宋" w:eastAsia="仿宋"/>
          <w:sz w:val="32"/>
          <w:szCs w:val="32"/>
        </w:rPr>
        <w:t>8069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8050</w:t>
      </w:r>
      <w:r>
        <w:rPr>
          <w:rFonts w:hint="eastAsia" w:ascii="仿宋" w:hAnsi="仿宋" w:eastAsia="仿宋"/>
          <w:sz w:val="32"/>
          <w:szCs w:val="32"/>
        </w:rPr>
        <w:t>；lynygg@126.com</w:t>
      </w:r>
    </w:p>
    <w:p>
      <w:pPr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国家扶贫监督电话：12317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left="960" w:hanging="960" w:hangingChars="3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附件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:隆尧县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eastAsia="zh-CN"/>
        </w:rPr>
        <w:t>县级</w:t>
      </w:r>
      <w:r>
        <w:rPr>
          <w:rFonts w:hint="eastAsia" w:ascii="仿宋" w:hAnsi="仿宋" w:eastAsia="仿宋"/>
          <w:sz w:val="32"/>
          <w:szCs w:val="32"/>
        </w:rPr>
        <w:t>财政</w:t>
      </w:r>
      <w:r>
        <w:rPr>
          <w:rFonts w:hint="eastAsia" w:ascii="仿宋" w:hAnsi="仿宋" w:eastAsia="仿宋"/>
          <w:sz w:val="32"/>
          <w:szCs w:val="32"/>
          <w:lang w:eastAsia="zh-CN"/>
        </w:rPr>
        <w:t>衔接推进乡村振兴补助</w:t>
      </w:r>
      <w:r>
        <w:rPr>
          <w:rFonts w:hint="eastAsia" w:ascii="仿宋" w:hAnsi="仿宋" w:eastAsia="仿宋"/>
          <w:sz w:val="32"/>
          <w:szCs w:val="32"/>
        </w:rPr>
        <w:t>资金分配结果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4800" w:firstLineChars="15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2023年1月12日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4BE"/>
    <w:rsid w:val="001039D3"/>
    <w:rsid w:val="001F6FA1"/>
    <w:rsid w:val="005174BE"/>
    <w:rsid w:val="00B17F12"/>
    <w:rsid w:val="020D44B4"/>
    <w:rsid w:val="04255DC7"/>
    <w:rsid w:val="04325F4F"/>
    <w:rsid w:val="077A5BF5"/>
    <w:rsid w:val="08071919"/>
    <w:rsid w:val="0A4D5831"/>
    <w:rsid w:val="0A8347E9"/>
    <w:rsid w:val="0B92330B"/>
    <w:rsid w:val="12253364"/>
    <w:rsid w:val="14522AC3"/>
    <w:rsid w:val="1BB71CE6"/>
    <w:rsid w:val="1EE867FB"/>
    <w:rsid w:val="26FBB334"/>
    <w:rsid w:val="2EA05CAB"/>
    <w:rsid w:val="32BF54A0"/>
    <w:rsid w:val="33CB05AA"/>
    <w:rsid w:val="38DD1868"/>
    <w:rsid w:val="39666597"/>
    <w:rsid w:val="3ACD1913"/>
    <w:rsid w:val="3B3060DF"/>
    <w:rsid w:val="3F7033E0"/>
    <w:rsid w:val="413405FE"/>
    <w:rsid w:val="419F30D0"/>
    <w:rsid w:val="420B6EEF"/>
    <w:rsid w:val="42CD7E82"/>
    <w:rsid w:val="499B7845"/>
    <w:rsid w:val="585A1360"/>
    <w:rsid w:val="58A407DA"/>
    <w:rsid w:val="59FA0297"/>
    <w:rsid w:val="5C506FD5"/>
    <w:rsid w:val="5F8E28BA"/>
    <w:rsid w:val="630B09CB"/>
    <w:rsid w:val="68BD77C0"/>
    <w:rsid w:val="7439151B"/>
    <w:rsid w:val="749B49A9"/>
    <w:rsid w:val="79EF4779"/>
    <w:rsid w:val="7B903891"/>
    <w:rsid w:val="7C8021B1"/>
    <w:rsid w:val="7E795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</Words>
  <Characters>180</Characters>
  <Lines>1</Lines>
  <Paragraphs>1</Paragraphs>
  <TotalTime>56</TotalTime>
  <ScaleCrop>false</ScaleCrop>
  <LinksUpToDate>false</LinksUpToDate>
  <CharactersWithSpaces>210</CharactersWithSpaces>
  <Application>WPS Office_11.8.2.1120_F1E327BC-269C-435d-A152-05C5408002CA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2019-12-23T14:31:00Z</dcterms:created>
  <dc:creator>lenovo</dc:creator>
  <cp:lastModifiedBy>work</cp:lastModifiedBy>
  <cp:lastPrinted>2022-02-09T09:55:00Z</cp:lastPrinted>
  <dcterms:modified xsi:type="dcterms:W3CDTF">2023-09-27T15:40:12Z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CC3CF8289FE154515CDC136506093270</vt:lpwstr>
  </property>
</Properties>
</file>