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0</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0</w:t>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4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8"/>
        <w:gridCol w:w="3645"/>
        <w:gridCol w:w="2490"/>
        <w:gridCol w:w="403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3" w:type="dxa"/>
            <w:gridSpan w:val="2"/>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2490" w:type="dxa"/>
            <w:tcBorders>
              <w:top w:val="single" w:color="FFFFFF" w:sz="6" w:space="0"/>
              <w:left w:val="single" w:color="FFFFFF" w:sz="6" w:space="0"/>
              <w:right w:val="single" w:color="FFFFFF" w:sz="6" w:space="0"/>
            </w:tcBorders>
            <w:vAlign w:val="center"/>
          </w:tcPr>
          <w:p>
            <w:pPr>
              <w:pStyle w:val="10"/>
            </w:pPr>
            <w:r>
              <w:t>预算年度：2022</w:t>
            </w:r>
          </w:p>
        </w:tc>
        <w:tc>
          <w:tcPr>
            <w:tcW w:w="60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8" w:type="dxa"/>
            <w:vMerge w:val="restart"/>
            <w:vAlign w:val="center"/>
          </w:tcPr>
          <w:p>
            <w:pPr>
              <w:pStyle w:val="12"/>
            </w:pPr>
            <w:r>
              <w:t>序号</w:t>
            </w:r>
          </w:p>
        </w:tc>
        <w:tc>
          <w:tcPr>
            <w:tcW w:w="6135" w:type="dxa"/>
            <w:gridSpan w:val="2"/>
            <w:vAlign w:val="center"/>
          </w:tcPr>
          <w:p>
            <w:pPr>
              <w:pStyle w:val="12"/>
            </w:pPr>
            <w:r>
              <w:t>收入</w:t>
            </w:r>
          </w:p>
        </w:tc>
        <w:tc>
          <w:tcPr>
            <w:tcW w:w="600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8" w:type="dxa"/>
            <w:vMerge w:val="continue"/>
          </w:tcPr>
          <w:p/>
        </w:tc>
        <w:tc>
          <w:tcPr>
            <w:tcW w:w="3645" w:type="dxa"/>
            <w:vAlign w:val="center"/>
          </w:tcPr>
          <w:p>
            <w:pPr>
              <w:pStyle w:val="12"/>
            </w:pPr>
            <w:r>
              <w:t>项  目</w:t>
            </w:r>
          </w:p>
        </w:tc>
        <w:tc>
          <w:tcPr>
            <w:tcW w:w="2490" w:type="dxa"/>
            <w:vAlign w:val="center"/>
          </w:tcPr>
          <w:p>
            <w:pPr>
              <w:pStyle w:val="12"/>
            </w:pPr>
            <w:r>
              <w:t>预算数</w:t>
            </w:r>
          </w:p>
        </w:tc>
        <w:tc>
          <w:tcPr>
            <w:tcW w:w="403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8" w:type="dxa"/>
            <w:vAlign w:val="center"/>
          </w:tcPr>
          <w:p>
            <w:pPr>
              <w:pStyle w:val="12"/>
            </w:pPr>
            <w:r>
              <w:t>栏次</w:t>
            </w:r>
          </w:p>
        </w:tc>
        <w:tc>
          <w:tcPr>
            <w:tcW w:w="3645" w:type="dxa"/>
            <w:vAlign w:val="center"/>
          </w:tcPr>
          <w:p>
            <w:pPr>
              <w:pStyle w:val="12"/>
            </w:pPr>
            <w:r>
              <w:t>1</w:t>
            </w:r>
          </w:p>
        </w:tc>
        <w:tc>
          <w:tcPr>
            <w:tcW w:w="2490" w:type="dxa"/>
            <w:vAlign w:val="center"/>
          </w:tcPr>
          <w:p>
            <w:pPr>
              <w:pStyle w:val="12"/>
            </w:pPr>
            <w:r>
              <w:t>2</w:t>
            </w:r>
          </w:p>
        </w:tc>
        <w:tc>
          <w:tcPr>
            <w:tcW w:w="403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w:t>
            </w:r>
          </w:p>
        </w:tc>
        <w:tc>
          <w:tcPr>
            <w:tcW w:w="3645" w:type="dxa"/>
            <w:vAlign w:val="center"/>
          </w:tcPr>
          <w:p>
            <w:pPr>
              <w:pStyle w:val="14"/>
            </w:pPr>
            <w:r>
              <w:t>一、一般公共预算拨款收入</w:t>
            </w:r>
          </w:p>
        </w:tc>
        <w:tc>
          <w:tcPr>
            <w:tcW w:w="2490" w:type="dxa"/>
            <w:vAlign w:val="center"/>
          </w:tcPr>
          <w:p>
            <w:pPr>
              <w:pStyle w:val="13"/>
            </w:pPr>
            <w:r>
              <w:t>308.11</w:t>
            </w:r>
          </w:p>
        </w:tc>
        <w:tc>
          <w:tcPr>
            <w:tcW w:w="4031" w:type="dxa"/>
            <w:vAlign w:val="center"/>
          </w:tcPr>
          <w:p>
            <w:pPr>
              <w:pStyle w:val="14"/>
            </w:pPr>
            <w:r>
              <w:t>一、一般公共服务支出</w:t>
            </w:r>
          </w:p>
        </w:tc>
        <w:tc>
          <w:tcPr>
            <w:tcW w:w="197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w:t>
            </w:r>
          </w:p>
        </w:tc>
        <w:tc>
          <w:tcPr>
            <w:tcW w:w="3645" w:type="dxa"/>
            <w:vAlign w:val="center"/>
          </w:tcPr>
          <w:p>
            <w:pPr>
              <w:pStyle w:val="14"/>
            </w:pPr>
            <w:r>
              <w:t>二、政府性基金预算拨款收入</w:t>
            </w:r>
          </w:p>
        </w:tc>
        <w:tc>
          <w:tcPr>
            <w:tcW w:w="2490" w:type="dxa"/>
            <w:vAlign w:val="center"/>
          </w:tcPr>
          <w:p>
            <w:pPr>
              <w:pStyle w:val="13"/>
            </w:pPr>
            <w:r>
              <w:t>10277.74</w:t>
            </w:r>
          </w:p>
        </w:tc>
        <w:tc>
          <w:tcPr>
            <w:tcW w:w="403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w:t>
            </w:r>
          </w:p>
        </w:tc>
        <w:tc>
          <w:tcPr>
            <w:tcW w:w="3645" w:type="dxa"/>
            <w:vAlign w:val="center"/>
          </w:tcPr>
          <w:p>
            <w:pPr>
              <w:pStyle w:val="14"/>
            </w:pPr>
            <w:r>
              <w:t>三、国有资本经营预算拨款收入</w:t>
            </w:r>
          </w:p>
        </w:tc>
        <w:tc>
          <w:tcPr>
            <w:tcW w:w="2490" w:type="dxa"/>
            <w:vAlign w:val="center"/>
          </w:tcPr>
          <w:p>
            <w:pPr>
              <w:pStyle w:val="13"/>
            </w:pPr>
          </w:p>
        </w:tc>
        <w:tc>
          <w:tcPr>
            <w:tcW w:w="403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4</w:t>
            </w:r>
          </w:p>
        </w:tc>
        <w:tc>
          <w:tcPr>
            <w:tcW w:w="3645" w:type="dxa"/>
            <w:vAlign w:val="center"/>
          </w:tcPr>
          <w:p>
            <w:pPr>
              <w:pStyle w:val="14"/>
            </w:pPr>
            <w:r>
              <w:t>四、财政专户管理资金收入</w:t>
            </w:r>
          </w:p>
        </w:tc>
        <w:tc>
          <w:tcPr>
            <w:tcW w:w="2490" w:type="dxa"/>
            <w:vAlign w:val="center"/>
          </w:tcPr>
          <w:p>
            <w:pPr>
              <w:pStyle w:val="13"/>
            </w:pPr>
          </w:p>
        </w:tc>
        <w:tc>
          <w:tcPr>
            <w:tcW w:w="403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5</w:t>
            </w:r>
          </w:p>
        </w:tc>
        <w:tc>
          <w:tcPr>
            <w:tcW w:w="3645" w:type="dxa"/>
            <w:vAlign w:val="center"/>
          </w:tcPr>
          <w:p>
            <w:pPr>
              <w:pStyle w:val="14"/>
            </w:pPr>
            <w:r>
              <w:t>五、事业收入</w:t>
            </w:r>
          </w:p>
        </w:tc>
        <w:tc>
          <w:tcPr>
            <w:tcW w:w="2490" w:type="dxa"/>
            <w:vAlign w:val="center"/>
          </w:tcPr>
          <w:p>
            <w:pPr>
              <w:pStyle w:val="13"/>
            </w:pPr>
          </w:p>
        </w:tc>
        <w:tc>
          <w:tcPr>
            <w:tcW w:w="403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6</w:t>
            </w:r>
          </w:p>
        </w:tc>
        <w:tc>
          <w:tcPr>
            <w:tcW w:w="3645" w:type="dxa"/>
            <w:vAlign w:val="center"/>
          </w:tcPr>
          <w:p>
            <w:pPr>
              <w:pStyle w:val="14"/>
            </w:pPr>
            <w:r>
              <w:t>六、事业单位经营收入</w:t>
            </w:r>
          </w:p>
        </w:tc>
        <w:tc>
          <w:tcPr>
            <w:tcW w:w="2490" w:type="dxa"/>
            <w:vAlign w:val="center"/>
          </w:tcPr>
          <w:p>
            <w:pPr>
              <w:pStyle w:val="13"/>
            </w:pPr>
          </w:p>
        </w:tc>
        <w:tc>
          <w:tcPr>
            <w:tcW w:w="403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7</w:t>
            </w:r>
          </w:p>
        </w:tc>
        <w:tc>
          <w:tcPr>
            <w:tcW w:w="3645" w:type="dxa"/>
            <w:vAlign w:val="center"/>
          </w:tcPr>
          <w:p>
            <w:pPr>
              <w:pStyle w:val="14"/>
            </w:pPr>
            <w:r>
              <w:t>七、上级补助收入</w:t>
            </w:r>
          </w:p>
        </w:tc>
        <w:tc>
          <w:tcPr>
            <w:tcW w:w="2490" w:type="dxa"/>
            <w:vAlign w:val="center"/>
          </w:tcPr>
          <w:p>
            <w:pPr>
              <w:pStyle w:val="13"/>
            </w:pPr>
          </w:p>
        </w:tc>
        <w:tc>
          <w:tcPr>
            <w:tcW w:w="403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8</w:t>
            </w:r>
          </w:p>
        </w:tc>
        <w:tc>
          <w:tcPr>
            <w:tcW w:w="3645" w:type="dxa"/>
            <w:vAlign w:val="center"/>
          </w:tcPr>
          <w:p>
            <w:pPr>
              <w:pStyle w:val="14"/>
            </w:pPr>
            <w:r>
              <w:t>八、附属单位上缴收入</w:t>
            </w:r>
          </w:p>
        </w:tc>
        <w:tc>
          <w:tcPr>
            <w:tcW w:w="2490" w:type="dxa"/>
            <w:vAlign w:val="center"/>
          </w:tcPr>
          <w:p>
            <w:pPr>
              <w:pStyle w:val="13"/>
            </w:pPr>
          </w:p>
        </w:tc>
        <w:tc>
          <w:tcPr>
            <w:tcW w:w="4031" w:type="dxa"/>
            <w:vAlign w:val="center"/>
          </w:tcPr>
          <w:p>
            <w:pPr>
              <w:pStyle w:val="14"/>
            </w:pPr>
            <w:r>
              <w:t>八、社会保障和就业支出</w:t>
            </w:r>
          </w:p>
        </w:tc>
        <w:tc>
          <w:tcPr>
            <w:tcW w:w="1971" w:type="dxa"/>
            <w:vAlign w:val="center"/>
          </w:tcPr>
          <w:p>
            <w:pPr>
              <w:pStyle w:val="13"/>
            </w:pPr>
            <w:r>
              <w:t>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9</w:t>
            </w:r>
          </w:p>
        </w:tc>
        <w:tc>
          <w:tcPr>
            <w:tcW w:w="3645" w:type="dxa"/>
            <w:vAlign w:val="center"/>
          </w:tcPr>
          <w:p>
            <w:pPr>
              <w:pStyle w:val="14"/>
            </w:pPr>
            <w:r>
              <w:t>九、其他收入</w:t>
            </w:r>
          </w:p>
        </w:tc>
        <w:tc>
          <w:tcPr>
            <w:tcW w:w="2490" w:type="dxa"/>
            <w:vAlign w:val="center"/>
          </w:tcPr>
          <w:p>
            <w:pPr>
              <w:pStyle w:val="13"/>
            </w:pPr>
          </w:p>
        </w:tc>
        <w:tc>
          <w:tcPr>
            <w:tcW w:w="403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10</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十、卫生健康支出</w:t>
            </w:r>
          </w:p>
        </w:tc>
        <w:tc>
          <w:tcPr>
            <w:tcW w:w="1971" w:type="dxa"/>
            <w:vAlign w:val="center"/>
          </w:tcPr>
          <w:p>
            <w:pPr>
              <w:pStyle w:val="13"/>
            </w:pPr>
            <w:r>
              <w:t>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11</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12</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十二、城乡社区支出</w:t>
            </w:r>
          </w:p>
        </w:tc>
        <w:tc>
          <w:tcPr>
            <w:tcW w:w="1971" w:type="dxa"/>
            <w:vAlign w:val="center"/>
          </w:tcPr>
          <w:p>
            <w:pPr>
              <w:pStyle w:val="13"/>
            </w:pPr>
            <w:r>
              <w:t>5527.08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13</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14</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15</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16</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17</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18</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19</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20</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二十、住房保障支出</w:t>
            </w:r>
          </w:p>
        </w:tc>
        <w:tc>
          <w:tcPr>
            <w:tcW w:w="1971" w:type="dxa"/>
            <w:vAlign w:val="center"/>
          </w:tcPr>
          <w:p>
            <w:pPr>
              <w:pStyle w:val="13"/>
            </w:pPr>
            <w:r>
              <w:t>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21</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22</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23</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24</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25</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二十五、其他支出</w:t>
            </w:r>
          </w:p>
        </w:tc>
        <w:tc>
          <w:tcPr>
            <w:tcW w:w="1971"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26</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27</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28</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29</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30</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31</w:t>
            </w:r>
          </w:p>
        </w:tc>
        <w:tc>
          <w:tcPr>
            <w:tcW w:w="3645" w:type="dxa"/>
            <w:vAlign w:val="center"/>
          </w:tcPr>
          <w:p>
            <w:pPr>
              <w:pStyle w:val="14"/>
            </w:pPr>
          </w:p>
        </w:tc>
        <w:tc>
          <w:tcPr>
            <w:tcW w:w="2490" w:type="dxa"/>
            <w:vAlign w:val="center"/>
          </w:tcPr>
          <w:p>
            <w:pPr>
              <w:pStyle w:val="13"/>
            </w:pPr>
          </w:p>
        </w:tc>
        <w:tc>
          <w:tcPr>
            <w:tcW w:w="403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32</w:t>
            </w:r>
          </w:p>
        </w:tc>
        <w:tc>
          <w:tcPr>
            <w:tcW w:w="3645" w:type="dxa"/>
            <w:vAlign w:val="center"/>
          </w:tcPr>
          <w:p>
            <w:pPr>
              <w:pStyle w:val="16"/>
            </w:pPr>
            <w:r>
              <w:t>本年收入合计</w:t>
            </w:r>
          </w:p>
        </w:tc>
        <w:tc>
          <w:tcPr>
            <w:tcW w:w="2490" w:type="dxa"/>
            <w:vAlign w:val="center"/>
          </w:tcPr>
          <w:p>
            <w:pPr>
              <w:pStyle w:val="17"/>
            </w:pPr>
            <w:r>
              <w:t>10585.85</w:t>
            </w:r>
          </w:p>
        </w:tc>
        <w:tc>
          <w:tcPr>
            <w:tcW w:w="4031" w:type="dxa"/>
            <w:vAlign w:val="center"/>
          </w:tcPr>
          <w:p>
            <w:pPr>
              <w:pStyle w:val="16"/>
            </w:pPr>
            <w:r>
              <w:t>本年支出合计</w:t>
            </w:r>
          </w:p>
        </w:tc>
        <w:tc>
          <w:tcPr>
            <w:tcW w:w="1971" w:type="dxa"/>
            <w:vAlign w:val="center"/>
          </w:tcPr>
          <w:p>
            <w:pPr>
              <w:pStyle w:val="17"/>
            </w:pPr>
            <w:r>
              <w:t>10585.85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33</w:t>
            </w:r>
          </w:p>
        </w:tc>
        <w:tc>
          <w:tcPr>
            <w:tcW w:w="3645" w:type="dxa"/>
            <w:vAlign w:val="center"/>
          </w:tcPr>
          <w:p>
            <w:pPr>
              <w:pStyle w:val="14"/>
            </w:pPr>
            <w:r>
              <w:t>上年结转结余</w:t>
            </w:r>
          </w:p>
        </w:tc>
        <w:tc>
          <w:tcPr>
            <w:tcW w:w="2490" w:type="dxa"/>
            <w:vAlign w:val="center"/>
          </w:tcPr>
          <w:p>
            <w:pPr>
              <w:pStyle w:val="13"/>
            </w:pPr>
          </w:p>
        </w:tc>
        <w:tc>
          <w:tcPr>
            <w:tcW w:w="403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08" w:type="dxa"/>
            <w:vAlign w:val="center"/>
          </w:tcPr>
          <w:p>
            <w:pPr>
              <w:pStyle w:val="15"/>
            </w:pPr>
            <w:r>
              <w:t>34</w:t>
            </w:r>
          </w:p>
        </w:tc>
        <w:tc>
          <w:tcPr>
            <w:tcW w:w="3645" w:type="dxa"/>
            <w:vAlign w:val="center"/>
          </w:tcPr>
          <w:p>
            <w:pPr>
              <w:pStyle w:val="16"/>
            </w:pPr>
            <w:r>
              <w:t>收入总计</w:t>
            </w:r>
          </w:p>
        </w:tc>
        <w:tc>
          <w:tcPr>
            <w:tcW w:w="2490" w:type="dxa"/>
            <w:vAlign w:val="center"/>
          </w:tcPr>
          <w:p>
            <w:pPr>
              <w:pStyle w:val="17"/>
            </w:pPr>
            <w:r>
              <w:t>10585.85</w:t>
            </w:r>
          </w:p>
        </w:tc>
        <w:tc>
          <w:tcPr>
            <w:tcW w:w="4031" w:type="dxa"/>
            <w:vAlign w:val="center"/>
          </w:tcPr>
          <w:p>
            <w:pPr>
              <w:pStyle w:val="16"/>
            </w:pPr>
            <w:r>
              <w:t>支出总计</w:t>
            </w:r>
          </w:p>
        </w:tc>
        <w:tc>
          <w:tcPr>
            <w:tcW w:w="1971" w:type="dxa"/>
            <w:vAlign w:val="center"/>
          </w:tcPr>
          <w:p>
            <w:pPr>
              <w:pStyle w:val="17"/>
            </w:pPr>
            <w:r>
              <w:t>10585.85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8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0"/>
        <w:gridCol w:w="1145"/>
        <w:gridCol w:w="3780"/>
        <w:gridCol w:w="1185"/>
        <w:gridCol w:w="1140"/>
        <w:gridCol w:w="1043"/>
        <w:gridCol w:w="835"/>
        <w:gridCol w:w="835"/>
        <w:gridCol w:w="835"/>
        <w:gridCol w:w="835"/>
        <w:gridCol w:w="835"/>
        <w:gridCol w:w="835"/>
        <w:gridCol w:w="8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70" w:type="dxa"/>
            <w:gridSpan w:val="5"/>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2713"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417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restart"/>
            <w:vAlign w:val="center"/>
          </w:tcPr>
          <w:p>
            <w:pPr>
              <w:pStyle w:val="12"/>
            </w:pPr>
            <w:r>
              <w:t>序号</w:t>
            </w:r>
          </w:p>
        </w:tc>
        <w:tc>
          <w:tcPr>
            <w:tcW w:w="4925" w:type="dxa"/>
            <w:gridSpan w:val="2"/>
            <w:vAlign w:val="center"/>
          </w:tcPr>
          <w:p>
            <w:pPr>
              <w:pStyle w:val="12"/>
            </w:pPr>
            <w:r>
              <w:t>功能分类科目</w:t>
            </w:r>
          </w:p>
        </w:tc>
        <w:tc>
          <w:tcPr>
            <w:tcW w:w="1185" w:type="dxa"/>
            <w:vMerge w:val="restart"/>
            <w:vAlign w:val="center"/>
          </w:tcPr>
          <w:p>
            <w:pPr>
              <w:pStyle w:val="12"/>
            </w:pPr>
            <w:r>
              <w:t>合计</w:t>
            </w:r>
          </w:p>
        </w:tc>
        <w:tc>
          <w:tcPr>
            <w:tcW w:w="7193" w:type="dxa"/>
            <w:gridSpan w:val="8"/>
            <w:vAlign w:val="center"/>
          </w:tcPr>
          <w:p>
            <w:pPr>
              <w:pStyle w:val="12"/>
            </w:pPr>
            <w:r>
              <w:t>本年收入</w:t>
            </w:r>
          </w:p>
        </w:tc>
        <w:tc>
          <w:tcPr>
            <w:tcW w:w="836"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Merge w:val="continue"/>
          </w:tcPr>
          <w:p/>
        </w:tc>
        <w:tc>
          <w:tcPr>
            <w:tcW w:w="1145" w:type="dxa"/>
            <w:vAlign w:val="center"/>
          </w:tcPr>
          <w:p>
            <w:pPr>
              <w:pStyle w:val="12"/>
            </w:pPr>
            <w:r>
              <w:t>科目编码</w:t>
            </w:r>
          </w:p>
        </w:tc>
        <w:tc>
          <w:tcPr>
            <w:tcW w:w="3780" w:type="dxa"/>
            <w:vAlign w:val="center"/>
          </w:tcPr>
          <w:p>
            <w:pPr>
              <w:pStyle w:val="12"/>
            </w:pPr>
            <w:r>
              <w:t>科目名称</w:t>
            </w:r>
          </w:p>
        </w:tc>
        <w:tc>
          <w:tcPr>
            <w:tcW w:w="1185" w:type="dxa"/>
            <w:vMerge w:val="continue"/>
          </w:tcPr>
          <w:p/>
        </w:tc>
        <w:tc>
          <w:tcPr>
            <w:tcW w:w="1140" w:type="dxa"/>
            <w:vAlign w:val="center"/>
          </w:tcPr>
          <w:p>
            <w:pPr>
              <w:pStyle w:val="12"/>
            </w:pPr>
            <w:r>
              <w:t>小计</w:t>
            </w:r>
          </w:p>
        </w:tc>
        <w:tc>
          <w:tcPr>
            <w:tcW w:w="1043" w:type="dxa"/>
            <w:vAlign w:val="center"/>
          </w:tcPr>
          <w:p>
            <w:pPr>
              <w:pStyle w:val="12"/>
            </w:pPr>
            <w:r>
              <w:t>财政拨款 收入</w:t>
            </w:r>
          </w:p>
        </w:tc>
        <w:tc>
          <w:tcPr>
            <w:tcW w:w="835" w:type="dxa"/>
            <w:vAlign w:val="center"/>
          </w:tcPr>
          <w:p>
            <w:pPr>
              <w:pStyle w:val="12"/>
            </w:pPr>
            <w:r>
              <w:t>财政专户 收入</w:t>
            </w:r>
          </w:p>
        </w:tc>
        <w:tc>
          <w:tcPr>
            <w:tcW w:w="835" w:type="dxa"/>
            <w:vAlign w:val="center"/>
          </w:tcPr>
          <w:p>
            <w:pPr>
              <w:pStyle w:val="12"/>
            </w:pPr>
            <w:r>
              <w:t>事业收入</w:t>
            </w:r>
          </w:p>
        </w:tc>
        <w:tc>
          <w:tcPr>
            <w:tcW w:w="835" w:type="dxa"/>
            <w:vAlign w:val="center"/>
          </w:tcPr>
          <w:p>
            <w:pPr>
              <w:pStyle w:val="12"/>
            </w:pPr>
            <w:r>
              <w:t>经营收入</w:t>
            </w:r>
          </w:p>
        </w:tc>
        <w:tc>
          <w:tcPr>
            <w:tcW w:w="835" w:type="dxa"/>
            <w:vAlign w:val="center"/>
          </w:tcPr>
          <w:p>
            <w:pPr>
              <w:pStyle w:val="12"/>
            </w:pPr>
            <w:r>
              <w:t>上级补助收入</w:t>
            </w:r>
          </w:p>
        </w:tc>
        <w:tc>
          <w:tcPr>
            <w:tcW w:w="835" w:type="dxa"/>
            <w:vAlign w:val="center"/>
          </w:tcPr>
          <w:p>
            <w:pPr>
              <w:pStyle w:val="12"/>
            </w:pPr>
            <w:r>
              <w:t>附属单位上缴收入</w:t>
            </w:r>
          </w:p>
        </w:tc>
        <w:tc>
          <w:tcPr>
            <w:tcW w:w="835" w:type="dxa"/>
            <w:vAlign w:val="center"/>
          </w:tcPr>
          <w:p>
            <w:pPr>
              <w:pStyle w:val="12"/>
            </w:pPr>
            <w:r>
              <w:t>其他收入</w:t>
            </w:r>
          </w:p>
        </w:tc>
        <w:tc>
          <w:tcPr>
            <w:tcW w:w="83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 w:type="dxa"/>
            <w:vAlign w:val="center"/>
          </w:tcPr>
          <w:p>
            <w:pPr>
              <w:pStyle w:val="12"/>
            </w:pPr>
            <w:r>
              <w:t>栏次</w:t>
            </w:r>
          </w:p>
        </w:tc>
        <w:tc>
          <w:tcPr>
            <w:tcW w:w="1145" w:type="dxa"/>
            <w:vAlign w:val="center"/>
          </w:tcPr>
          <w:p>
            <w:pPr>
              <w:pStyle w:val="12"/>
            </w:pPr>
            <w:r>
              <w:t>1</w:t>
            </w:r>
          </w:p>
        </w:tc>
        <w:tc>
          <w:tcPr>
            <w:tcW w:w="3780" w:type="dxa"/>
            <w:vAlign w:val="center"/>
          </w:tcPr>
          <w:p>
            <w:pPr>
              <w:pStyle w:val="12"/>
            </w:pPr>
            <w:r>
              <w:t>2</w:t>
            </w:r>
          </w:p>
        </w:tc>
        <w:tc>
          <w:tcPr>
            <w:tcW w:w="1185" w:type="dxa"/>
            <w:vAlign w:val="center"/>
          </w:tcPr>
          <w:p>
            <w:pPr>
              <w:pStyle w:val="12"/>
            </w:pPr>
            <w:r>
              <w:t>3</w:t>
            </w:r>
          </w:p>
        </w:tc>
        <w:tc>
          <w:tcPr>
            <w:tcW w:w="1140" w:type="dxa"/>
            <w:vAlign w:val="center"/>
          </w:tcPr>
          <w:p>
            <w:pPr>
              <w:pStyle w:val="12"/>
            </w:pPr>
            <w:r>
              <w:t>4</w:t>
            </w:r>
          </w:p>
        </w:tc>
        <w:tc>
          <w:tcPr>
            <w:tcW w:w="1043" w:type="dxa"/>
            <w:vAlign w:val="center"/>
          </w:tcPr>
          <w:p>
            <w:pPr>
              <w:pStyle w:val="12"/>
            </w:pPr>
            <w:r>
              <w:t>5</w:t>
            </w:r>
          </w:p>
        </w:tc>
        <w:tc>
          <w:tcPr>
            <w:tcW w:w="835" w:type="dxa"/>
            <w:vAlign w:val="center"/>
          </w:tcPr>
          <w:p>
            <w:pPr>
              <w:pStyle w:val="12"/>
            </w:pPr>
            <w:r>
              <w:t>6</w:t>
            </w:r>
          </w:p>
        </w:tc>
        <w:tc>
          <w:tcPr>
            <w:tcW w:w="835" w:type="dxa"/>
            <w:vAlign w:val="center"/>
          </w:tcPr>
          <w:p>
            <w:pPr>
              <w:pStyle w:val="12"/>
            </w:pPr>
            <w:r>
              <w:t>7</w:t>
            </w:r>
          </w:p>
        </w:tc>
        <w:tc>
          <w:tcPr>
            <w:tcW w:w="835" w:type="dxa"/>
            <w:vAlign w:val="center"/>
          </w:tcPr>
          <w:p>
            <w:pPr>
              <w:pStyle w:val="12"/>
            </w:pPr>
            <w:r>
              <w:t>8</w:t>
            </w:r>
          </w:p>
        </w:tc>
        <w:tc>
          <w:tcPr>
            <w:tcW w:w="835" w:type="dxa"/>
            <w:vAlign w:val="center"/>
          </w:tcPr>
          <w:p>
            <w:pPr>
              <w:pStyle w:val="12"/>
            </w:pPr>
            <w:r>
              <w:t>9</w:t>
            </w:r>
          </w:p>
        </w:tc>
        <w:tc>
          <w:tcPr>
            <w:tcW w:w="835" w:type="dxa"/>
            <w:vAlign w:val="center"/>
          </w:tcPr>
          <w:p>
            <w:pPr>
              <w:pStyle w:val="12"/>
            </w:pPr>
            <w:r>
              <w:t>10</w:t>
            </w:r>
          </w:p>
        </w:tc>
        <w:tc>
          <w:tcPr>
            <w:tcW w:w="835" w:type="dxa"/>
            <w:vAlign w:val="center"/>
          </w:tcPr>
          <w:p>
            <w:pPr>
              <w:pStyle w:val="12"/>
            </w:pPr>
            <w:r>
              <w:t>11</w:t>
            </w:r>
          </w:p>
        </w:tc>
        <w:tc>
          <w:tcPr>
            <w:tcW w:w="836"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w:t>
            </w:r>
          </w:p>
        </w:tc>
        <w:tc>
          <w:tcPr>
            <w:tcW w:w="1145" w:type="dxa"/>
            <w:vAlign w:val="center"/>
          </w:tcPr>
          <w:p>
            <w:pPr>
              <w:pStyle w:val="18"/>
            </w:pPr>
          </w:p>
        </w:tc>
        <w:tc>
          <w:tcPr>
            <w:tcW w:w="3780" w:type="dxa"/>
            <w:vAlign w:val="center"/>
          </w:tcPr>
          <w:p>
            <w:pPr>
              <w:pStyle w:val="16"/>
            </w:pPr>
            <w:r>
              <w:t>合计</w:t>
            </w:r>
          </w:p>
        </w:tc>
        <w:tc>
          <w:tcPr>
            <w:tcW w:w="1185" w:type="dxa"/>
            <w:vAlign w:val="center"/>
          </w:tcPr>
          <w:p>
            <w:pPr>
              <w:pStyle w:val="17"/>
            </w:pPr>
            <w:r>
              <w:t>10585.85</w:t>
            </w:r>
          </w:p>
        </w:tc>
        <w:tc>
          <w:tcPr>
            <w:tcW w:w="1140" w:type="dxa"/>
            <w:vAlign w:val="center"/>
          </w:tcPr>
          <w:p>
            <w:pPr>
              <w:pStyle w:val="17"/>
            </w:pPr>
            <w:r>
              <w:t>10585.85</w:t>
            </w:r>
          </w:p>
        </w:tc>
        <w:tc>
          <w:tcPr>
            <w:tcW w:w="1043" w:type="dxa"/>
            <w:vAlign w:val="center"/>
          </w:tcPr>
          <w:p>
            <w:pPr>
              <w:pStyle w:val="17"/>
            </w:pPr>
            <w:r>
              <w:t>10585.85</w:t>
            </w:r>
          </w:p>
        </w:tc>
        <w:tc>
          <w:tcPr>
            <w:tcW w:w="835" w:type="dxa"/>
            <w:vAlign w:val="center"/>
          </w:tcPr>
          <w:p>
            <w:pPr>
              <w:pStyle w:val="17"/>
            </w:pPr>
          </w:p>
        </w:tc>
        <w:tc>
          <w:tcPr>
            <w:tcW w:w="835" w:type="dxa"/>
            <w:vAlign w:val="center"/>
          </w:tcPr>
          <w:p>
            <w:pPr>
              <w:pStyle w:val="17"/>
            </w:pPr>
          </w:p>
        </w:tc>
        <w:tc>
          <w:tcPr>
            <w:tcW w:w="835" w:type="dxa"/>
            <w:vAlign w:val="center"/>
          </w:tcPr>
          <w:p>
            <w:pPr>
              <w:pStyle w:val="17"/>
            </w:pPr>
          </w:p>
        </w:tc>
        <w:tc>
          <w:tcPr>
            <w:tcW w:w="835" w:type="dxa"/>
            <w:vAlign w:val="center"/>
          </w:tcPr>
          <w:p>
            <w:pPr>
              <w:pStyle w:val="17"/>
            </w:pPr>
          </w:p>
        </w:tc>
        <w:tc>
          <w:tcPr>
            <w:tcW w:w="835" w:type="dxa"/>
            <w:vAlign w:val="center"/>
          </w:tcPr>
          <w:p>
            <w:pPr>
              <w:pStyle w:val="17"/>
            </w:pPr>
          </w:p>
        </w:tc>
        <w:tc>
          <w:tcPr>
            <w:tcW w:w="835" w:type="dxa"/>
            <w:vAlign w:val="center"/>
          </w:tcPr>
          <w:p>
            <w:pPr>
              <w:pStyle w:val="17"/>
            </w:pPr>
          </w:p>
        </w:tc>
        <w:tc>
          <w:tcPr>
            <w:tcW w:w="83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w:t>
            </w:r>
          </w:p>
        </w:tc>
        <w:tc>
          <w:tcPr>
            <w:tcW w:w="1145" w:type="dxa"/>
            <w:vAlign w:val="center"/>
          </w:tcPr>
          <w:p>
            <w:pPr>
              <w:pStyle w:val="14"/>
            </w:pPr>
            <w:r>
              <w:t>201</w:t>
            </w:r>
          </w:p>
        </w:tc>
        <w:tc>
          <w:tcPr>
            <w:tcW w:w="3780" w:type="dxa"/>
            <w:vAlign w:val="center"/>
          </w:tcPr>
          <w:p>
            <w:pPr>
              <w:pStyle w:val="14"/>
            </w:pPr>
            <w:r>
              <w:t>一般公共服务支出</w:t>
            </w:r>
          </w:p>
        </w:tc>
        <w:tc>
          <w:tcPr>
            <w:tcW w:w="1185" w:type="dxa"/>
            <w:vAlign w:val="center"/>
          </w:tcPr>
          <w:p>
            <w:pPr>
              <w:pStyle w:val="13"/>
            </w:pPr>
            <w:r>
              <w:t>40.00</w:t>
            </w:r>
          </w:p>
        </w:tc>
        <w:tc>
          <w:tcPr>
            <w:tcW w:w="1140" w:type="dxa"/>
            <w:vAlign w:val="center"/>
          </w:tcPr>
          <w:p>
            <w:pPr>
              <w:pStyle w:val="13"/>
            </w:pPr>
            <w:r>
              <w:t>40.00</w:t>
            </w:r>
          </w:p>
        </w:tc>
        <w:tc>
          <w:tcPr>
            <w:tcW w:w="1043" w:type="dxa"/>
            <w:vAlign w:val="center"/>
          </w:tcPr>
          <w:p>
            <w:pPr>
              <w:pStyle w:val="13"/>
            </w:pPr>
            <w:r>
              <w:t>40.00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3</w:t>
            </w:r>
          </w:p>
        </w:tc>
        <w:tc>
          <w:tcPr>
            <w:tcW w:w="1145" w:type="dxa"/>
            <w:vAlign w:val="center"/>
          </w:tcPr>
          <w:p>
            <w:pPr>
              <w:pStyle w:val="14"/>
            </w:pPr>
            <w:r>
              <w:t>20113</w:t>
            </w:r>
          </w:p>
        </w:tc>
        <w:tc>
          <w:tcPr>
            <w:tcW w:w="3780" w:type="dxa"/>
            <w:vAlign w:val="center"/>
          </w:tcPr>
          <w:p>
            <w:pPr>
              <w:pStyle w:val="14"/>
            </w:pPr>
            <w:r>
              <w:t>商贸事务</w:t>
            </w:r>
          </w:p>
        </w:tc>
        <w:tc>
          <w:tcPr>
            <w:tcW w:w="1185" w:type="dxa"/>
            <w:vAlign w:val="center"/>
          </w:tcPr>
          <w:p>
            <w:pPr>
              <w:pStyle w:val="13"/>
            </w:pPr>
            <w:r>
              <w:t>40.00</w:t>
            </w:r>
          </w:p>
        </w:tc>
        <w:tc>
          <w:tcPr>
            <w:tcW w:w="1140" w:type="dxa"/>
            <w:vAlign w:val="center"/>
          </w:tcPr>
          <w:p>
            <w:pPr>
              <w:pStyle w:val="13"/>
            </w:pPr>
            <w:r>
              <w:t>40.00</w:t>
            </w:r>
          </w:p>
        </w:tc>
        <w:tc>
          <w:tcPr>
            <w:tcW w:w="1043" w:type="dxa"/>
            <w:vAlign w:val="center"/>
          </w:tcPr>
          <w:p>
            <w:pPr>
              <w:pStyle w:val="13"/>
            </w:pPr>
            <w:r>
              <w:t>40.00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4</w:t>
            </w:r>
          </w:p>
        </w:tc>
        <w:tc>
          <w:tcPr>
            <w:tcW w:w="1145" w:type="dxa"/>
            <w:vAlign w:val="center"/>
          </w:tcPr>
          <w:p>
            <w:pPr>
              <w:pStyle w:val="14"/>
            </w:pPr>
            <w:r>
              <w:t>2011308</w:t>
            </w:r>
          </w:p>
        </w:tc>
        <w:tc>
          <w:tcPr>
            <w:tcW w:w="3780" w:type="dxa"/>
            <w:vAlign w:val="center"/>
          </w:tcPr>
          <w:p>
            <w:pPr>
              <w:pStyle w:val="14"/>
            </w:pPr>
            <w:r>
              <w:t>招商引资</w:t>
            </w:r>
          </w:p>
        </w:tc>
        <w:tc>
          <w:tcPr>
            <w:tcW w:w="1185" w:type="dxa"/>
            <w:vAlign w:val="center"/>
          </w:tcPr>
          <w:p>
            <w:pPr>
              <w:pStyle w:val="13"/>
            </w:pPr>
            <w:r>
              <w:t>40.00</w:t>
            </w:r>
          </w:p>
        </w:tc>
        <w:tc>
          <w:tcPr>
            <w:tcW w:w="1140" w:type="dxa"/>
            <w:vAlign w:val="center"/>
          </w:tcPr>
          <w:p>
            <w:pPr>
              <w:pStyle w:val="13"/>
            </w:pPr>
            <w:r>
              <w:t>40.00</w:t>
            </w:r>
          </w:p>
        </w:tc>
        <w:tc>
          <w:tcPr>
            <w:tcW w:w="1043" w:type="dxa"/>
            <w:vAlign w:val="center"/>
          </w:tcPr>
          <w:p>
            <w:pPr>
              <w:pStyle w:val="13"/>
            </w:pPr>
            <w:r>
              <w:t>40.00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5</w:t>
            </w:r>
          </w:p>
        </w:tc>
        <w:tc>
          <w:tcPr>
            <w:tcW w:w="1145" w:type="dxa"/>
            <w:vAlign w:val="center"/>
          </w:tcPr>
          <w:p>
            <w:pPr>
              <w:pStyle w:val="14"/>
            </w:pPr>
            <w:r>
              <w:t>208</w:t>
            </w:r>
          </w:p>
        </w:tc>
        <w:tc>
          <w:tcPr>
            <w:tcW w:w="3780" w:type="dxa"/>
            <w:vAlign w:val="center"/>
          </w:tcPr>
          <w:p>
            <w:pPr>
              <w:pStyle w:val="14"/>
            </w:pPr>
            <w:r>
              <w:t>社会保障和就业支出</w:t>
            </w:r>
          </w:p>
        </w:tc>
        <w:tc>
          <w:tcPr>
            <w:tcW w:w="1185" w:type="dxa"/>
            <w:vAlign w:val="center"/>
          </w:tcPr>
          <w:p>
            <w:pPr>
              <w:pStyle w:val="13"/>
            </w:pPr>
            <w:r>
              <w:t>7.74</w:t>
            </w:r>
          </w:p>
        </w:tc>
        <w:tc>
          <w:tcPr>
            <w:tcW w:w="1140" w:type="dxa"/>
            <w:vAlign w:val="center"/>
          </w:tcPr>
          <w:p>
            <w:pPr>
              <w:pStyle w:val="13"/>
            </w:pPr>
            <w:r>
              <w:t>7.74</w:t>
            </w:r>
          </w:p>
        </w:tc>
        <w:tc>
          <w:tcPr>
            <w:tcW w:w="1043" w:type="dxa"/>
            <w:vAlign w:val="center"/>
          </w:tcPr>
          <w:p>
            <w:pPr>
              <w:pStyle w:val="13"/>
            </w:pPr>
            <w:r>
              <w:t>7.74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6</w:t>
            </w:r>
          </w:p>
        </w:tc>
        <w:tc>
          <w:tcPr>
            <w:tcW w:w="1145" w:type="dxa"/>
            <w:vAlign w:val="center"/>
          </w:tcPr>
          <w:p>
            <w:pPr>
              <w:pStyle w:val="14"/>
            </w:pPr>
            <w:r>
              <w:t>20805</w:t>
            </w:r>
          </w:p>
        </w:tc>
        <w:tc>
          <w:tcPr>
            <w:tcW w:w="3780" w:type="dxa"/>
            <w:vAlign w:val="center"/>
          </w:tcPr>
          <w:p>
            <w:pPr>
              <w:pStyle w:val="14"/>
            </w:pPr>
            <w:r>
              <w:t>行政事业单位养老支出</w:t>
            </w:r>
          </w:p>
        </w:tc>
        <w:tc>
          <w:tcPr>
            <w:tcW w:w="1185" w:type="dxa"/>
            <w:vAlign w:val="center"/>
          </w:tcPr>
          <w:p>
            <w:pPr>
              <w:pStyle w:val="13"/>
            </w:pPr>
            <w:r>
              <w:t>7.74</w:t>
            </w:r>
          </w:p>
        </w:tc>
        <w:tc>
          <w:tcPr>
            <w:tcW w:w="1140" w:type="dxa"/>
            <w:vAlign w:val="center"/>
          </w:tcPr>
          <w:p>
            <w:pPr>
              <w:pStyle w:val="13"/>
            </w:pPr>
            <w:r>
              <w:t>7.74</w:t>
            </w:r>
          </w:p>
        </w:tc>
        <w:tc>
          <w:tcPr>
            <w:tcW w:w="1043" w:type="dxa"/>
            <w:vAlign w:val="center"/>
          </w:tcPr>
          <w:p>
            <w:pPr>
              <w:pStyle w:val="13"/>
            </w:pPr>
            <w:r>
              <w:t>7.74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7</w:t>
            </w:r>
          </w:p>
        </w:tc>
        <w:tc>
          <w:tcPr>
            <w:tcW w:w="1145" w:type="dxa"/>
            <w:vAlign w:val="center"/>
          </w:tcPr>
          <w:p>
            <w:pPr>
              <w:pStyle w:val="14"/>
            </w:pPr>
            <w:r>
              <w:t>2080505</w:t>
            </w:r>
          </w:p>
        </w:tc>
        <w:tc>
          <w:tcPr>
            <w:tcW w:w="3780" w:type="dxa"/>
            <w:vAlign w:val="center"/>
          </w:tcPr>
          <w:p>
            <w:pPr>
              <w:pStyle w:val="14"/>
            </w:pPr>
            <w:r>
              <w:t>机关事业单位基本养老保险缴费支出</w:t>
            </w:r>
          </w:p>
        </w:tc>
        <w:tc>
          <w:tcPr>
            <w:tcW w:w="1185" w:type="dxa"/>
            <w:vAlign w:val="center"/>
          </w:tcPr>
          <w:p>
            <w:pPr>
              <w:pStyle w:val="13"/>
            </w:pPr>
            <w:r>
              <w:t>7.74</w:t>
            </w:r>
          </w:p>
        </w:tc>
        <w:tc>
          <w:tcPr>
            <w:tcW w:w="1140" w:type="dxa"/>
            <w:vAlign w:val="center"/>
          </w:tcPr>
          <w:p>
            <w:pPr>
              <w:pStyle w:val="13"/>
            </w:pPr>
            <w:r>
              <w:t>7.74</w:t>
            </w:r>
          </w:p>
        </w:tc>
        <w:tc>
          <w:tcPr>
            <w:tcW w:w="1043" w:type="dxa"/>
            <w:vAlign w:val="center"/>
          </w:tcPr>
          <w:p>
            <w:pPr>
              <w:pStyle w:val="13"/>
            </w:pPr>
            <w:r>
              <w:t>7.74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8</w:t>
            </w:r>
          </w:p>
        </w:tc>
        <w:tc>
          <w:tcPr>
            <w:tcW w:w="1145" w:type="dxa"/>
            <w:vAlign w:val="center"/>
          </w:tcPr>
          <w:p>
            <w:pPr>
              <w:pStyle w:val="14"/>
            </w:pPr>
            <w:r>
              <w:t>210</w:t>
            </w:r>
          </w:p>
        </w:tc>
        <w:tc>
          <w:tcPr>
            <w:tcW w:w="3780" w:type="dxa"/>
            <w:vAlign w:val="center"/>
          </w:tcPr>
          <w:p>
            <w:pPr>
              <w:pStyle w:val="14"/>
            </w:pPr>
            <w:r>
              <w:t>卫生健康支出</w:t>
            </w:r>
          </w:p>
        </w:tc>
        <w:tc>
          <w:tcPr>
            <w:tcW w:w="1185" w:type="dxa"/>
            <w:vAlign w:val="center"/>
          </w:tcPr>
          <w:p>
            <w:pPr>
              <w:pStyle w:val="13"/>
            </w:pPr>
            <w:r>
              <w:t>4.42</w:t>
            </w:r>
          </w:p>
        </w:tc>
        <w:tc>
          <w:tcPr>
            <w:tcW w:w="1140" w:type="dxa"/>
            <w:vAlign w:val="center"/>
          </w:tcPr>
          <w:p>
            <w:pPr>
              <w:pStyle w:val="13"/>
            </w:pPr>
            <w:r>
              <w:t>4.42</w:t>
            </w:r>
          </w:p>
        </w:tc>
        <w:tc>
          <w:tcPr>
            <w:tcW w:w="1043" w:type="dxa"/>
            <w:vAlign w:val="center"/>
          </w:tcPr>
          <w:p>
            <w:pPr>
              <w:pStyle w:val="13"/>
            </w:pPr>
            <w:r>
              <w:t>4.42</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9</w:t>
            </w:r>
          </w:p>
        </w:tc>
        <w:tc>
          <w:tcPr>
            <w:tcW w:w="1145" w:type="dxa"/>
            <w:vAlign w:val="center"/>
          </w:tcPr>
          <w:p>
            <w:pPr>
              <w:pStyle w:val="14"/>
            </w:pPr>
            <w:r>
              <w:t>21011</w:t>
            </w:r>
          </w:p>
        </w:tc>
        <w:tc>
          <w:tcPr>
            <w:tcW w:w="3780" w:type="dxa"/>
            <w:vAlign w:val="center"/>
          </w:tcPr>
          <w:p>
            <w:pPr>
              <w:pStyle w:val="14"/>
            </w:pPr>
            <w:r>
              <w:t>行政事业单位医疗</w:t>
            </w:r>
          </w:p>
        </w:tc>
        <w:tc>
          <w:tcPr>
            <w:tcW w:w="1185" w:type="dxa"/>
            <w:vAlign w:val="center"/>
          </w:tcPr>
          <w:p>
            <w:pPr>
              <w:pStyle w:val="13"/>
            </w:pPr>
            <w:r>
              <w:t>4.42</w:t>
            </w:r>
          </w:p>
        </w:tc>
        <w:tc>
          <w:tcPr>
            <w:tcW w:w="1140" w:type="dxa"/>
            <w:vAlign w:val="center"/>
          </w:tcPr>
          <w:p>
            <w:pPr>
              <w:pStyle w:val="13"/>
            </w:pPr>
            <w:r>
              <w:t>4.42</w:t>
            </w:r>
          </w:p>
        </w:tc>
        <w:tc>
          <w:tcPr>
            <w:tcW w:w="1043" w:type="dxa"/>
            <w:vAlign w:val="center"/>
          </w:tcPr>
          <w:p>
            <w:pPr>
              <w:pStyle w:val="13"/>
            </w:pPr>
            <w:r>
              <w:t>4.42</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10</w:t>
            </w:r>
          </w:p>
        </w:tc>
        <w:tc>
          <w:tcPr>
            <w:tcW w:w="1145" w:type="dxa"/>
            <w:vAlign w:val="center"/>
          </w:tcPr>
          <w:p>
            <w:pPr>
              <w:pStyle w:val="14"/>
            </w:pPr>
            <w:r>
              <w:t>2101101</w:t>
            </w:r>
          </w:p>
        </w:tc>
        <w:tc>
          <w:tcPr>
            <w:tcW w:w="3780" w:type="dxa"/>
            <w:vAlign w:val="center"/>
          </w:tcPr>
          <w:p>
            <w:pPr>
              <w:pStyle w:val="14"/>
            </w:pPr>
            <w:r>
              <w:t>行政单位医疗</w:t>
            </w:r>
          </w:p>
        </w:tc>
        <w:tc>
          <w:tcPr>
            <w:tcW w:w="1185" w:type="dxa"/>
            <w:vAlign w:val="center"/>
          </w:tcPr>
          <w:p>
            <w:pPr>
              <w:pStyle w:val="13"/>
            </w:pPr>
            <w:r>
              <w:t>4.42</w:t>
            </w:r>
          </w:p>
        </w:tc>
        <w:tc>
          <w:tcPr>
            <w:tcW w:w="1140" w:type="dxa"/>
            <w:vAlign w:val="center"/>
          </w:tcPr>
          <w:p>
            <w:pPr>
              <w:pStyle w:val="13"/>
            </w:pPr>
            <w:r>
              <w:t>4.42</w:t>
            </w:r>
          </w:p>
        </w:tc>
        <w:tc>
          <w:tcPr>
            <w:tcW w:w="1043" w:type="dxa"/>
            <w:vAlign w:val="center"/>
          </w:tcPr>
          <w:p>
            <w:pPr>
              <w:pStyle w:val="13"/>
            </w:pPr>
            <w:r>
              <w:t>4.42</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11</w:t>
            </w:r>
          </w:p>
        </w:tc>
        <w:tc>
          <w:tcPr>
            <w:tcW w:w="1145" w:type="dxa"/>
            <w:vAlign w:val="center"/>
          </w:tcPr>
          <w:p>
            <w:pPr>
              <w:pStyle w:val="14"/>
            </w:pPr>
            <w:r>
              <w:t>212</w:t>
            </w:r>
          </w:p>
        </w:tc>
        <w:tc>
          <w:tcPr>
            <w:tcW w:w="3780" w:type="dxa"/>
            <w:vAlign w:val="center"/>
          </w:tcPr>
          <w:p>
            <w:pPr>
              <w:pStyle w:val="14"/>
            </w:pPr>
            <w:r>
              <w:t>城乡社区支出</w:t>
            </w:r>
          </w:p>
        </w:tc>
        <w:tc>
          <w:tcPr>
            <w:tcW w:w="1185" w:type="dxa"/>
            <w:vAlign w:val="center"/>
          </w:tcPr>
          <w:p>
            <w:pPr>
              <w:pStyle w:val="13"/>
            </w:pPr>
            <w:r>
              <w:t>5527.08</w:t>
            </w:r>
          </w:p>
        </w:tc>
        <w:tc>
          <w:tcPr>
            <w:tcW w:w="1140" w:type="dxa"/>
            <w:vAlign w:val="center"/>
          </w:tcPr>
          <w:p>
            <w:pPr>
              <w:pStyle w:val="13"/>
            </w:pPr>
            <w:r>
              <w:t>5527.08</w:t>
            </w:r>
          </w:p>
        </w:tc>
        <w:tc>
          <w:tcPr>
            <w:tcW w:w="1043" w:type="dxa"/>
            <w:vAlign w:val="center"/>
          </w:tcPr>
          <w:p>
            <w:pPr>
              <w:pStyle w:val="13"/>
            </w:pPr>
            <w:r>
              <w:t>5527.08</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12</w:t>
            </w:r>
          </w:p>
        </w:tc>
        <w:tc>
          <w:tcPr>
            <w:tcW w:w="1145" w:type="dxa"/>
            <w:vAlign w:val="center"/>
          </w:tcPr>
          <w:p>
            <w:pPr>
              <w:pStyle w:val="14"/>
            </w:pPr>
            <w:r>
              <w:t>21201</w:t>
            </w:r>
          </w:p>
        </w:tc>
        <w:tc>
          <w:tcPr>
            <w:tcW w:w="3780" w:type="dxa"/>
            <w:vAlign w:val="center"/>
          </w:tcPr>
          <w:p>
            <w:pPr>
              <w:pStyle w:val="14"/>
            </w:pPr>
            <w:r>
              <w:t>城乡社区管理事务</w:t>
            </w:r>
          </w:p>
        </w:tc>
        <w:tc>
          <w:tcPr>
            <w:tcW w:w="1185" w:type="dxa"/>
            <w:vAlign w:val="center"/>
          </w:tcPr>
          <w:p>
            <w:pPr>
              <w:pStyle w:val="13"/>
            </w:pPr>
            <w:r>
              <w:t>75.50</w:t>
            </w:r>
          </w:p>
        </w:tc>
        <w:tc>
          <w:tcPr>
            <w:tcW w:w="1140" w:type="dxa"/>
            <w:vAlign w:val="center"/>
          </w:tcPr>
          <w:p>
            <w:pPr>
              <w:pStyle w:val="13"/>
            </w:pPr>
            <w:r>
              <w:t>75.50</w:t>
            </w:r>
          </w:p>
        </w:tc>
        <w:tc>
          <w:tcPr>
            <w:tcW w:w="1043" w:type="dxa"/>
            <w:vAlign w:val="center"/>
          </w:tcPr>
          <w:p>
            <w:pPr>
              <w:pStyle w:val="13"/>
            </w:pPr>
            <w:r>
              <w:t>75.50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13</w:t>
            </w:r>
          </w:p>
        </w:tc>
        <w:tc>
          <w:tcPr>
            <w:tcW w:w="1145" w:type="dxa"/>
            <w:vAlign w:val="center"/>
          </w:tcPr>
          <w:p>
            <w:pPr>
              <w:pStyle w:val="14"/>
            </w:pPr>
            <w:r>
              <w:t>2120101</w:t>
            </w:r>
          </w:p>
        </w:tc>
        <w:tc>
          <w:tcPr>
            <w:tcW w:w="3780" w:type="dxa"/>
            <w:vAlign w:val="center"/>
          </w:tcPr>
          <w:p>
            <w:pPr>
              <w:pStyle w:val="14"/>
            </w:pPr>
            <w:r>
              <w:t>行政运行</w:t>
            </w:r>
          </w:p>
        </w:tc>
        <w:tc>
          <w:tcPr>
            <w:tcW w:w="1185" w:type="dxa"/>
            <w:vAlign w:val="center"/>
          </w:tcPr>
          <w:p>
            <w:pPr>
              <w:pStyle w:val="13"/>
            </w:pPr>
            <w:r>
              <w:t>75.50</w:t>
            </w:r>
          </w:p>
        </w:tc>
        <w:tc>
          <w:tcPr>
            <w:tcW w:w="1140" w:type="dxa"/>
            <w:vAlign w:val="center"/>
          </w:tcPr>
          <w:p>
            <w:pPr>
              <w:pStyle w:val="13"/>
            </w:pPr>
            <w:r>
              <w:t>75.50</w:t>
            </w:r>
          </w:p>
        </w:tc>
        <w:tc>
          <w:tcPr>
            <w:tcW w:w="1043" w:type="dxa"/>
            <w:vAlign w:val="center"/>
          </w:tcPr>
          <w:p>
            <w:pPr>
              <w:pStyle w:val="13"/>
            </w:pPr>
            <w:r>
              <w:t>75.50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14</w:t>
            </w:r>
          </w:p>
        </w:tc>
        <w:tc>
          <w:tcPr>
            <w:tcW w:w="1145" w:type="dxa"/>
            <w:vAlign w:val="center"/>
          </w:tcPr>
          <w:p>
            <w:pPr>
              <w:pStyle w:val="14"/>
            </w:pPr>
            <w:r>
              <w:t>21203</w:t>
            </w:r>
          </w:p>
        </w:tc>
        <w:tc>
          <w:tcPr>
            <w:tcW w:w="3780" w:type="dxa"/>
            <w:vAlign w:val="center"/>
          </w:tcPr>
          <w:p>
            <w:pPr>
              <w:pStyle w:val="14"/>
            </w:pPr>
            <w:r>
              <w:t>城乡社区公共设施</w:t>
            </w:r>
          </w:p>
        </w:tc>
        <w:tc>
          <w:tcPr>
            <w:tcW w:w="1185" w:type="dxa"/>
            <w:vAlign w:val="center"/>
          </w:tcPr>
          <w:p>
            <w:pPr>
              <w:pStyle w:val="13"/>
            </w:pPr>
            <w:r>
              <w:t>93.84</w:t>
            </w:r>
          </w:p>
        </w:tc>
        <w:tc>
          <w:tcPr>
            <w:tcW w:w="1140" w:type="dxa"/>
            <w:vAlign w:val="center"/>
          </w:tcPr>
          <w:p>
            <w:pPr>
              <w:pStyle w:val="13"/>
            </w:pPr>
            <w:r>
              <w:t>93.84</w:t>
            </w:r>
          </w:p>
        </w:tc>
        <w:tc>
          <w:tcPr>
            <w:tcW w:w="1043" w:type="dxa"/>
            <w:vAlign w:val="center"/>
          </w:tcPr>
          <w:p>
            <w:pPr>
              <w:pStyle w:val="13"/>
            </w:pPr>
            <w:r>
              <w:t>93.84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15</w:t>
            </w:r>
          </w:p>
        </w:tc>
        <w:tc>
          <w:tcPr>
            <w:tcW w:w="1145" w:type="dxa"/>
            <w:vAlign w:val="center"/>
          </w:tcPr>
          <w:p>
            <w:pPr>
              <w:pStyle w:val="14"/>
            </w:pPr>
            <w:r>
              <w:t>2120303</w:t>
            </w:r>
          </w:p>
        </w:tc>
        <w:tc>
          <w:tcPr>
            <w:tcW w:w="3780" w:type="dxa"/>
            <w:vAlign w:val="center"/>
          </w:tcPr>
          <w:p>
            <w:pPr>
              <w:pStyle w:val="14"/>
            </w:pPr>
            <w:r>
              <w:t>小城镇基础设施建设</w:t>
            </w:r>
          </w:p>
        </w:tc>
        <w:tc>
          <w:tcPr>
            <w:tcW w:w="1185" w:type="dxa"/>
            <w:vAlign w:val="center"/>
          </w:tcPr>
          <w:p>
            <w:pPr>
              <w:pStyle w:val="13"/>
            </w:pPr>
            <w:r>
              <w:t>24.84</w:t>
            </w:r>
          </w:p>
        </w:tc>
        <w:tc>
          <w:tcPr>
            <w:tcW w:w="1140" w:type="dxa"/>
            <w:vAlign w:val="center"/>
          </w:tcPr>
          <w:p>
            <w:pPr>
              <w:pStyle w:val="13"/>
            </w:pPr>
            <w:r>
              <w:t>24.84</w:t>
            </w:r>
          </w:p>
        </w:tc>
        <w:tc>
          <w:tcPr>
            <w:tcW w:w="1043" w:type="dxa"/>
            <w:vAlign w:val="center"/>
          </w:tcPr>
          <w:p>
            <w:pPr>
              <w:pStyle w:val="13"/>
            </w:pPr>
            <w:r>
              <w:t>24.84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16</w:t>
            </w:r>
          </w:p>
        </w:tc>
        <w:tc>
          <w:tcPr>
            <w:tcW w:w="1145" w:type="dxa"/>
            <w:vAlign w:val="center"/>
          </w:tcPr>
          <w:p>
            <w:pPr>
              <w:pStyle w:val="14"/>
            </w:pPr>
            <w:r>
              <w:t>2120399</w:t>
            </w:r>
          </w:p>
        </w:tc>
        <w:tc>
          <w:tcPr>
            <w:tcW w:w="3780" w:type="dxa"/>
            <w:vAlign w:val="center"/>
          </w:tcPr>
          <w:p>
            <w:pPr>
              <w:pStyle w:val="14"/>
            </w:pPr>
            <w:r>
              <w:t>其他城乡社区公共设施支出</w:t>
            </w:r>
          </w:p>
        </w:tc>
        <w:tc>
          <w:tcPr>
            <w:tcW w:w="1185" w:type="dxa"/>
            <w:vAlign w:val="center"/>
          </w:tcPr>
          <w:p>
            <w:pPr>
              <w:pStyle w:val="13"/>
            </w:pPr>
            <w:r>
              <w:t>69.00</w:t>
            </w:r>
          </w:p>
        </w:tc>
        <w:tc>
          <w:tcPr>
            <w:tcW w:w="1140" w:type="dxa"/>
            <w:vAlign w:val="center"/>
          </w:tcPr>
          <w:p>
            <w:pPr>
              <w:pStyle w:val="13"/>
            </w:pPr>
            <w:r>
              <w:t>69.00</w:t>
            </w:r>
          </w:p>
        </w:tc>
        <w:tc>
          <w:tcPr>
            <w:tcW w:w="1043" w:type="dxa"/>
            <w:vAlign w:val="center"/>
          </w:tcPr>
          <w:p>
            <w:pPr>
              <w:pStyle w:val="13"/>
            </w:pPr>
            <w:r>
              <w:t>69.00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17</w:t>
            </w:r>
          </w:p>
        </w:tc>
        <w:tc>
          <w:tcPr>
            <w:tcW w:w="1145" w:type="dxa"/>
            <w:vAlign w:val="center"/>
          </w:tcPr>
          <w:p>
            <w:pPr>
              <w:pStyle w:val="14"/>
            </w:pPr>
            <w:r>
              <w:t>21205</w:t>
            </w:r>
          </w:p>
        </w:tc>
        <w:tc>
          <w:tcPr>
            <w:tcW w:w="3780" w:type="dxa"/>
            <w:vAlign w:val="center"/>
          </w:tcPr>
          <w:p>
            <w:pPr>
              <w:pStyle w:val="14"/>
            </w:pPr>
            <w:r>
              <w:t>城乡社区环境卫生</w:t>
            </w:r>
          </w:p>
        </w:tc>
        <w:tc>
          <w:tcPr>
            <w:tcW w:w="1185" w:type="dxa"/>
            <w:vAlign w:val="center"/>
          </w:tcPr>
          <w:p>
            <w:pPr>
              <w:pStyle w:val="13"/>
            </w:pPr>
            <w:r>
              <w:t>80.00</w:t>
            </w:r>
          </w:p>
        </w:tc>
        <w:tc>
          <w:tcPr>
            <w:tcW w:w="1140" w:type="dxa"/>
            <w:vAlign w:val="center"/>
          </w:tcPr>
          <w:p>
            <w:pPr>
              <w:pStyle w:val="13"/>
            </w:pPr>
            <w:r>
              <w:t>80.00</w:t>
            </w:r>
          </w:p>
        </w:tc>
        <w:tc>
          <w:tcPr>
            <w:tcW w:w="1043" w:type="dxa"/>
            <w:vAlign w:val="center"/>
          </w:tcPr>
          <w:p>
            <w:pPr>
              <w:pStyle w:val="13"/>
            </w:pPr>
            <w:r>
              <w:t>80.00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18</w:t>
            </w:r>
          </w:p>
        </w:tc>
        <w:tc>
          <w:tcPr>
            <w:tcW w:w="1145" w:type="dxa"/>
            <w:vAlign w:val="center"/>
          </w:tcPr>
          <w:p>
            <w:pPr>
              <w:pStyle w:val="14"/>
            </w:pPr>
            <w:r>
              <w:t>2120501</w:t>
            </w:r>
          </w:p>
        </w:tc>
        <w:tc>
          <w:tcPr>
            <w:tcW w:w="3780" w:type="dxa"/>
            <w:vAlign w:val="center"/>
          </w:tcPr>
          <w:p>
            <w:pPr>
              <w:pStyle w:val="14"/>
            </w:pPr>
            <w:r>
              <w:t>城乡社区环境卫生</w:t>
            </w:r>
          </w:p>
        </w:tc>
        <w:tc>
          <w:tcPr>
            <w:tcW w:w="1185" w:type="dxa"/>
            <w:vAlign w:val="center"/>
          </w:tcPr>
          <w:p>
            <w:pPr>
              <w:pStyle w:val="13"/>
            </w:pPr>
            <w:r>
              <w:t>80.00</w:t>
            </w:r>
          </w:p>
        </w:tc>
        <w:tc>
          <w:tcPr>
            <w:tcW w:w="1140" w:type="dxa"/>
            <w:vAlign w:val="center"/>
          </w:tcPr>
          <w:p>
            <w:pPr>
              <w:pStyle w:val="13"/>
            </w:pPr>
            <w:r>
              <w:t>80.00</w:t>
            </w:r>
          </w:p>
        </w:tc>
        <w:tc>
          <w:tcPr>
            <w:tcW w:w="1043" w:type="dxa"/>
            <w:vAlign w:val="center"/>
          </w:tcPr>
          <w:p>
            <w:pPr>
              <w:pStyle w:val="13"/>
            </w:pPr>
            <w:r>
              <w:t>80.00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19</w:t>
            </w:r>
          </w:p>
        </w:tc>
        <w:tc>
          <w:tcPr>
            <w:tcW w:w="1145" w:type="dxa"/>
            <w:vAlign w:val="center"/>
          </w:tcPr>
          <w:p>
            <w:pPr>
              <w:pStyle w:val="14"/>
            </w:pPr>
            <w:r>
              <w:t>21208</w:t>
            </w:r>
          </w:p>
        </w:tc>
        <w:tc>
          <w:tcPr>
            <w:tcW w:w="3780" w:type="dxa"/>
            <w:vAlign w:val="center"/>
          </w:tcPr>
          <w:p>
            <w:pPr>
              <w:pStyle w:val="14"/>
            </w:pPr>
            <w:r>
              <w:t>国有土地使用权出让收入安排的支出</w:t>
            </w:r>
          </w:p>
        </w:tc>
        <w:tc>
          <w:tcPr>
            <w:tcW w:w="1185" w:type="dxa"/>
            <w:vAlign w:val="center"/>
          </w:tcPr>
          <w:p>
            <w:pPr>
              <w:pStyle w:val="13"/>
            </w:pPr>
            <w:r>
              <w:t>4527.74</w:t>
            </w:r>
          </w:p>
        </w:tc>
        <w:tc>
          <w:tcPr>
            <w:tcW w:w="1140" w:type="dxa"/>
            <w:vAlign w:val="center"/>
          </w:tcPr>
          <w:p>
            <w:pPr>
              <w:pStyle w:val="13"/>
            </w:pPr>
            <w:r>
              <w:t>4527.74</w:t>
            </w:r>
          </w:p>
        </w:tc>
        <w:tc>
          <w:tcPr>
            <w:tcW w:w="1043" w:type="dxa"/>
            <w:vAlign w:val="center"/>
          </w:tcPr>
          <w:p>
            <w:pPr>
              <w:pStyle w:val="13"/>
            </w:pPr>
            <w:r>
              <w:t>4527.74</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20</w:t>
            </w:r>
          </w:p>
        </w:tc>
        <w:tc>
          <w:tcPr>
            <w:tcW w:w="1145" w:type="dxa"/>
            <w:vAlign w:val="center"/>
          </w:tcPr>
          <w:p>
            <w:pPr>
              <w:pStyle w:val="14"/>
            </w:pPr>
            <w:r>
              <w:t>2120801</w:t>
            </w:r>
          </w:p>
        </w:tc>
        <w:tc>
          <w:tcPr>
            <w:tcW w:w="3780" w:type="dxa"/>
            <w:vAlign w:val="center"/>
          </w:tcPr>
          <w:p>
            <w:pPr>
              <w:pStyle w:val="14"/>
            </w:pPr>
            <w:r>
              <w:t>征地和拆迁补偿支出</w:t>
            </w:r>
          </w:p>
        </w:tc>
        <w:tc>
          <w:tcPr>
            <w:tcW w:w="1185" w:type="dxa"/>
            <w:vAlign w:val="center"/>
          </w:tcPr>
          <w:p>
            <w:pPr>
              <w:pStyle w:val="13"/>
            </w:pPr>
            <w:r>
              <w:t>4098.08</w:t>
            </w:r>
          </w:p>
        </w:tc>
        <w:tc>
          <w:tcPr>
            <w:tcW w:w="1140" w:type="dxa"/>
            <w:vAlign w:val="center"/>
          </w:tcPr>
          <w:p>
            <w:pPr>
              <w:pStyle w:val="13"/>
            </w:pPr>
            <w:r>
              <w:t>4098.08</w:t>
            </w:r>
          </w:p>
        </w:tc>
        <w:tc>
          <w:tcPr>
            <w:tcW w:w="1043" w:type="dxa"/>
            <w:vAlign w:val="center"/>
          </w:tcPr>
          <w:p>
            <w:pPr>
              <w:pStyle w:val="13"/>
            </w:pPr>
            <w:r>
              <w:t>4098.08</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21</w:t>
            </w:r>
          </w:p>
        </w:tc>
        <w:tc>
          <w:tcPr>
            <w:tcW w:w="1145" w:type="dxa"/>
            <w:vAlign w:val="center"/>
          </w:tcPr>
          <w:p>
            <w:pPr>
              <w:pStyle w:val="14"/>
            </w:pPr>
            <w:r>
              <w:t>2120804</w:t>
            </w:r>
          </w:p>
        </w:tc>
        <w:tc>
          <w:tcPr>
            <w:tcW w:w="3780" w:type="dxa"/>
            <w:vAlign w:val="center"/>
          </w:tcPr>
          <w:p>
            <w:pPr>
              <w:pStyle w:val="14"/>
            </w:pPr>
            <w:r>
              <w:t>农村基础设施建设支出</w:t>
            </w:r>
          </w:p>
        </w:tc>
        <w:tc>
          <w:tcPr>
            <w:tcW w:w="1185" w:type="dxa"/>
            <w:vAlign w:val="center"/>
          </w:tcPr>
          <w:p>
            <w:pPr>
              <w:pStyle w:val="13"/>
            </w:pPr>
            <w:r>
              <w:t>429.66</w:t>
            </w:r>
          </w:p>
        </w:tc>
        <w:tc>
          <w:tcPr>
            <w:tcW w:w="1140" w:type="dxa"/>
            <w:vAlign w:val="center"/>
          </w:tcPr>
          <w:p>
            <w:pPr>
              <w:pStyle w:val="13"/>
            </w:pPr>
            <w:r>
              <w:t>429.66</w:t>
            </w:r>
          </w:p>
        </w:tc>
        <w:tc>
          <w:tcPr>
            <w:tcW w:w="1043" w:type="dxa"/>
            <w:vAlign w:val="center"/>
          </w:tcPr>
          <w:p>
            <w:pPr>
              <w:pStyle w:val="13"/>
            </w:pPr>
            <w:r>
              <w:t>429.66</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22</w:t>
            </w:r>
          </w:p>
        </w:tc>
        <w:tc>
          <w:tcPr>
            <w:tcW w:w="1145" w:type="dxa"/>
            <w:vAlign w:val="center"/>
          </w:tcPr>
          <w:p>
            <w:pPr>
              <w:pStyle w:val="14"/>
            </w:pPr>
            <w:r>
              <w:t>21213</w:t>
            </w:r>
          </w:p>
        </w:tc>
        <w:tc>
          <w:tcPr>
            <w:tcW w:w="3780" w:type="dxa"/>
            <w:vAlign w:val="center"/>
          </w:tcPr>
          <w:p>
            <w:pPr>
              <w:pStyle w:val="14"/>
            </w:pPr>
            <w:r>
              <w:t>城市基础设施配套费安排的支出</w:t>
            </w:r>
          </w:p>
        </w:tc>
        <w:tc>
          <w:tcPr>
            <w:tcW w:w="1185" w:type="dxa"/>
            <w:vAlign w:val="center"/>
          </w:tcPr>
          <w:p>
            <w:pPr>
              <w:pStyle w:val="13"/>
            </w:pPr>
            <w:r>
              <w:t>750.00</w:t>
            </w:r>
          </w:p>
        </w:tc>
        <w:tc>
          <w:tcPr>
            <w:tcW w:w="1140" w:type="dxa"/>
            <w:vAlign w:val="center"/>
          </w:tcPr>
          <w:p>
            <w:pPr>
              <w:pStyle w:val="13"/>
            </w:pPr>
            <w:r>
              <w:t>750.00</w:t>
            </w:r>
          </w:p>
        </w:tc>
        <w:tc>
          <w:tcPr>
            <w:tcW w:w="1043" w:type="dxa"/>
            <w:vAlign w:val="center"/>
          </w:tcPr>
          <w:p>
            <w:pPr>
              <w:pStyle w:val="13"/>
            </w:pPr>
            <w:r>
              <w:t>750.00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23</w:t>
            </w:r>
          </w:p>
        </w:tc>
        <w:tc>
          <w:tcPr>
            <w:tcW w:w="1145" w:type="dxa"/>
            <w:vAlign w:val="center"/>
          </w:tcPr>
          <w:p>
            <w:pPr>
              <w:pStyle w:val="14"/>
            </w:pPr>
            <w:r>
              <w:t>2121302</w:t>
            </w:r>
          </w:p>
        </w:tc>
        <w:tc>
          <w:tcPr>
            <w:tcW w:w="3780" w:type="dxa"/>
            <w:vAlign w:val="center"/>
          </w:tcPr>
          <w:p>
            <w:pPr>
              <w:pStyle w:val="14"/>
            </w:pPr>
            <w:r>
              <w:t>城市环境卫生</w:t>
            </w:r>
          </w:p>
        </w:tc>
        <w:tc>
          <w:tcPr>
            <w:tcW w:w="1185" w:type="dxa"/>
            <w:vAlign w:val="center"/>
          </w:tcPr>
          <w:p>
            <w:pPr>
              <w:pStyle w:val="13"/>
            </w:pPr>
            <w:r>
              <w:t>750.00</w:t>
            </w:r>
          </w:p>
        </w:tc>
        <w:tc>
          <w:tcPr>
            <w:tcW w:w="1140" w:type="dxa"/>
            <w:vAlign w:val="center"/>
          </w:tcPr>
          <w:p>
            <w:pPr>
              <w:pStyle w:val="13"/>
            </w:pPr>
            <w:r>
              <w:t>750.00</w:t>
            </w:r>
          </w:p>
        </w:tc>
        <w:tc>
          <w:tcPr>
            <w:tcW w:w="1043" w:type="dxa"/>
            <w:vAlign w:val="center"/>
          </w:tcPr>
          <w:p>
            <w:pPr>
              <w:pStyle w:val="13"/>
            </w:pPr>
            <w:r>
              <w:t>750.00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24</w:t>
            </w:r>
          </w:p>
        </w:tc>
        <w:tc>
          <w:tcPr>
            <w:tcW w:w="1145" w:type="dxa"/>
            <w:vAlign w:val="center"/>
          </w:tcPr>
          <w:p>
            <w:pPr>
              <w:pStyle w:val="14"/>
            </w:pPr>
            <w:r>
              <w:t>221</w:t>
            </w:r>
          </w:p>
        </w:tc>
        <w:tc>
          <w:tcPr>
            <w:tcW w:w="3780" w:type="dxa"/>
            <w:vAlign w:val="center"/>
          </w:tcPr>
          <w:p>
            <w:pPr>
              <w:pStyle w:val="14"/>
            </w:pPr>
            <w:r>
              <w:t>住房保障支出</w:t>
            </w:r>
          </w:p>
        </w:tc>
        <w:tc>
          <w:tcPr>
            <w:tcW w:w="1185" w:type="dxa"/>
            <w:vAlign w:val="center"/>
          </w:tcPr>
          <w:p>
            <w:pPr>
              <w:pStyle w:val="13"/>
            </w:pPr>
            <w:r>
              <w:t>6.61</w:t>
            </w:r>
          </w:p>
        </w:tc>
        <w:tc>
          <w:tcPr>
            <w:tcW w:w="1140" w:type="dxa"/>
            <w:vAlign w:val="center"/>
          </w:tcPr>
          <w:p>
            <w:pPr>
              <w:pStyle w:val="13"/>
            </w:pPr>
            <w:r>
              <w:t>6.61</w:t>
            </w:r>
          </w:p>
        </w:tc>
        <w:tc>
          <w:tcPr>
            <w:tcW w:w="1043" w:type="dxa"/>
            <w:vAlign w:val="center"/>
          </w:tcPr>
          <w:p>
            <w:pPr>
              <w:pStyle w:val="13"/>
            </w:pPr>
            <w:r>
              <w:t>6.61</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25</w:t>
            </w:r>
          </w:p>
        </w:tc>
        <w:tc>
          <w:tcPr>
            <w:tcW w:w="1145" w:type="dxa"/>
            <w:vAlign w:val="center"/>
          </w:tcPr>
          <w:p>
            <w:pPr>
              <w:pStyle w:val="14"/>
            </w:pPr>
            <w:r>
              <w:t>22102</w:t>
            </w:r>
          </w:p>
        </w:tc>
        <w:tc>
          <w:tcPr>
            <w:tcW w:w="3780" w:type="dxa"/>
            <w:vAlign w:val="center"/>
          </w:tcPr>
          <w:p>
            <w:pPr>
              <w:pStyle w:val="14"/>
            </w:pPr>
            <w:r>
              <w:t>住房改革支出</w:t>
            </w:r>
          </w:p>
        </w:tc>
        <w:tc>
          <w:tcPr>
            <w:tcW w:w="1185" w:type="dxa"/>
            <w:vAlign w:val="center"/>
          </w:tcPr>
          <w:p>
            <w:pPr>
              <w:pStyle w:val="13"/>
            </w:pPr>
            <w:r>
              <w:t>6.61</w:t>
            </w:r>
          </w:p>
        </w:tc>
        <w:tc>
          <w:tcPr>
            <w:tcW w:w="1140" w:type="dxa"/>
            <w:vAlign w:val="center"/>
          </w:tcPr>
          <w:p>
            <w:pPr>
              <w:pStyle w:val="13"/>
            </w:pPr>
            <w:r>
              <w:t>6.61</w:t>
            </w:r>
          </w:p>
        </w:tc>
        <w:tc>
          <w:tcPr>
            <w:tcW w:w="1043" w:type="dxa"/>
            <w:vAlign w:val="center"/>
          </w:tcPr>
          <w:p>
            <w:pPr>
              <w:pStyle w:val="13"/>
            </w:pPr>
            <w:r>
              <w:t>6.61</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26</w:t>
            </w:r>
          </w:p>
        </w:tc>
        <w:tc>
          <w:tcPr>
            <w:tcW w:w="1145" w:type="dxa"/>
            <w:vAlign w:val="center"/>
          </w:tcPr>
          <w:p>
            <w:pPr>
              <w:pStyle w:val="14"/>
            </w:pPr>
            <w:r>
              <w:t>2210201</w:t>
            </w:r>
          </w:p>
        </w:tc>
        <w:tc>
          <w:tcPr>
            <w:tcW w:w="3780" w:type="dxa"/>
            <w:vAlign w:val="center"/>
          </w:tcPr>
          <w:p>
            <w:pPr>
              <w:pStyle w:val="14"/>
            </w:pPr>
            <w:r>
              <w:t>住房公积金</w:t>
            </w:r>
          </w:p>
        </w:tc>
        <w:tc>
          <w:tcPr>
            <w:tcW w:w="1185" w:type="dxa"/>
            <w:vAlign w:val="center"/>
          </w:tcPr>
          <w:p>
            <w:pPr>
              <w:pStyle w:val="13"/>
            </w:pPr>
            <w:r>
              <w:t>6.61</w:t>
            </w:r>
          </w:p>
        </w:tc>
        <w:tc>
          <w:tcPr>
            <w:tcW w:w="1140" w:type="dxa"/>
            <w:vAlign w:val="center"/>
          </w:tcPr>
          <w:p>
            <w:pPr>
              <w:pStyle w:val="13"/>
            </w:pPr>
            <w:r>
              <w:t>6.61</w:t>
            </w:r>
          </w:p>
        </w:tc>
        <w:tc>
          <w:tcPr>
            <w:tcW w:w="1043" w:type="dxa"/>
            <w:vAlign w:val="center"/>
          </w:tcPr>
          <w:p>
            <w:pPr>
              <w:pStyle w:val="13"/>
            </w:pPr>
            <w:r>
              <w:t>6.61</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27</w:t>
            </w:r>
          </w:p>
        </w:tc>
        <w:tc>
          <w:tcPr>
            <w:tcW w:w="1145" w:type="dxa"/>
            <w:vAlign w:val="center"/>
          </w:tcPr>
          <w:p>
            <w:pPr>
              <w:pStyle w:val="14"/>
            </w:pPr>
            <w:r>
              <w:t>229</w:t>
            </w:r>
          </w:p>
        </w:tc>
        <w:tc>
          <w:tcPr>
            <w:tcW w:w="3780" w:type="dxa"/>
            <w:vAlign w:val="center"/>
          </w:tcPr>
          <w:p>
            <w:pPr>
              <w:pStyle w:val="14"/>
            </w:pPr>
            <w:r>
              <w:t>其他支出</w:t>
            </w:r>
          </w:p>
        </w:tc>
        <w:tc>
          <w:tcPr>
            <w:tcW w:w="1185" w:type="dxa"/>
            <w:vAlign w:val="center"/>
          </w:tcPr>
          <w:p>
            <w:pPr>
              <w:pStyle w:val="13"/>
            </w:pPr>
            <w:r>
              <w:t>5000.00</w:t>
            </w:r>
          </w:p>
        </w:tc>
        <w:tc>
          <w:tcPr>
            <w:tcW w:w="1140" w:type="dxa"/>
            <w:vAlign w:val="center"/>
          </w:tcPr>
          <w:p>
            <w:pPr>
              <w:pStyle w:val="13"/>
            </w:pPr>
            <w:r>
              <w:t>5000.00</w:t>
            </w:r>
          </w:p>
        </w:tc>
        <w:tc>
          <w:tcPr>
            <w:tcW w:w="1043" w:type="dxa"/>
            <w:vAlign w:val="center"/>
          </w:tcPr>
          <w:p>
            <w:pPr>
              <w:pStyle w:val="13"/>
            </w:pPr>
            <w:r>
              <w:t>5000.00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28</w:t>
            </w:r>
          </w:p>
        </w:tc>
        <w:tc>
          <w:tcPr>
            <w:tcW w:w="1145" w:type="dxa"/>
            <w:vAlign w:val="center"/>
          </w:tcPr>
          <w:p>
            <w:pPr>
              <w:pStyle w:val="14"/>
            </w:pPr>
            <w:r>
              <w:t>22904</w:t>
            </w:r>
          </w:p>
        </w:tc>
        <w:tc>
          <w:tcPr>
            <w:tcW w:w="3780" w:type="dxa"/>
            <w:vAlign w:val="center"/>
          </w:tcPr>
          <w:p>
            <w:pPr>
              <w:pStyle w:val="14"/>
            </w:pPr>
            <w:r>
              <w:t>其他政府性基金及对应专项债务收入安排的支出</w:t>
            </w:r>
          </w:p>
        </w:tc>
        <w:tc>
          <w:tcPr>
            <w:tcW w:w="1185" w:type="dxa"/>
            <w:vAlign w:val="center"/>
          </w:tcPr>
          <w:p>
            <w:pPr>
              <w:pStyle w:val="13"/>
            </w:pPr>
            <w:r>
              <w:t>5000.00</w:t>
            </w:r>
          </w:p>
        </w:tc>
        <w:tc>
          <w:tcPr>
            <w:tcW w:w="1140" w:type="dxa"/>
            <w:vAlign w:val="center"/>
          </w:tcPr>
          <w:p>
            <w:pPr>
              <w:pStyle w:val="13"/>
            </w:pPr>
            <w:r>
              <w:t>5000.00</w:t>
            </w:r>
          </w:p>
        </w:tc>
        <w:tc>
          <w:tcPr>
            <w:tcW w:w="1043" w:type="dxa"/>
            <w:vAlign w:val="center"/>
          </w:tcPr>
          <w:p>
            <w:pPr>
              <w:pStyle w:val="13"/>
            </w:pPr>
            <w:r>
              <w:t>5000.00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0" w:type="dxa"/>
            <w:vAlign w:val="center"/>
          </w:tcPr>
          <w:p>
            <w:pPr>
              <w:pStyle w:val="15"/>
            </w:pPr>
            <w:r>
              <w:t>29</w:t>
            </w:r>
          </w:p>
        </w:tc>
        <w:tc>
          <w:tcPr>
            <w:tcW w:w="1145" w:type="dxa"/>
            <w:vAlign w:val="center"/>
          </w:tcPr>
          <w:p>
            <w:pPr>
              <w:pStyle w:val="14"/>
            </w:pPr>
            <w:r>
              <w:t>2290402</w:t>
            </w:r>
          </w:p>
        </w:tc>
        <w:tc>
          <w:tcPr>
            <w:tcW w:w="3780" w:type="dxa"/>
            <w:vAlign w:val="center"/>
          </w:tcPr>
          <w:p>
            <w:pPr>
              <w:pStyle w:val="14"/>
            </w:pPr>
            <w:r>
              <w:t>其他地方自行试点项目收益专项债券收入安排的支出</w:t>
            </w:r>
          </w:p>
        </w:tc>
        <w:tc>
          <w:tcPr>
            <w:tcW w:w="1185" w:type="dxa"/>
            <w:vAlign w:val="center"/>
          </w:tcPr>
          <w:p>
            <w:pPr>
              <w:pStyle w:val="13"/>
            </w:pPr>
            <w:r>
              <w:t>5000.00</w:t>
            </w:r>
          </w:p>
        </w:tc>
        <w:tc>
          <w:tcPr>
            <w:tcW w:w="1140" w:type="dxa"/>
            <w:vAlign w:val="center"/>
          </w:tcPr>
          <w:p>
            <w:pPr>
              <w:pStyle w:val="13"/>
            </w:pPr>
            <w:r>
              <w:t>5000.00</w:t>
            </w:r>
          </w:p>
        </w:tc>
        <w:tc>
          <w:tcPr>
            <w:tcW w:w="1043" w:type="dxa"/>
            <w:vAlign w:val="center"/>
          </w:tcPr>
          <w:p>
            <w:pPr>
              <w:pStyle w:val="13"/>
            </w:pPr>
            <w:r>
              <w:t>5000.00</w:t>
            </w: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5" w:type="dxa"/>
            <w:vAlign w:val="center"/>
          </w:tcPr>
          <w:p>
            <w:pPr>
              <w:pStyle w:val="13"/>
            </w:pPr>
          </w:p>
        </w:tc>
        <w:tc>
          <w:tcPr>
            <w:tcW w:w="836"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35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26"/>
        <w:gridCol w:w="1395"/>
        <w:gridCol w:w="4440"/>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61"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restart"/>
            <w:vAlign w:val="center"/>
          </w:tcPr>
          <w:p>
            <w:pPr>
              <w:pStyle w:val="12"/>
            </w:pPr>
            <w:r>
              <w:t>序号</w:t>
            </w:r>
          </w:p>
        </w:tc>
        <w:tc>
          <w:tcPr>
            <w:tcW w:w="5835"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Merge w:val="continue"/>
          </w:tcPr>
          <w:p/>
        </w:tc>
        <w:tc>
          <w:tcPr>
            <w:tcW w:w="1395" w:type="dxa"/>
            <w:vAlign w:val="center"/>
          </w:tcPr>
          <w:p>
            <w:pPr>
              <w:pStyle w:val="12"/>
            </w:pPr>
            <w:r>
              <w:t>科目    编码</w:t>
            </w:r>
          </w:p>
        </w:tc>
        <w:tc>
          <w:tcPr>
            <w:tcW w:w="4440"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2"/>
            </w:pPr>
            <w:r>
              <w:t>栏次</w:t>
            </w:r>
          </w:p>
        </w:tc>
        <w:tc>
          <w:tcPr>
            <w:tcW w:w="1395" w:type="dxa"/>
            <w:vAlign w:val="center"/>
          </w:tcPr>
          <w:p>
            <w:pPr>
              <w:pStyle w:val="12"/>
            </w:pPr>
            <w:r>
              <w:t>1</w:t>
            </w:r>
          </w:p>
        </w:tc>
        <w:tc>
          <w:tcPr>
            <w:tcW w:w="4440"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26" w:type="dxa"/>
            <w:vAlign w:val="center"/>
          </w:tcPr>
          <w:p>
            <w:pPr>
              <w:pStyle w:val="12"/>
            </w:pPr>
          </w:p>
        </w:tc>
        <w:tc>
          <w:tcPr>
            <w:tcW w:w="1395" w:type="dxa"/>
            <w:vAlign w:val="center"/>
          </w:tcPr>
          <w:p>
            <w:pPr>
              <w:pStyle w:val="12"/>
            </w:pPr>
          </w:p>
        </w:tc>
        <w:tc>
          <w:tcPr>
            <w:tcW w:w="4440"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w:t>
            </w:r>
          </w:p>
        </w:tc>
        <w:tc>
          <w:tcPr>
            <w:tcW w:w="1395" w:type="dxa"/>
            <w:vAlign w:val="center"/>
          </w:tcPr>
          <w:p>
            <w:pPr>
              <w:pStyle w:val="18"/>
            </w:pPr>
          </w:p>
        </w:tc>
        <w:tc>
          <w:tcPr>
            <w:tcW w:w="4440" w:type="dxa"/>
            <w:vAlign w:val="center"/>
          </w:tcPr>
          <w:p>
            <w:pPr>
              <w:pStyle w:val="16"/>
            </w:pPr>
            <w:r>
              <w:t>合计</w:t>
            </w:r>
          </w:p>
        </w:tc>
        <w:tc>
          <w:tcPr>
            <w:tcW w:w="1095" w:type="dxa"/>
            <w:vAlign w:val="center"/>
          </w:tcPr>
          <w:p>
            <w:pPr>
              <w:pStyle w:val="17"/>
            </w:pPr>
            <w:r>
              <w:t>10585.85</w:t>
            </w:r>
          </w:p>
        </w:tc>
        <w:tc>
          <w:tcPr>
            <w:tcW w:w="1095" w:type="dxa"/>
            <w:vAlign w:val="center"/>
          </w:tcPr>
          <w:p>
            <w:pPr>
              <w:pStyle w:val="17"/>
            </w:pPr>
            <w:r>
              <w:t>94.27</w:t>
            </w:r>
          </w:p>
        </w:tc>
        <w:tc>
          <w:tcPr>
            <w:tcW w:w="1095" w:type="dxa"/>
            <w:vAlign w:val="center"/>
          </w:tcPr>
          <w:p>
            <w:pPr>
              <w:pStyle w:val="17"/>
            </w:pPr>
            <w:r>
              <w:t>10491.58</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w:t>
            </w:r>
          </w:p>
        </w:tc>
        <w:tc>
          <w:tcPr>
            <w:tcW w:w="1395" w:type="dxa"/>
            <w:vAlign w:val="center"/>
          </w:tcPr>
          <w:p>
            <w:pPr>
              <w:pStyle w:val="14"/>
            </w:pPr>
            <w:r>
              <w:t>201</w:t>
            </w:r>
          </w:p>
        </w:tc>
        <w:tc>
          <w:tcPr>
            <w:tcW w:w="4440" w:type="dxa"/>
            <w:vAlign w:val="center"/>
          </w:tcPr>
          <w:p>
            <w:pPr>
              <w:pStyle w:val="14"/>
            </w:pPr>
            <w:r>
              <w:t>一般公共服务支出</w:t>
            </w: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3</w:t>
            </w:r>
          </w:p>
        </w:tc>
        <w:tc>
          <w:tcPr>
            <w:tcW w:w="1395" w:type="dxa"/>
            <w:vAlign w:val="center"/>
          </w:tcPr>
          <w:p>
            <w:pPr>
              <w:pStyle w:val="14"/>
            </w:pPr>
            <w:r>
              <w:t>20113</w:t>
            </w:r>
          </w:p>
        </w:tc>
        <w:tc>
          <w:tcPr>
            <w:tcW w:w="4440" w:type="dxa"/>
            <w:vAlign w:val="center"/>
          </w:tcPr>
          <w:p>
            <w:pPr>
              <w:pStyle w:val="14"/>
            </w:pPr>
            <w:r>
              <w:t>商贸事务</w:t>
            </w: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4</w:t>
            </w:r>
          </w:p>
        </w:tc>
        <w:tc>
          <w:tcPr>
            <w:tcW w:w="1395" w:type="dxa"/>
            <w:vAlign w:val="center"/>
          </w:tcPr>
          <w:p>
            <w:pPr>
              <w:pStyle w:val="14"/>
            </w:pPr>
            <w:r>
              <w:t>2011308</w:t>
            </w:r>
          </w:p>
        </w:tc>
        <w:tc>
          <w:tcPr>
            <w:tcW w:w="4440" w:type="dxa"/>
            <w:vAlign w:val="center"/>
          </w:tcPr>
          <w:p>
            <w:pPr>
              <w:pStyle w:val="14"/>
            </w:pPr>
            <w:r>
              <w:t>招商引资</w:t>
            </w: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r>
              <w:t>40.00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5</w:t>
            </w:r>
          </w:p>
        </w:tc>
        <w:tc>
          <w:tcPr>
            <w:tcW w:w="1395" w:type="dxa"/>
            <w:vAlign w:val="center"/>
          </w:tcPr>
          <w:p>
            <w:pPr>
              <w:pStyle w:val="14"/>
            </w:pPr>
            <w:r>
              <w:t>208</w:t>
            </w:r>
          </w:p>
        </w:tc>
        <w:tc>
          <w:tcPr>
            <w:tcW w:w="4440" w:type="dxa"/>
            <w:vAlign w:val="center"/>
          </w:tcPr>
          <w:p>
            <w:pPr>
              <w:pStyle w:val="14"/>
            </w:pPr>
            <w:r>
              <w:t>社会保障和就业支出</w:t>
            </w:r>
          </w:p>
        </w:tc>
        <w:tc>
          <w:tcPr>
            <w:tcW w:w="1095" w:type="dxa"/>
            <w:vAlign w:val="center"/>
          </w:tcPr>
          <w:p>
            <w:pPr>
              <w:pStyle w:val="13"/>
            </w:pPr>
            <w:r>
              <w:t>7.74</w:t>
            </w:r>
          </w:p>
        </w:tc>
        <w:tc>
          <w:tcPr>
            <w:tcW w:w="1095" w:type="dxa"/>
            <w:vAlign w:val="center"/>
          </w:tcPr>
          <w:p>
            <w:pPr>
              <w:pStyle w:val="13"/>
            </w:pPr>
            <w:r>
              <w:t>7.74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6</w:t>
            </w:r>
          </w:p>
        </w:tc>
        <w:tc>
          <w:tcPr>
            <w:tcW w:w="1395" w:type="dxa"/>
            <w:vAlign w:val="center"/>
          </w:tcPr>
          <w:p>
            <w:pPr>
              <w:pStyle w:val="14"/>
            </w:pPr>
            <w:r>
              <w:t>20805</w:t>
            </w:r>
          </w:p>
        </w:tc>
        <w:tc>
          <w:tcPr>
            <w:tcW w:w="4440" w:type="dxa"/>
            <w:vAlign w:val="center"/>
          </w:tcPr>
          <w:p>
            <w:pPr>
              <w:pStyle w:val="14"/>
            </w:pPr>
            <w:r>
              <w:t>行政事业单位养老支出</w:t>
            </w:r>
          </w:p>
        </w:tc>
        <w:tc>
          <w:tcPr>
            <w:tcW w:w="1095" w:type="dxa"/>
            <w:vAlign w:val="center"/>
          </w:tcPr>
          <w:p>
            <w:pPr>
              <w:pStyle w:val="13"/>
            </w:pPr>
            <w:r>
              <w:t>7.74</w:t>
            </w:r>
          </w:p>
        </w:tc>
        <w:tc>
          <w:tcPr>
            <w:tcW w:w="1095" w:type="dxa"/>
            <w:vAlign w:val="center"/>
          </w:tcPr>
          <w:p>
            <w:pPr>
              <w:pStyle w:val="13"/>
            </w:pPr>
            <w:r>
              <w:t>7.74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7</w:t>
            </w:r>
          </w:p>
        </w:tc>
        <w:tc>
          <w:tcPr>
            <w:tcW w:w="1395" w:type="dxa"/>
            <w:vAlign w:val="center"/>
          </w:tcPr>
          <w:p>
            <w:pPr>
              <w:pStyle w:val="14"/>
            </w:pPr>
            <w:r>
              <w:t>2080505</w:t>
            </w:r>
          </w:p>
        </w:tc>
        <w:tc>
          <w:tcPr>
            <w:tcW w:w="4440" w:type="dxa"/>
            <w:vAlign w:val="center"/>
          </w:tcPr>
          <w:p>
            <w:pPr>
              <w:pStyle w:val="14"/>
            </w:pPr>
            <w:r>
              <w:t>机关事业单位基本养老保险缴费支出</w:t>
            </w:r>
          </w:p>
        </w:tc>
        <w:tc>
          <w:tcPr>
            <w:tcW w:w="1095" w:type="dxa"/>
            <w:vAlign w:val="center"/>
          </w:tcPr>
          <w:p>
            <w:pPr>
              <w:pStyle w:val="13"/>
            </w:pPr>
            <w:r>
              <w:t>7.74</w:t>
            </w:r>
          </w:p>
        </w:tc>
        <w:tc>
          <w:tcPr>
            <w:tcW w:w="1095" w:type="dxa"/>
            <w:vAlign w:val="center"/>
          </w:tcPr>
          <w:p>
            <w:pPr>
              <w:pStyle w:val="13"/>
            </w:pPr>
            <w:r>
              <w:t>7.74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8</w:t>
            </w:r>
          </w:p>
        </w:tc>
        <w:tc>
          <w:tcPr>
            <w:tcW w:w="1395" w:type="dxa"/>
            <w:vAlign w:val="center"/>
          </w:tcPr>
          <w:p>
            <w:pPr>
              <w:pStyle w:val="14"/>
            </w:pPr>
            <w:r>
              <w:t>210</w:t>
            </w:r>
          </w:p>
        </w:tc>
        <w:tc>
          <w:tcPr>
            <w:tcW w:w="4440" w:type="dxa"/>
            <w:vAlign w:val="center"/>
          </w:tcPr>
          <w:p>
            <w:pPr>
              <w:pStyle w:val="14"/>
            </w:pPr>
            <w:r>
              <w:t>卫生健康支出</w:t>
            </w:r>
          </w:p>
        </w:tc>
        <w:tc>
          <w:tcPr>
            <w:tcW w:w="1095" w:type="dxa"/>
            <w:vAlign w:val="center"/>
          </w:tcPr>
          <w:p>
            <w:pPr>
              <w:pStyle w:val="13"/>
            </w:pPr>
            <w:r>
              <w:t>4.42</w:t>
            </w:r>
          </w:p>
        </w:tc>
        <w:tc>
          <w:tcPr>
            <w:tcW w:w="1095" w:type="dxa"/>
            <w:vAlign w:val="center"/>
          </w:tcPr>
          <w:p>
            <w:pPr>
              <w:pStyle w:val="13"/>
            </w:pPr>
            <w:r>
              <w:t>4.42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9</w:t>
            </w:r>
          </w:p>
        </w:tc>
        <w:tc>
          <w:tcPr>
            <w:tcW w:w="1395" w:type="dxa"/>
            <w:vAlign w:val="center"/>
          </w:tcPr>
          <w:p>
            <w:pPr>
              <w:pStyle w:val="14"/>
            </w:pPr>
            <w:r>
              <w:t>21011</w:t>
            </w:r>
          </w:p>
        </w:tc>
        <w:tc>
          <w:tcPr>
            <w:tcW w:w="4440" w:type="dxa"/>
            <w:vAlign w:val="center"/>
          </w:tcPr>
          <w:p>
            <w:pPr>
              <w:pStyle w:val="14"/>
            </w:pPr>
            <w:r>
              <w:t>行政事业单位医疗</w:t>
            </w:r>
          </w:p>
        </w:tc>
        <w:tc>
          <w:tcPr>
            <w:tcW w:w="1095" w:type="dxa"/>
            <w:vAlign w:val="center"/>
          </w:tcPr>
          <w:p>
            <w:pPr>
              <w:pStyle w:val="13"/>
            </w:pPr>
            <w:r>
              <w:t>4.42</w:t>
            </w:r>
          </w:p>
        </w:tc>
        <w:tc>
          <w:tcPr>
            <w:tcW w:w="1095" w:type="dxa"/>
            <w:vAlign w:val="center"/>
          </w:tcPr>
          <w:p>
            <w:pPr>
              <w:pStyle w:val="13"/>
            </w:pPr>
            <w:r>
              <w:t>4.42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10</w:t>
            </w:r>
          </w:p>
        </w:tc>
        <w:tc>
          <w:tcPr>
            <w:tcW w:w="1395" w:type="dxa"/>
            <w:vAlign w:val="center"/>
          </w:tcPr>
          <w:p>
            <w:pPr>
              <w:pStyle w:val="14"/>
            </w:pPr>
            <w:r>
              <w:t>2101101</w:t>
            </w:r>
          </w:p>
        </w:tc>
        <w:tc>
          <w:tcPr>
            <w:tcW w:w="4440" w:type="dxa"/>
            <w:vAlign w:val="center"/>
          </w:tcPr>
          <w:p>
            <w:pPr>
              <w:pStyle w:val="14"/>
            </w:pPr>
            <w:r>
              <w:t>行政单位医疗</w:t>
            </w:r>
          </w:p>
        </w:tc>
        <w:tc>
          <w:tcPr>
            <w:tcW w:w="1095" w:type="dxa"/>
            <w:vAlign w:val="center"/>
          </w:tcPr>
          <w:p>
            <w:pPr>
              <w:pStyle w:val="13"/>
            </w:pPr>
            <w:r>
              <w:t>4.42</w:t>
            </w:r>
          </w:p>
        </w:tc>
        <w:tc>
          <w:tcPr>
            <w:tcW w:w="1095" w:type="dxa"/>
            <w:vAlign w:val="center"/>
          </w:tcPr>
          <w:p>
            <w:pPr>
              <w:pStyle w:val="13"/>
            </w:pPr>
            <w:r>
              <w:t>4.42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11</w:t>
            </w:r>
          </w:p>
        </w:tc>
        <w:tc>
          <w:tcPr>
            <w:tcW w:w="1395" w:type="dxa"/>
            <w:vAlign w:val="center"/>
          </w:tcPr>
          <w:p>
            <w:pPr>
              <w:pStyle w:val="14"/>
            </w:pPr>
            <w:r>
              <w:t>212</w:t>
            </w:r>
          </w:p>
        </w:tc>
        <w:tc>
          <w:tcPr>
            <w:tcW w:w="4440" w:type="dxa"/>
            <w:vAlign w:val="center"/>
          </w:tcPr>
          <w:p>
            <w:pPr>
              <w:pStyle w:val="14"/>
            </w:pPr>
            <w:r>
              <w:t>城乡社区支出</w:t>
            </w:r>
          </w:p>
        </w:tc>
        <w:tc>
          <w:tcPr>
            <w:tcW w:w="1095" w:type="dxa"/>
            <w:vAlign w:val="center"/>
          </w:tcPr>
          <w:p>
            <w:pPr>
              <w:pStyle w:val="13"/>
            </w:pPr>
            <w:r>
              <w:t>5527.08</w:t>
            </w:r>
          </w:p>
        </w:tc>
        <w:tc>
          <w:tcPr>
            <w:tcW w:w="1095" w:type="dxa"/>
            <w:vAlign w:val="center"/>
          </w:tcPr>
          <w:p>
            <w:pPr>
              <w:pStyle w:val="13"/>
            </w:pPr>
            <w:r>
              <w:t>75.50</w:t>
            </w:r>
          </w:p>
        </w:tc>
        <w:tc>
          <w:tcPr>
            <w:tcW w:w="1095" w:type="dxa"/>
            <w:vAlign w:val="center"/>
          </w:tcPr>
          <w:p>
            <w:pPr>
              <w:pStyle w:val="13"/>
            </w:pPr>
            <w:r>
              <w:t>5451.58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12</w:t>
            </w:r>
          </w:p>
        </w:tc>
        <w:tc>
          <w:tcPr>
            <w:tcW w:w="1395" w:type="dxa"/>
            <w:vAlign w:val="center"/>
          </w:tcPr>
          <w:p>
            <w:pPr>
              <w:pStyle w:val="14"/>
            </w:pPr>
            <w:r>
              <w:t>21201</w:t>
            </w:r>
          </w:p>
        </w:tc>
        <w:tc>
          <w:tcPr>
            <w:tcW w:w="4440" w:type="dxa"/>
            <w:vAlign w:val="center"/>
          </w:tcPr>
          <w:p>
            <w:pPr>
              <w:pStyle w:val="14"/>
            </w:pPr>
            <w:r>
              <w:t>城乡社区管理事务</w:t>
            </w:r>
          </w:p>
        </w:tc>
        <w:tc>
          <w:tcPr>
            <w:tcW w:w="1095" w:type="dxa"/>
            <w:vAlign w:val="center"/>
          </w:tcPr>
          <w:p>
            <w:pPr>
              <w:pStyle w:val="13"/>
            </w:pPr>
            <w:r>
              <w:t>75.50</w:t>
            </w:r>
          </w:p>
        </w:tc>
        <w:tc>
          <w:tcPr>
            <w:tcW w:w="1095" w:type="dxa"/>
            <w:vAlign w:val="center"/>
          </w:tcPr>
          <w:p>
            <w:pPr>
              <w:pStyle w:val="13"/>
            </w:pPr>
            <w:r>
              <w:t>75.50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13</w:t>
            </w:r>
          </w:p>
        </w:tc>
        <w:tc>
          <w:tcPr>
            <w:tcW w:w="1395" w:type="dxa"/>
            <w:vAlign w:val="center"/>
          </w:tcPr>
          <w:p>
            <w:pPr>
              <w:pStyle w:val="14"/>
            </w:pPr>
            <w:r>
              <w:t>2120101</w:t>
            </w:r>
          </w:p>
        </w:tc>
        <w:tc>
          <w:tcPr>
            <w:tcW w:w="4440" w:type="dxa"/>
            <w:vAlign w:val="center"/>
          </w:tcPr>
          <w:p>
            <w:pPr>
              <w:pStyle w:val="14"/>
            </w:pPr>
            <w:r>
              <w:t>行政运行</w:t>
            </w:r>
          </w:p>
        </w:tc>
        <w:tc>
          <w:tcPr>
            <w:tcW w:w="1095" w:type="dxa"/>
            <w:vAlign w:val="center"/>
          </w:tcPr>
          <w:p>
            <w:pPr>
              <w:pStyle w:val="13"/>
            </w:pPr>
            <w:r>
              <w:t>75.50</w:t>
            </w:r>
          </w:p>
        </w:tc>
        <w:tc>
          <w:tcPr>
            <w:tcW w:w="1095" w:type="dxa"/>
            <w:vAlign w:val="center"/>
          </w:tcPr>
          <w:p>
            <w:pPr>
              <w:pStyle w:val="13"/>
            </w:pPr>
            <w:r>
              <w:t>75.50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14</w:t>
            </w:r>
          </w:p>
        </w:tc>
        <w:tc>
          <w:tcPr>
            <w:tcW w:w="1395" w:type="dxa"/>
            <w:vAlign w:val="center"/>
          </w:tcPr>
          <w:p>
            <w:pPr>
              <w:pStyle w:val="14"/>
            </w:pPr>
            <w:r>
              <w:t>21203</w:t>
            </w:r>
          </w:p>
        </w:tc>
        <w:tc>
          <w:tcPr>
            <w:tcW w:w="4440" w:type="dxa"/>
            <w:vAlign w:val="center"/>
          </w:tcPr>
          <w:p>
            <w:pPr>
              <w:pStyle w:val="14"/>
            </w:pPr>
            <w:r>
              <w:t>城乡社区公共设施</w:t>
            </w:r>
          </w:p>
        </w:tc>
        <w:tc>
          <w:tcPr>
            <w:tcW w:w="1095" w:type="dxa"/>
            <w:vAlign w:val="center"/>
          </w:tcPr>
          <w:p>
            <w:pPr>
              <w:pStyle w:val="13"/>
            </w:pPr>
            <w:r>
              <w:t>93.84</w:t>
            </w:r>
          </w:p>
        </w:tc>
        <w:tc>
          <w:tcPr>
            <w:tcW w:w="1095" w:type="dxa"/>
            <w:vAlign w:val="center"/>
          </w:tcPr>
          <w:p>
            <w:pPr>
              <w:pStyle w:val="13"/>
            </w:pPr>
          </w:p>
        </w:tc>
        <w:tc>
          <w:tcPr>
            <w:tcW w:w="1095" w:type="dxa"/>
            <w:vAlign w:val="center"/>
          </w:tcPr>
          <w:p>
            <w:pPr>
              <w:pStyle w:val="13"/>
            </w:pPr>
            <w:r>
              <w:t>93.84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15</w:t>
            </w:r>
          </w:p>
        </w:tc>
        <w:tc>
          <w:tcPr>
            <w:tcW w:w="1395" w:type="dxa"/>
            <w:vAlign w:val="center"/>
          </w:tcPr>
          <w:p>
            <w:pPr>
              <w:pStyle w:val="14"/>
            </w:pPr>
            <w:r>
              <w:t>2120303</w:t>
            </w:r>
          </w:p>
        </w:tc>
        <w:tc>
          <w:tcPr>
            <w:tcW w:w="4440" w:type="dxa"/>
            <w:vAlign w:val="center"/>
          </w:tcPr>
          <w:p>
            <w:pPr>
              <w:pStyle w:val="14"/>
            </w:pPr>
            <w:r>
              <w:t>小城镇基础设施建设</w:t>
            </w:r>
          </w:p>
        </w:tc>
        <w:tc>
          <w:tcPr>
            <w:tcW w:w="1095" w:type="dxa"/>
            <w:vAlign w:val="center"/>
          </w:tcPr>
          <w:p>
            <w:pPr>
              <w:pStyle w:val="13"/>
            </w:pPr>
            <w:r>
              <w:t>24.84</w:t>
            </w:r>
          </w:p>
        </w:tc>
        <w:tc>
          <w:tcPr>
            <w:tcW w:w="1095" w:type="dxa"/>
            <w:vAlign w:val="center"/>
          </w:tcPr>
          <w:p>
            <w:pPr>
              <w:pStyle w:val="13"/>
            </w:pPr>
          </w:p>
        </w:tc>
        <w:tc>
          <w:tcPr>
            <w:tcW w:w="1095" w:type="dxa"/>
            <w:vAlign w:val="center"/>
          </w:tcPr>
          <w:p>
            <w:pPr>
              <w:pStyle w:val="13"/>
            </w:pPr>
            <w:r>
              <w:t>24.84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16</w:t>
            </w:r>
          </w:p>
        </w:tc>
        <w:tc>
          <w:tcPr>
            <w:tcW w:w="1395" w:type="dxa"/>
            <w:vAlign w:val="center"/>
          </w:tcPr>
          <w:p>
            <w:pPr>
              <w:pStyle w:val="14"/>
            </w:pPr>
            <w:r>
              <w:t>2120399</w:t>
            </w:r>
          </w:p>
        </w:tc>
        <w:tc>
          <w:tcPr>
            <w:tcW w:w="4440" w:type="dxa"/>
            <w:vAlign w:val="center"/>
          </w:tcPr>
          <w:p>
            <w:pPr>
              <w:pStyle w:val="14"/>
            </w:pPr>
            <w:r>
              <w:t>其他城乡社区公共设施支出</w:t>
            </w: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r>
              <w:t>69.00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17</w:t>
            </w:r>
          </w:p>
        </w:tc>
        <w:tc>
          <w:tcPr>
            <w:tcW w:w="1395" w:type="dxa"/>
            <w:vAlign w:val="center"/>
          </w:tcPr>
          <w:p>
            <w:pPr>
              <w:pStyle w:val="14"/>
            </w:pPr>
            <w:r>
              <w:t>21205</w:t>
            </w:r>
          </w:p>
        </w:tc>
        <w:tc>
          <w:tcPr>
            <w:tcW w:w="4440" w:type="dxa"/>
            <w:vAlign w:val="center"/>
          </w:tcPr>
          <w:p>
            <w:pPr>
              <w:pStyle w:val="14"/>
            </w:pPr>
            <w:r>
              <w:t>城乡社区环境卫生</w:t>
            </w:r>
          </w:p>
        </w:tc>
        <w:tc>
          <w:tcPr>
            <w:tcW w:w="1095" w:type="dxa"/>
            <w:vAlign w:val="center"/>
          </w:tcPr>
          <w:p>
            <w:pPr>
              <w:pStyle w:val="13"/>
            </w:pPr>
            <w:r>
              <w:t>80.00</w:t>
            </w:r>
          </w:p>
        </w:tc>
        <w:tc>
          <w:tcPr>
            <w:tcW w:w="1095" w:type="dxa"/>
            <w:vAlign w:val="center"/>
          </w:tcPr>
          <w:p>
            <w:pPr>
              <w:pStyle w:val="13"/>
            </w:pPr>
          </w:p>
        </w:tc>
        <w:tc>
          <w:tcPr>
            <w:tcW w:w="1095" w:type="dxa"/>
            <w:vAlign w:val="center"/>
          </w:tcPr>
          <w:p>
            <w:pPr>
              <w:pStyle w:val="13"/>
            </w:pPr>
            <w:r>
              <w:t>80.00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18</w:t>
            </w:r>
          </w:p>
        </w:tc>
        <w:tc>
          <w:tcPr>
            <w:tcW w:w="1395" w:type="dxa"/>
            <w:vAlign w:val="center"/>
          </w:tcPr>
          <w:p>
            <w:pPr>
              <w:pStyle w:val="14"/>
            </w:pPr>
            <w:r>
              <w:t>2120501</w:t>
            </w:r>
          </w:p>
        </w:tc>
        <w:tc>
          <w:tcPr>
            <w:tcW w:w="4440" w:type="dxa"/>
            <w:vAlign w:val="center"/>
          </w:tcPr>
          <w:p>
            <w:pPr>
              <w:pStyle w:val="14"/>
            </w:pPr>
            <w:r>
              <w:t>城乡社区环境卫生</w:t>
            </w:r>
          </w:p>
        </w:tc>
        <w:tc>
          <w:tcPr>
            <w:tcW w:w="1095" w:type="dxa"/>
            <w:vAlign w:val="center"/>
          </w:tcPr>
          <w:p>
            <w:pPr>
              <w:pStyle w:val="13"/>
            </w:pPr>
            <w:r>
              <w:t>80.00</w:t>
            </w:r>
          </w:p>
        </w:tc>
        <w:tc>
          <w:tcPr>
            <w:tcW w:w="1095" w:type="dxa"/>
            <w:vAlign w:val="center"/>
          </w:tcPr>
          <w:p>
            <w:pPr>
              <w:pStyle w:val="13"/>
            </w:pPr>
          </w:p>
        </w:tc>
        <w:tc>
          <w:tcPr>
            <w:tcW w:w="1095" w:type="dxa"/>
            <w:vAlign w:val="center"/>
          </w:tcPr>
          <w:p>
            <w:pPr>
              <w:pStyle w:val="13"/>
            </w:pPr>
            <w:r>
              <w:t>80.00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19</w:t>
            </w:r>
          </w:p>
        </w:tc>
        <w:tc>
          <w:tcPr>
            <w:tcW w:w="1395" w:type="dxa"/>
            <w:vAlign w:val="center"/>
          </w:tcPr>
          <w:p>
            <w:pPr>
              <w:pStyle w:val="14"/>
            </w:pPr>
            <w:r>
              <w:t>21208</w:t>
            </w:r>
          </w:p>
        </w:tc>
        <w:tc>
          <w:tcPr>
            <w:tcW w:w="4440" w:type="dxa"/>
            <w:vAlign w:val="center"/>
          </w:tcPr>
          <w:p>
            <w:pPr>
              <w:pStyle w:val="14"/>
            </w:pPr>
            <w:r>
              <w:t>国有土地使用权出让收入安排的支出</w:t>
            </w:r>
          </w:p>
        </w:tc>
        <w:tc>
          <w:tcPr>
            <w:tcW w:w="1095" w:type="dxa"/>
            <w:vAlign w:val="center"/>
          </w:tcPr>
          <w:p>
            <w:pPr>
              <w:pStyle w:val="13"/>
            </w:pPr>
            <w:r>
              <w:t>4527.74</w:t>
            </w:r>
          </w:p>
        </w:tc>
        <w:tc>
          <w:tcPr>
            <w:tcW w:w="1095" w:type="dxa"/>
            <w:vAlign w:val="center"/>
          </w:tcPr>
          <w:p>
            <w:pPr>
              <w:pStyle w:val="13"/>
            </w:pPr>
          </w:p>
        </w:tc>
        <w:tc>
          <w:tcPr>
            <w:tcW w:w="1095" w:type="dxa"/>
            <w:vAlign w:val="center"/>
          </w:tcPr>
          <w:p>
            <w:pPr>
              <w:pStyle w:val="13"/>
            </w:pPr>
            <w:r>
              <w:t>4527.74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20</w:t>
            </w:r>
          </w:p>
        </w:tc>
        <w:tc>
          <w:tcPr>
            <w:tcW w:w="1395" w:type="dxa"/>
            <w:vAlign w:val="center"/>
          </w:tcPr>
          <w:p>
            <w:pPr>
              <w:pStyle w:val="14"/>
            </w:pPr>
            <w:r>
              <w:t>2120801</w:t>
            </w:r>
          </w:p>
        </w:tc>
        <w:tc>
          <w:tcPr>
            <w:tcW w:w="4440" w:type="dxa"/>
            <w:vAlign w:val="center"/>
          </w:tcPr>
          <w:p>
            <w:pPr>
              <w:pStyle w:val="14"/>
            </w:pPr>
            <w:r>
              <w:t>征地和拆迁补偿支出</w:t>
            </w:r>
          </w:p>
        </w:tc>
        <w:tc>
          <w:tcPr>
            <w:tcW w:w="1095" w:type="dxa"/>
            <w:vAlign w:val="center"/>
          </w:tcPr>
          <w:p>
            <w:pPr>
              <w:pStyle w:val="13"/>
            </w:pPr>
            <w:r>
              <w:t>4098.08</w:t>
            </w:r>
          </w:p>
        </w:tc>
        <w:tc>
          <w:tcPr>
            <w:tcW w:w="1095" w:type="dxa"/>
            <w:vAlign w:val="center"/>
          </w:tcPr>
          <w:p>
            <w:pPr>
              <w:pStyle w:val="13"/>
            </w:pPr>
          </w:p>
        </w:tc>
        <w:tc>
          <w:tcPr>
            <w:tcW w:w="1095" w:type="dxa"/>
            <w:vAlign w:val="center"/>
          </w:tcPr>
          <w:p>
            <w:pPr>
              <w:pStyle w:val="13"/>
            </w:pPr>
            <w:r>
              <w:t>4098.08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21</w:t>
            </w:r>
          </w:p>
        </w:tc>
        <w:tc>
          <w:tcPr>
            <w:tcW w:w="1395" w:type="dxa"/>
            <w:vAlign w:val="center"/>
          </w:tcPr>
          <w:p>
            <w:pPr>
              <w:pStyle w:val="14"/>
            </w:pPr>
            <w:r>
              <w:t>2120804</w:t>
            </w:r>
          </w:p>
        </w:tc>
        <w:tc>
          <w:tcPr>
            <w:tcW w:w="4440" w:type="dxa"/>
            <w:vAlign w:val="center"/>
          </w:tcPr>
          <w:p>
            <w:pPr>
              <w:pStyle w:val="14"/>
            </w:pPr>
            <w:r>
              <w:t>农村基础设施建设支出</w:t>
            </w:r>
          </w:p>
        </w:tc>
        <w:tc>
          <w:tcPr>
            <w:tcW w:w="1095" w:type="dxa"/>
            <w:vAlign w:val="center"/>
          </w:tcPr>
          <w:p>
            <w:pPr>
              <w:pStyle w:val="13"/>
            </w:pPr>
            <w:r>
              <w:t>429.66</w:t>
            </w:r>
          </w:p>
        </w:tc>
        <w:tc>
          <w:tcPr>
            <w:tcW w:w="1095" w:type="dxa"/>
            <w:vAlign w:val="center"/>
          </w:tcPr>
          <w:p>
            <w:pPr>
              <w:pStyle w:val="13"/>
            </w:pPr>
          </w:p>
        </w:tc>
        <w:tc>
          <w:tcPr>
            <w:tcW w:w="1095" w:type="dxa"/>
            <w:vAlign w:val="center"/>
          </w:tcPr>
          <w:p>
            <w:pPr>
              <w:pStyle w:val="13"/>
            </w:pPr>
            <w:r>
              <w:t>429.66</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22</w:t>
            </w:r>
          </w:p>
        </w:tc>
        <w:tc>
          <w:tcPr>
            <w:tcW w:w="1395" w:type="dxa"/>
            <w:vAlign w:val="center"/>
          </w:tcPr>
          <w:p>
            <w:pPr>
              <w:pStyle w:val="14"/>
            </w:pPr>
            <w:r>
              <w:t>21213</w:t>
            </w:r>
          </w:p>
        </w:tc>
        <w:tc>
          <w:tcPr>
            <w:tcW w:w="4440" w:type="dxa"/>
            <w:vAlign w:val="center"/>
          </w:tcPr>
          <w:p>
            <w:pPr>
              <w:pStyle w:val="14"/>
            </w:pPr>
            <w:r>
              <w:t>城市基础设施配套费安排的支出</w:t>
            </w: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23</w:t>
            </w:r>
          </w:p>
        </w:tc>
        <w:tc>
          <w:tcPr>
            <w:tcW w:w="1395" w:type="dxa"/>
            <w:vAlign w:val="center"/>
          </w:tcPr>
          <w:p>
            <w:pPr>
              <w:pStyle w:val="14"/>
            </w:pPr>
            <w:r>
              <w:t>2121302</w:t>
            </w:r>
          </w:p>
        </w:tc>
        <w:tc>
          <w:tcPr>
            <w:tcW w:w="4440" w:type="dxa"/>
            <w:vAlign w:val="center"/>
          </w:tcPr>
          <w:p>
            <w:pPr>
              <w:pStyle w:val="14"/>
            </w:pPr>
            <w:r>
              <w:t>城市环境卫生</w:t>
            </w: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r>
              <w:t>750.00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24</w:t>
            </w:r>
          </w:p>
        </w:tc>
        <w:tc>
          <w:tcPr>
            <w:tcW w:w="1395" w:type="dxa"/>
            <w:vAlign w:val="center"/>
          </w:tcPr>
          <w:p>
            <w:pPr>
              <w:pStyle w:val="14"/>
            </w:pPr>
            <w:r>
              <w:t>221</w:t>
            </w:r>
          </w:p>
        </w:tc>
        <w:tc>
          <w:tcPr>
            <w:tcW w:w="4440" w:type="dxa"/>
            <w:vAlign w:val="center"/>
          </w:tcPr>
          <w:p>
            <w:pPr>
              <w:pStyle w:val="14"/>
            </w:pPr>
            <w:r>
              <w:t>住房保障支出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25</w:t>
            </w:r>
          </w:p>
        </w:tc>
        <w:tc>
          <w:tcPr>
            <w:tcW w:w="1395" w:type="dxa"/>
            <w:vAlign w:val="center"/>
          </w:tcPr>
          <w:p>
            <w:pPr>
              <w:pStyle w:val="14"/>
            </w:pPr>
            <w:r>
              <w:t>22102</w:t>
            </w:r>
          </w:p>
        </w:tc>
        <w:tc>
          <w:tcPr>
            <w:tcW w:w="4440" w:type="dxa"/>
            <w:vAlign w:val="center"/>
          </w:tcPr>
          <w:p>
            <w:pPr>
              <w:pStyle w:val="14"/>
            </w:pPr>
            <w:r>
              <w:t>住房改革支出</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26</w:t>
            </w:r>
          </w:p>
        </w:tc>
        <w:tc>
          <w:tcPr>
            <w:tcW w:w="1395" w:type="dxa"/>
            <w:vAlign w:val="center"/>
          </w:tcPr>
          <w:p>
            <w:pPr>
              <w:pStyle w:val="14"/>
            </w:pPr>
            <w:r>
              <w:t>2210201</w:t>
            </w:r>
          </w:p>
        </w:tc>
        <w:tc>
          <w:tcPr>
            <w:tcW w:w="4440" w:type="dxa"/>
            <w:vAlign w:val="center"/>
          </w:tcPr>
          <w:p>
            <w:pPr>
              <w:pStyle w:val="14"/>
            </w:pPr>
            <w:r>
              <w:t>住房公积金</w:t>
            </w:r>
          </w:p>
        </w:tc>
        <w:tc>
          <w:tcPr>
            <w:tcW w:w="1095" w:type="dxa"/>
            <w:vAlign w:val="center"/>
          </w:tcPr>
          <w:p>
            <w:pPr>
              <w:pStyle w:val="13"/>
            </w:pPr>
            <w:r>
              <w:t>6.61</w:t>
            </w:r>
          </w:p>
        </w:tc>
        <w:tc>
          <w:tcPr>
            <w:tcW w:w="1095" w:type="dxa"/>
            <w:vAlign w:val="center"/>
          </w:tcPr>
          <w:p>
            <w:pPr>
              <w:pStyle w:val="13"/>
            </w:pPr>
            <w:r>
              <w:t>6.61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27</w:t>
            </w:r>
          </w:p>
        </w:tc>
        <w:tc>
          <w:tcPr>
            <w:tcW w:w="1395" w:type="dxa"/>
            <w:vAlign w:val="center"/>
          </w:tcPr>
          <w:p>
            <w:pPr>
              <w:pStyle w:val="14"/>
            </w:pPr>
            <w:r>
              <w:t>229</w:t>
            </w:r>
          </w:p>
        </w:tc>
        <w:tc>
          <w:tcPr>
            <w:tcW w:w="4440" w:type="dxa"/>
            <w:vAlign w:val="center"/>
          </w:tcPr>
          <w:p>
            <w:pPr>
              <w:pStyle w:val="14"/>
            </w:pPr>
            <w:r>
              <w:t>其他支出</w:t>
            </w: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28</w:t>
            </w:r>
          </w:p>
        </w:tc>
        <w:tc>
          <w:tcPr>
            <w:tcW w:w="1395" w:type="dxa"/>
            <w:vAlign w:val="center"/>
          </w:tcPr>
          <w:p>
            <w:pPr>
              <w:pStyle w:val="14"/>
            </w:pPr>
            <w:r>
              <w:t>22904</w:t>
            </w:r>
          </w:p>
        </w:tc>
        <w:tc>
          <w:tcPr>
            <w:tcW w:w="4440" w:type="dxa"/>
            <w:vAlign w:val="center"/>
          </w:tcPr>
          <w:p>
            <w:pPr>
              <w:pStyle w:val="14"/>
            </w:pPr>
            <w:r>
              <w:t>其他政府性基金及对应专项债务收入安排的支出</w:t>
            </w: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26" w:type="dxa"/>
            <w:vAlign w:val="center"/>
          </w:tcPr>
          <w:p>
            <w:pPr>
              <w:pStyle w:val="15"/>
            </w:pPr>
            <w:r>
              <w:t>29</w:t>
            </w:r>
          </w:p>
        </w:tc>
        <w:tc>
          <w:tcPr>
            <w:tcW w:w="1395" w:type="dxa"/>
            <w:vAlign w:val="center"/>
          </w:tcPr>
          <w:p>
            <w:pPr>
              <w:pStyle w:val="14"/>
            </w:pPr>
            <w:r>
              <w:t>2290402</w:t>
            </w:r>
          </w:p>
        </w:tc>
        <w:tc>
          <w:tcPr>
            <w:tcW w:w="4440" w:type="dxa"/>
            <w:vAlign w:val="center"/>
          </w:tcPr>
          <w:p>
            <w:pPr>
              <w:pStyle w:val="14"/>
            </w:pPr>
            <w:r>
              <w:t>其他地方自行试点项目收益专项债券收入安排的支出</w:t>
            </w: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r>
              <w:t>5000.00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3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0"/>
        <w:gridCol w:w="2940"/>
        <w:gridCol w:w="1170"/>
        <w:gridCol w:w="3451"/>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0"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3451"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restart"/>
            <w:vAlign w:val="center"/>
          </w:tcPr>
          <w:p>
            <w:pPr>
              <w:pStyle w:val="12"/>
            </w:pPr>
            <w:r>
              <w:t>序号</w:t>
            </w:r>
          </w:p>
        </w:tc>
        <w:tc>
          <w:tcPr>
            <w:tcW w:w="4110" w:type="dxa"/>
            <w:gridSpan w:val="2"/>
            <w:vAlign w:val="center"/>
          </w:tcPr>
          <w:p>
            <w:pPr>
              <w:pStyle w:val="12"/>
            </w:pPr>
            <w:r>
              <w:t>收入</w:t>
            </w:r>
          </w:p>
        </w:tc>
        <w:tc>
          <w:tcPr>
            <w:tcW w:w="8379"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Merge w:val="continue"/>
          </w:tcPr>
          <w:p/>
        </w:tc>
        <w:tc>
          <w:tcPr>
            <w:tcW w:w="2940" w:type="dxa"/>
            <w:vAlign w:val="center"/>
          </w:tcPr>
          <w:p>
            <w:pPr>
              <w:pStyle w:val="12"/>
            </w:pPr>
            <w:r>
              <w:t>项  目</w:t>
            </w:r>
          </w:p>
        </w:tc>
        <w:tc>
          <w:tcPr>
            <w:tcW w:w="1170" w:type="dxa"/>
            <w:vAlign w:val="center"/>
          </w:tcPr>
          <w:p>
            <w:pPr>
              <w:pStyle w:val="12"/>
            </w:pPr>
            <w:r>
              <w:t>金额</w:t>
            </w:r>
          </w:p>
        </w:tc>
        <w:tc>
          <w:tcPr>
            <w:tcW w:w="3451"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0" w:type="dxa"/>
            <w:vAlign w:val="center"/>
          </w:tcPr>
          <w:p>
            <w:pPr>
              <w:pStyle w:val="12"/>
            </w:pPr>
            <w:r>
              <w:t>栏次</w:t>
            </w:r>
          </w:p>
        </w:tc>
        <w:tc>
          <w:tcPr>
            <w:tcW w:w="2940" w:type="dxa"/>
            <w:vAlign w:val="center"/>
          </w:tcPr>
          <w:p>
            <w:pPr>
              <w:pStyle w:val="12"/>
            </w:pPr>
            <w:r>
              <w:t>1</w:t>
            </w:r>
          </w:p>
        </w:tc>
        <w:tc>
          <w:tcPr>
            <w:tcW w:w="1170" w:type="dxa"/>
            <w:vAlign w:val="center"/>
          </w:tcPr>
          <w:p>
            <w:pPr>
              <w:pStyle w:val="12"/>
            </w:pPr>
            <w:r>
              <w:t>2</w:t>
            </w:r>
          </w:p>
        </w:tc>
        <w:tc>
          <w:tcPr>
            <w:tcW w:w="3451"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w:t>
            </w:r>
          </w:p>
        </w:tc>
        <w:tc>
          <w:tcPr>
            <w:tcW w:w="2940" w:type="dxa"/>
            <w:vAlign w:val="center"/>
          </w:tcPr>
          <w:p>
            <w:pPr>
              <w:pStyle w:val="14"/>
            </w:pPr>
            <w:r>
              <w:t>一、一般公共预算拨款</w:t>
            </w:r>
          </w:p>
        </w:tc>
        <w:tc>
          <w:tcPr>
            <w:tcW w:w="1170" w:type="dxa"/>
            <w:vAlign w:val="center"/>
          </w:tcPr>
          <w:p>
            <w:pPr>
              <w:pStyle w:val="13"/>
            </w:pPr>
            <w:r>
              <w:t>308.11</w:t>
            </w:r>
          </w:p>
        </w:tc>
        <w:tc>
          <w:tcPr>
            <w:tcW w:w="3451" w:type="dxa"/>
            <w:vAlign w:val="center"/>
          </w:tcPr>
          <w:p>
            <w:pPr>
              <w:pStyle w:val="14"/>
            </w:pPr>
            <w:r>
              <w:t>一、一般公共服务支出</w:t>
            </w:r>
          </w:p>
        </w:tc>
        <w:tc>
          <w:tcPr>
            <w:tcW w:w="1232" w:type="dxa"/>
            <w:vAlign w:val="center"/>
          </w:tcPr>
          <w:p>
            <w:pPr>
              <w:pStyle w:val="13"/>
            </w:pPr>
            <w:r>
              <w:t>40.00</w:t>
            </w:r>
          </w:p>
        </w:tc>
        <w:tc>
          <w:tcPr>
            <w:tcW w:w="1232" w:type="dxa"/>
            <w:vAlign w:val="center"/>
          </w:tcPr>
          <w:p>
            <w:pPr>
              <w:pStyle w:val="13"/>
            </w:pPr>
            <w:r>
              <w:t>40.00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w:t>
            </w:r>
          </w:p>
        </w:tc>
        <w:tc>
          <w:tcPr>
            <w:tcW w:w="2940" w:type="dxa"/>
            <w:vAlign w:val="center"/>
          </w:tcPr>
          <w:p>
            <w:pPr>
              <w:pStyle w:val="14"/>
            </w:pPr>
            <w:r>
              <w:t>二、政府性基金预算拨款</w:t>
            </w:r>
          </w:p>
        </w:tc>
        <w:tc>
          <w:tcPr>
            <w:tcW w:w="1170" w:type="dxa"/>
            <w:vAlign w:val="center"/>
          </w:tcPr>
          <w:p>
            <w:pPr>
              <w:pStyle w:val="13"/>
            </w:pPr>
            <w:r>
              <w:t>10277.74</w:t>
            </w:r>
          </w:p>
        </w:tc>
        <w:tc>
          <w:tcPr>
            <w:tcW w:w="3451"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w:t>
            </w:r>
          </w:p>
        </w:tc>
        <w:tc>
          <w:tcPr>
            <w:tcW w:w="2940" w:type="dxa"/>
            <w:vAlign w:val="center"/>
          </w:tcPr>
          <w:p>
            <w:pPr>
              <w:pStyle w:val="14"/>
            </w:pPr>
            <w:r>
              <w:t>三、国有资本经营预算拨款</w:t>
            </w:r>
          </w:p>
        </w:tc>
        <w:tc>
          <w:tcPr>
            <w:tcW w:w="1170" w:type="dxa"/>
            <w:vAlign w:val="center"/>
          </w:tcPr>
          <w:p>
            <w:pPr>
              <w:pStyle w:val="13"/>
            </w:pPr>
          </w:p>
        </w:tc>
        <w:tc>
          <w:tcPr>
            <w:tcW w:w="3451"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4</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5</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6</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7</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8</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八、社会保障和就业支出</w:t>
            </w:r>
          </w:p>
        </w:tc>
        <w:tc>
          <w:tcPr>
            <w:tcW w:w="1232" w:type="dxa"/>
            <w:vAlign w:val="center"/>
          </w:tcPr>
          <w:p>
            <w:pPr>
              <w:pStyle w:val="13"/>
            </w:pPr>
            <w:r>
              <w:t>7.74</w:t>
            </w:r>
          </w:p>
        </w:tc>
        <w:tc>
          <w:tcPr>
            <w:tcW w:w="1232" w:type="dxa"/>
            <w:vAlign w:val="center"/>
          </w:tcPr>
          <w:p>
            <w:pPr>
              <w:pStyle w:val="13"/>
            </w:pPr>
            <w:r>
              <w:t>7.74</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9</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10</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十、卫生健康支出</w:t>
            </w:r>
          </w:p>
        </w:tc>
        <w:tc>
          <w:tcPr>
            <w:tcW w:w="1232" w:type="dxa"/>
            <w:vAlign w:val="center"/>
          </w:tcPr>
          <w:p>
            <w:pPr>
              <w:pStyle w:val="13"/>
            </w:pPr>
            <w:r>
              <w:t>4.42</w:t>
            </w:r>
          </w:p>
        </w:tc>
        <w:tc>
          <w:tcPr>
            <w:tcW w:w="1232" w:type="dxa"/>
            <w:vAlign w:val="center"/>
          </w:tcPr>
          <w:p>
            <w:pPr>
              <w:pStyle w:val="13"/>
            </w:pPr>
            <w:r>
              <w:t>4.42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11</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12</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十二、城乡社区支出</w:t>
            </w:r>
          </w:p>
        </w:tc>
        <w:tc>
          <w:tcPr>
            <w:tcW w:w="1232" w:type="dxa"/>
            <w:vAlign w:val="center"/>
          </w:tcPr>
          <w:p>
            <w:pPr>
              <w:pStyle w:val="13"/>
            </w:pPr>
            <w:r>
              <w:t>5527.08</w:t>
            </w:r>
          </w:p>
        </w:tc>
        <w:tc>
          <w:tcPr>
            <w:tcW w:w="1232" w:type="dxa"/>
            <w:vAlign w:val="center"/>
          </w:tcPr>
          <w:p>
            <w:pPr>
              <w:pStyle w:val="13"/>
            </w:pPr>
            <w:r>
              <w:t>249.34</w:t>
            </w:r>
          </w:p>
        </w:tc>
        <w:tc>
          <w:tcPr>
            <w:tcW w:w="1232" w:type="dxa"/>
            <w:vAlign w:val="center"/>
          </w:tcPr>
          <w:p>
            <w:pPr>
              <w:pStyle w:val="13"/>
            </w:pPr>
            <w:r>
              <w:t>5277.74</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13</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14</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15</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16</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17</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18</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19</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20</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二十、住房保障支出</w:t>
            </w:r>
          </w:p>
        </w:tc>
        <w:tc>
          <w:tcPr>
            <w:tcW w:w="1232" w:type="dxa"/>
            <w:vAlign w:val="center"/>
          </w:tcPr>
          <w:p>
            <w:pPr>
              <w:pStyle w:val="13"/>
            </w:pPr>
            <w:r>
              <w:t>6.61</w:t>
            </w:r>
          </w:p>
        </w:tc>
        <w:tc>
          <w:tcPr>
            <w:tcW w:w="1232" w:type="dxa"/>
            <w:vAlign w:val="center"/>
          </w:tcPr>
          <w:p>
            <w:pPr>
              <w:pStyle w:val="13"/>
            </w:pPr>
            <w:r>
              <w:t>6.61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21</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22</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23</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24</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25</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二十五、其他支出</w:t>
            </w:r>
          </w:p>
        </w:tc>
        <w:tc>
          <w:tcPr>
            <w:tcW w:w="1232" w:type="dxa"/>
            <w:vAlign w:val="center"/>
          </w:tcPr>
          <w:p>
            <w:pPr>
              <w:pStyle w:val="13"/>
            </w:pPr>
            <w:r>
              <w:t>5000.00</w:t>
            </w:r>
          </w:p>
        </w:tc>
        <w:tc>
          <w:tcPr>
            <w:tcW w:w="1232" w:type="dxa"/>
            <w:vAlign w:val="center"/>
          </w:tcPr>
          <w:p>
            <w:pPr>
              <w:pStyle w:val="13"/>
            </w:pPr>
          </w:p>
        </w:tc>
        <w:tc>
          <w:tcPr>
            <w:tcW w:w="1232" w:type="dxa"/>
            <w:vAlign w:val="center"/>
          </w:tcPr>
          <w:p>
            <w:pPr>
              <w:pStyle w:val="13"/>
            </w:pPr>
            <w:r>
              <w:t>5000.00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26</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27</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28</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29</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30</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31</w:t>
            </w:r>
          </w:p>
        </w:tc>
        <w:tc>
          <w:tcPr>
            <w:tcW w:w="2940" w:type="dxa"/>
            <w:vAlign w:val="center"/>
          </w:tcPr>
          <w:p>
            <w:pPr>
              <w:pStyle w:val="14"/>
            </w:pPr>
          </w:p>
        </w:tc>
        <w:tc>
          <w:tcPr>
            <w:tcW w:w="1170" w:type="dxa"/>
            <w:vAlign w:val="center"/>
          </w:tcPr>
          <w:p>
            <w:pPr>
              <w:pStyle w:val="13"/>
            </w:pPr>
          </w:p>
        </w:tc>
        <w:tc>
          <w:tcPr>
            <w:tcW w:w="3451"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32</w:t>
            </w:r>
          </w:p>
        </w:tc>
        <w:tc>
          <w:tcPr>
            <w:tcW w:w="2940" w:type="dxa"/>
            <w:vAlign w:val="center"/>
          </w:tcPr>
          <w:p>
            <w:pPr>
              <w:pStyle w:val="16"/>
            </w:pPr>
            <w:r>
              <w:t>本年收入合计</w:t>
            </w:r>
          </w:p>
        </w:tc>
        <w:tc>
          <w:tcPr>
            <w:tcW w:w="1170" w:type="dxa"/>
            <w:vAlign w:val="center"/>
          </w:tcPr>
          <w:p>
            <w:pPr>
              <w:pStyle w:val="17"/>
            </w:pPr>
            <w:r>
              <w:t>10585.85</w:t>
            </w:r>
          </w:p>
        </w:tc>
        <w:tc>
          <w:tcPr>
            <w:tcW w:w="3451" w:type="dxa"/>
            <w:vAlign w:val="center"/>
          </w:tcPr>
          <w:p>
            <w:pPr>
              <w:pStyle w:val="16"/>
            </w:pPr>
            <w:r>
              <w:t>本年支出合计</w:t>
            </w:r>
          </w:p>
        </w:tc>
        <w:tc>
          <w:tcPr>
            <w:tcW w:w="1232" w:type="dxa"/>
            <w:vAlign w:val="center"/>
          </w:tcPr>
          <w:p>
            <w:pPr>
              <w:pStyle w:val="17"/>
            </w:pPr>
            <w:r>
              <w:t>10585.85</w:t>
            </w:r>
          </w:p>
        </w:tc>
        <w:tc>
          <w:tcPr>
            <w:tcW w:w="1232" w:type="dxa"/>
            <w:vAlign w:val="center"/>
          </w:tcPr>
          <w:p>
            <w:pPr>
              <w:pStyle w:val="17"/>
            </w:pPr>
            <w:r>
              <w:t>308.11</w:t>
            </w:r>
          </w:p>
        </w:tc>
        <w:tc>
          <w:tcPr>
            <w:tcW w:w="1232" w:type="dxa"/>
            <w:vAlign w:val="center"/>
          </w:tcPr>
          <w:p>
            <w:pPr>
              <w:pStyle w:val="17"/>
            </w:pPr>
            <w:r>
              <w:t>10277.74</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33</w:t>
            </w:r>
          </w:p>
        </w:tc>
        <w:tc>
          <w:tcPr>
            <w:tcW w:w="2940" w:type="dxa"/>
            <w:vAlign w:val="center"/>
          </w:tcPr>
          <w:p>
            <w:pPr>
              <w:pStyle w:val="14"/>
            </w:pPr>
            <w:r>
              <w:t>年初财政拨款结转和结余</w:t>
            </w:r>
          </w:p>
        </w:tc>
        <w:tc>
          <w:tcPr>
            <w:tcW w:w="1170" w:type="dxa"/>
            <w:vAlign w:val="center"/>
          </w:tcPr>
          <w:p>
            <w:pPr>
              <w:pStyle w:val="13"/>
            </w:pPr>
          </w:p>
        </w:tc>
        <w:tc>
          <w:tcPr>
            <w:tcW w:w="3451"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34</w:t>
            </w:r>
          </w:p>
        </w:tc>
        <w:tc>
          <w:tcPr>
            <w:tcW w:w="2940" w:type="dxa"/>
            <w:vAlign w:val="center"/>
          </w:tcPr>
          <w:p>
            <w:pPr>
              <w:pStyle w:val="14"/>
            </w:pPr>
            <w:r>
              <w:t>一、一般公共预算拨款</w:t>
            </w:r>
          </w:p>
        </w:tc>
        <w:tc>
          <w:tcPr>
            <w:tcW w:w="1170" w:type="dxa"/>
            <w:vAlign w:val="center"/>
          </w:tcPr>
          <w:p>
            <w:pPr>
              <w:pStyle w:val="13"/>
            </w:pPr>
          </w:p>
        </w:tc>
        <w:tc>
          <w:tcPr>
            <w:tcW w:w="345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35</w:t>
            </w:r>
          </w:p>
        </w:tc>
        <w:tc>
          <w:tcPr>
            <w:tcW w:w="2940" w:type="dxa"/>
            <w:vAlign w:val="center"/>
          </w:tcPr>
          <w:p>
            <w:pPr>
              <w:pStyle w:val="14"/>
            </w:pPr>
            <w:r>
              <w:t>二、政府性基金预算拨款</w:t>
            </w:r>
          </w:p>
        </w:tc>
        <w:tc>
          <w:tcPr>
            <w:tcW w:w="1170" w:type="dxa"/>
            <w:vAlign w:val="center"/>
          </w:tcPr>
          <w:p>
            <w:pPr>
              <w:pStyle w:val="13"/>
            </w:pPr>
          </w:p>
        </w:tc>
        <w:tc>
          <w:tcPr>
            <w:tcW w:w="345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36</w:t>
            </w:r>
          </w:p>
        </w:tc>
        <w:tc>
          <w:tcPr>
            <w:tcW w:w="2940" w:type="dxa"/>
            <w:vAlign w:val="center"/>
          </w:tcPr>
          <w:p>
            <w:pPr>
              <w:pStyle w:val="14"/>
            </w:pPr>
            <w:r>
              <w:t>三、国有资本经营预算拨款</w:t>
            </w:r>
          </w:p>
        </w:tc>
        <w:tc>
          <w:tcPr>
            <w:tcW w:w="1170" w:type="dxa"/>
            <w:vAlign w:val="center"/>
          </w:tcPr>
          <w:p>
            <w:pPr>
              <w:pStyle w:val="13"/>
            </w:pPr>
          </w:p>
        </w:tc>
        <w:tc>
          <w:tcPr>
            <w:tcW w:w="3451"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0" w:type="dxa"/>
            <w:vAlign w:val="center"/>
          </w:tcPr>
          <w:p>
            <w:pPr>
              <w:pStyle w:val="15"/>
            </w:pPr>
            <w:r>
              <w:t>37</w:t>
            </w:r>
          </w:p>
        </w:tc>
        <w:tc>
          <w:tcPr>
            <w:tcW w:w="2940" w:type="dxa"/>
            <w:vAlign w:val="center"/>
          </w:tcPr>
          <w:p>
            <w:pPr>
              <w:pStyle w:val="16"/>
            </w:pPr>
            <w:r>
              <w:t>收入总计</w:t>
            </w:r>
          </w:p>
        </w:tc>
        <w:tc>
          <w:tcPr>
            <w:tcW w:w="1170" w:type="dxa"/>
            <w:vAlign w:val="center"/>
          </w:tcPr>
          <w:p>
            <w:pPr>
              <w:pStyle w:val="17"/>
            </w:pPr>
            <w:r>
              <w:t>10585.85</w:t>
            </w:r>
          </w:p>
        </w:tc>
        <w:tc>
          <w:tcPr>
            <w:tcW w:w="3451" w:type="dxa"/>
            <w:vAlign w:val="center"/>
          </w:tcPr>
          <w:p>
            <w:pPr>
              <w:pStyle w:val="16"/>
            </w:pPr>
            <w:r>
              <w:t>支出总计</w:t>
            </w:r>
          </w:p>
        </w:tc>
        <w:tc>
          <w:tcPr>
            <w:tcW w:w="1232" w:type="dxa"/>
            <w:vAlign w:val="center"/>
          </w:tcPr>
          <w:p>
            <w:pPr>
              <w:pStyle w:val="17"/>
            </w:pPr>
            <w:r>
              <w:t>10585.85</w:t>
            </w:r>
          </w:p>
        </w:tc>
        <w:tc>
          <w:tcPr>
            <w:tcW w:w="1232" w:type="dxa"/>
            <w:vAlign w:val="center"/>
          </w:tcPr>
          <w:p>
            <w:pPr>
              <w:pStyle w:val="17"/>
            </w:pPr>
            <w:r>
              <w:t>308.11</w:t>
            </w:r>
          </w:p>
        </w:tc>
        <w:tc>
          <w:tcPr>
            <w:tcW w:w="1232" w:type="dxa"/>
            <w:vAlign w:val="center"/>
          </w:tcPr>
          <w:p>
            <w:pPr>
              <w:pStyle w:val="17"/>
            </w:pPr>
            <w:r>
              <w:t>10277.74</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36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61"/>
        <w:gridCol w:w="2280"/>
        <w:gridCol w:w="3885"/>
        <w:gridCol w:w="2990"/>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26"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2990"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1" w:type="dxa"/>
            <w:vMerge w:val="restart"/>
            <w:vAlign w:val="center"/>
          </w:tcPr>
          <w:p>
            <w:pPr>
              <w:pStyle w:val="12"/>
            </w:pPr>
            <w:r>
              <w:t>序号</w:t>
            </w:r>
          </w:p>
        </w:tc>
        <w:tc>
          <w:tcPr>
            <w:tcW w:w="6165" w:type="dxa"/>
            <w:gridSpan w:val="2"/>
            <w:vAlign w:val="center"/>
          </w:tcPr>
          <w:p>
            <w:pPr>
              <w:pStyle w:val="12"/>
            </w:pPr>
            <w:r>
              <w:t>功能分类科目</w:t>
            </w:r>
          </w:p>
        </w:tc>
        <w:tc>
          <w:tcPr>
            <w:tcW w:w="2990"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1" w:type="dxa"/>
            <w:vMerge w:val="continue"/>
          </w:tcPr>
          <w:p/>
        </w:tc>
        <w:tc>
          <w:tcPr>
            <w:tcW w:w="2280" w:type="dxa"/>
            <w:vAlign w:val="center"/>
          </w:tcPr>
          <w:p>
            <w:pPr>
              <w:pStyle w:val="12"/>
            </w:pPr>
            <w:r>
              <w:t>科目编码</w:t>
            </w:r>
          </w:p>
        </w:tc>
        <w:tc>
          <w:tcPr>
            <w:tcW w:w="3885" w:type="dxa"/>
            <w:vAlign w:val="center"/>
          </w:tcPr>
          <w:p>
            <w:pPr>
              <w:pStyle w:val="12"/>
            </w:pPr>
            <w:r>
              <w:t>科目名称</w:t>
            </w:r>
          </w:p>
        </w:tc>
        <w:tc>
          <w:tcPr>
            <w:tcW w:w="2990"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61" w:type="dxa"/>
            <w:vAlign w:val="center"/>
          </w:tcPr>
          <w:p>
            <w:pPr>
              <w:pStyle w:val="12"/>
            </w:pPr>
            <w:r>
              <w:t>栏次</w:t>
            </w:r>
          </w:p>
        </w:tc>
        <w:tc>
          <w:tcPr>
            <w:tcW w:w="2280" w:type="dxa"/>
            <w:vAlign w:val="center"/>
          </w:tcPr>
          <w:p>
            <w:pPr>
              <w:pStyle w:val="12"/>
            </w:pPr>
            <w:r>
              <w:t>1</w:t>
            </w:r>
          </w:p>
        </w:tc>
        <w:tc>
          <w:tcPr>
            <w:tcW w:w="3885" w:type="dxa"/>
            <w:vAlign w:val="center"/>
          </w:tcPr>
          <w:p>
            <w:pPr>
              <w:pStyle w:val="12"/>
            </w:pPr>
            <w:r>
              <w:t>2</w:t>
            </w:r>
          </w:p>
        </w:tc>
        <w:tc>
          <w:tcPr>
            <w:tcW w:w="2990"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w:t>
            </w:r>
          </w:p>
        </w:tc>
        <w:tc>
          <w:tcPr>
            <w:tcW w:w="2280" w:type="dxa"/>
            <w:vAlign w:val="center"/>
          </w:tcPr>
          <w:p>
            <w:pPr>
              <w:pStyle w:val="18"/>
            </w:pPr>
          </w:p>
        </w:tc>
        <w:tc>
          <w:tcPr>
            <w:tcW w:w="3885" w:type="dxa"/>
            <w:vAlign w:val="center"/>
          </w:tcPr>
          <w:p>
            <w:pPr>
              <w:pStyle w:val="16"/>
            </w:pPr>
            <w:r>
              <w:t>合计</w:t>
            </w:r>
          </w:p>
        </w:tc>
        <w:tc>
          <w:tcPr>
            <w:tcW w:w="2990" w:type="dxa"/>
            <w:vAlign w:val="center"/>
          </w:tcPr>
          <w:p>
            <w:pPr>
              <w:pStyle w:val="17"/>
            </w:pPr>
            <w:r>
              <w:t>308.11</w:t>
            </w:r>
          </w:p>
        </w:tc>
        <w:tc>
          <w:tcPr>
            <w:tcW w:w="1643" w:type="dxa"/>
            <w:vAlign w:val="center"/>
          </w:tcPr>
          <w:p>
            <w:pPr>
              <w:pStyle w:val="17"/>
            </w:pPr>
            <w:r>
              <w:t>94.27</w:t>
            </w:r>
          </w:p>
        </w:tc>
        <w:tc>
          <w:tcPr>
            <w:tcW w:w="1643" w:type="dxa"/>
            <w:vAlign w:val="center"/>
          </w:tcPr>
          <w:p>
            <w:pPr>
              <w:pStyle w:val="17"/>
            </w:pPr>
            <w:r>
              <w:t>213.84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2</w:t>
            </w:r>
          </w:p>
        </w:tc>
        <w:tc>
          <w:tcPr>
            <w:tcW w:w="2280" w:type="dxa"/>
            <w:vAlign w:val="center"/>
          </w:tcPr>
          <w:p>
            <w:pPr>
              <w:pStyle w:val="14"/>
            </w:pPr>
            <w:r>
              <w:t>201</w:t>
            </w:r>
          </w:p>
        </w:tc>
        <w:tc>
          <w:tcPr>
            <w:tcW w:w="3885" w:type="dxa"/>
            <w:vAlign w:val="center"/>
          </w:tcPr>
          <w:p>
            <w:pPr>
              <w:pStyle w:val="14"/>
            </w:pPr>
            <w:r>
              <w:t>一般公共服务支出</w:t>
            </w:r>
          </w:p>
        </w:tc>
        <w:tc>
          <w:tcPr>
            <w:tcW w:w="2990"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3</w:t>
            </w:r>
          </w:p>
        </w:tc>
        <w:tc>
          <w:tcPr>
            <w:tcW w:w="2280" w:type="dxa"/>
            <w:vAlign w:val="center"/>
          </w:tcPr>
          <w:p>
            <w:pPr>
              <w:pStyle w:val="14"/>
            </w:pPr>
            <w:r>
              <w:t>20113</w:t>
            </w:r>
          </w:p>
        </w:tc>
        <w:tc>
          <w:tcPr>
            <w:tcW w:w="3885" w:type="dxa"/>
            <w:vAlign w:val="center"/>
          </w:tcPr>
          <w:p>
            <w:pPr>
              <w:pStyle w:val="14"/>
            </w:pPr>
            <w:r>
              <w:t>商贸事务</w:t>
            </w:r>
          </w:p>
        </w:tc>
        <w:tc>
          <w:tcPr>
            <w:tcW w:w="2990"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4</w:t>
            </w:r>
          </w:p>
        </w:tc>
        <w:tc>
          <w:tcPr>
            <w:tcW w:w="2280" w:type="dxa"/>
            <w:vAlign w:val="center"/>
          </w:tcPr>
          <w:p>
            <w:pPr>
              <w:pStyle w:val="14"/>
            </w:pPr>
            <w:r>
              <w:t>2011308</w:t>
            </w:r>
          </w:p>
        </w:tc>
        <w:tc>
          <w:tcPr>
            <w:tcW w:w="3885" w:type="dxa"/>
            <w:vAlign w:val="center"/>
          </w:tcPr>
          <w:p>
            <w:pPr>
              <w:pStyle w:val="14"/>
            </w:pPr>
            <w:r>
              <w:t>招商引资</w:t>
            </w:r>
          </w:p>
        </w:tc>
        <w:tc>
          <w:tcPr>
            <w:tcW w:w="2990" w:type="dxa"/>
            <w:vAlign w:val="center"/>
          </w:tcPr>
          <w:p>
            <w:pPr>
              <w:pStyle w:val="13"/>
            </w:pPr>
            <w:r>
              <w:t>40.00</w:t>
            </w:r>
          </w:p>
        </w:tc>
        <w:tc>
          <w:tcPr>
            <w:tcW w:w="1643" w:type="dxa"/>
            <w:vAlign w:val="center"/>
          </w:tcPr>
          <w:p>
            <w:pPr>
              <w:pStyle w:val="13"/>
            </w:pPr>
          </w:p>
        </w:tc>
        <w:tc>
          <w:tcPr>
            <w:tcW w:w="1643"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5</w:t>
            </w:r>
          </w:p>
        </w:tc>
        <w:tc>
          <w:tcPr>
            <w:tcW w:w="2280" w:type="dxa"/>
            <w:vAlign w:val="center"/>
          </w:tcPr>
          <w:p>
            <w:pPr>
              <w:pStyle w:val="14"/>
            </w:pPr>
            <w:r>
              <w:t>208</w:t>
            </w:r>
          </w:p>
        </w:tc>
        <w:tc>
          <w:tcPr>
            <w:tcW w:w="3885" w:type="dxa"/>
            <w:vAlign w:val="center"/>
          </w:tcPr>
          <w:p>
            <w:pPr>
              <w:pStyle w:val="14"/>
            </w:pPr>
            <w:r>
              <w:t>社会保障和就业支出</w:t>
            </w:r>
          </w:p>
        </w:tc>
        <w:tc>
          <w:tcPr>
            <w:tcW w:w="2990"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6</w:t>
            </w:r>
          </w:p>
        </w:tc>
        <w:tc>
          <w:tcPr>
            <w:tcW w:w="2280" w:type="dxa"/>
            <w:vAlign w:val="center"/>
          </w:tcPr>
          <w:p>
            <w:pPr>
              <w:pStyle w:val="14"/>
            </w:pPr>
            <w:r>
              <w:t>20805</w:t>
            </w:r>
          </w:p>
        </w:tc>
        <w:tc>
          <w:tcPr>
            <w:tcW w:w="3885" w:type="dxa"/>
            <w:vAlign w:val="center"/>
          </w:tcPr>
          <w:p>
            <w:pPr>
              <w:pStyle w:val="14"/>
            </w:pPr>
            <w:r>
              <w:t>行政事业单位养老支出</w:t>
            </w:r>
          </w:p>
        </w:tc>
        <w:tc>
          <w:tcPr>
            <w:tcW w:w="2990"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7</w:t>
            </w:r>
          </w:p>
        </w:tc>
        <w:tc>
          <w:tcPr>
            <w:tcW w:w="2280" w:type="dxa"/>
            <w:vAlign w:val="center"/>
          </w:tcPr>
          <w:p>
            <w:pPr>
              <w:pStyle w:val="14"/>
            </w:pPr>
            <w:r>
              <w:t>2080505</w:t>
            </w:r>
          </w:p>
        </w:tc>
        <w:tc>
          <w:tcPr>
            <w:tcW w:w="3885" w:type="dxa"/>
            <w:vAlign w:val="center"/>
          </w:tcPr>
          <w:p>
            <w:pPr>
              <w:pStyle w:val="14"/>
            </w:pPr>
            <w:r>
              <w:t>机关事业单位基本养老保险缴费支出</w:t>
            </w:r>
          </w:p>
        </w:tc>
        <w:tc>
          <w:tcPr>
            <w:tcW w:w="2990"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8</w:t>
            </w:r>
          </w:p>
        </w:tc>
        <w:tc>
          <w:tcPr>
            <w:tcW w:w="2280" w:type="dxa"/>
            <w:vAlign w:val="center"/>
          </w:tcPr>
          <w:p>
            <w:pPr>
              <w:pStyle w:val="14"/>
            </w:pPr>
            <w:r>
              <w:t>210</w:t>
            </w:r>
          </w:p>
        </w:tc>
        <w:tc>
          <w:tcPr>
            <w:tcW w:w="3885" w:type="dxa"/>
            <w:vAlign w:val="center"/>
          </w:tcPr>
          <w:p>
            <w:pPr>
              <w:pStyle w:val="14"/>
            </w:pPr>
            <w:r>
              <w:t>卫生健康支出</w:t>
            </w:r>
          </w:p>
        </w:tc>
        <w:tc>
          <w:tcPr>
            <w:tcW w:w="2990"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9</w:t>
            </w:r>
          </w:p>
        </w:tc>
        <w:tc>
          <w:tcPr>
            <w:tcW w:w="2280" w:type="dxa"/>
            <w:vAlign w:val="center"/>
          </w:tcPr>
          <w:p>
            <w:pPr>
              <w:pStyle w:val="14"/>
            </w:pPr>
            <w:r>
              <w:t>21011</w:t>
            </w:r>
          </w:p>
        </w:tc>
        <w:tc>
          <w:tcPr>
            <w:tcW w:w="3885" w:type="dxa"/>
            <w:vAlign w:val="center"/>
          </w:tcPr>
          <w:p>
            <w:pPr>
              <w:pStyle w:val="14"/>
            </w:pPr>
            <w:r>
              <w:t>行政事业单位医疗</w:t>
            </w:r>
          </w:p>
        </w:tc>
        <w:tc>
          <w:tcPr>
            <w:tcW w:w="2990"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10</w:t>
            </w:r>
          </w:p>
        </w:tc>
        <w:tc>
          <w:tcPr>
            <w:tcW w:w="2280" w:type="dxa"/>
            <w:vAlign w:val="center"/>
          </w:tcPr>
          <w:p>
            <w:pPr>
              <w:pStyle w:val="14"/>
            </w:pPr>
            <w:r>
              <w:t>2101101</w:t>
            </w:r>
          </w:p>
        </w:tc>
        <w:tc>
          <w:tcPr>
            <w:tcW w:w="3885" w:type="dxa"/>
            <w:vAlign w:val="center"/>
          </w:tcPr>
          <w:p>
            <w:pPr>
              <w:pStyle w:val="14"/>
            </w:pPr>
            <w:r>
              <w:t>行政单位医疗</w:t>
            </w:r>
          </w:p>
        </w:tc>
        <w:tc>
          <w:tcPr>
            <w:tcW w:w="2990"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11</w:t>
            </w:r>
          </w:p>
        </w:tc>
        <w:tc>
          <w:tcPr>
            <w:tcW w:w="2280" w:type="dxa"/>
            <w:vAlign w:val="center"/>
          </w:tcPr>
          <w:p>
            <w:pPr>
              <w:pStyle w:val="14"/>
            </w:pPr>
            <w:r>
              <w:t>212</w:t>
            </w:r>
          </w:p>
        </w:tc>
        <w:tc>
          <w:tcPr>
            <w:tcW w:w="3885" w:type="dxa"/>
            <w:vAlign w:val="center"/>
          </w:tcPr>
          <w:p>
            <w:pPr>
              <w:pStyle w:val="14"/>
            </w:pPr>
            <w:r>
              <w:t>城乡社区支出</w:t>
            </w:r>
          </w:p>
        </w:tc>
        <w:tc>
          <w:tcPr>
            <w:tcW w:w="2990" w:type="dxa"/>
            <w:vAlign w:val="center"/>
          </w:tcPr>
          <w:p>
            <w:pPr>
              <w:pStyle w:val="13"/>
            </w:pPr>
            <w:r>
              <w:t>249.34</w:t>
            </w:r>
          </w:p>
        </w:tc>
        <w:tc>
          <w:tcPr>
            <w:tcW w:w="1643" w:type="dxa"/>
            <w:vAlign w:val="center"/>
          </w:tcPr>
          <w:p>
            <w:pPr>
              <w:pStyle w:val="13"/>
            </w:pPr>
            <w:r>
              <w:t>75.50</w:t>
            </w:r>
          </w:p>
        </w:tc>
        <w:tc>
          <w:tcPr>
            <w:tcW w:w="1643" w:type="dxa"/>
            <w:vAlign w:val="center"/>
          </w:tcPr>
          <w:p>
            <w:pPr>
              <w:pStyle w:val="13"/>
            </w:pPr>
            <w:r>
              <w:t>173.84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12</w:t>
            </w:r>
          </w:p>
        </w:tc>
        <w:tc>
          <w:tcPr>
            <w:tcW w:w="2280" w:type="dxa"/>
            <w:vAlign w:val="center"/>
          </w:tcPr>
          <w:p>
            <w:pPr>
              <w:pStyle w:val="14"/>
            </w:pPr>
            <w:r>
              <w:t>21201</w:t>
            </w:r>
          </w:p>
        </w:tc>
        <w:tc>
          <w:tcPr>
            <w:tcW w:w="3885" w:type="dxa"/>
            <w:vAlign w:val="center"/>
          </w:tcPr>
          <w:p>
            <w:pPr>
              <w:pStyle w:val="14"/>
            </w:pPr>
            <w:r>
              <w:t>城乡社区管理事务</w:t>
            </w:r>
          </w:p>
        </w:tc>
        <w:tc>
          <w:tcPr>
            <w:tcW w:w="2990" w:type="dxa"/>
            <w:vAlign w:val="center"/>
          </w:tcPr>
          <w:p>
            <w:pPr>
              <w:pStyle w:val="13"/>
            </w:pPr>
            <w:r>
              <w:t>75.50</w:t>
            </w:r>
          </w:p>
        </w:tc>
        <w:tc>
          <w:tcPr>
            <w:tcW w:w="1643" w:type="dxa"/>
            <w:vAlign w:val="center"/>
          </w:tcPr>
          <w:p>
            <w:pPr>
              <w:pStyle w:val="13"/>
            </w:pPr>
            <w:r>
              <w:t>75.50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13</w:t>
            </w:r>
          </w:p>
        </w:tc>
        <w:tc>
          <w:tcPr>
            <w:tcW w:w="2280" w:type="dxa"/>
            <w:vAlign w:val="center"/>
          </w:tcPr>
          <w:p>
            <w:pPr>
              <w:pStyle w:val="14"/>
            </w:pPr>
            <w:r>
              <w:t>2120101</w:t>
            </w:r>
          </w:p>
        </w:tc>
        <w:tc>
          <w:tcPr>
            <w:tcW w:w="3885" w:type="dxa"/>
            <w:vAlign w:val="center"/>
          </w:tcPr>
          <w:p>
            <w:pPr>
              <w:pStyle w:val="14"/>
            </w:pPr>
            <w:r>
              <w:t>行政运行</w:t>
            </w:r>
          </w:p>
        </w:tc>
        <w:tc>
          <w:tcPr>
            <w:tcW w:w="2990" w:type="dxa"/>
            <w:vAlign w:val="center"/>
          </w:tcPr>
          <w:p>
            <w:pPr>
              <w:pStyle w:val="13"/>
            </w:pPr>
            <w:r>
              <w:t>75.50</w:t>
            </w:r>
          </w:p>
        </w:tc>
        <w:tc>
          <w:tcPr>
            <w:tcW w:w="1643" w:type="dxa"/>
            <w:vAlign w:val="center"/>
          </w:tcPr>
          <w:p>
            <w:pPr>
              <w:pStyle w:val="13"/>
            </w:pPr>
            <w:r>
              <w:t>75.50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14</w:t>
            </w:r>
          </w:p>
        </w:tc>
        <w:tc>
          <w:tcPr>
            <w:tcW w:w="2280" w:type="dxa"/>
            <w:vAlign w:val="center"/>
          </w:tcPr>
          <w:p>
            <w:pPr>
              <w:pStyle w:val="14"/>
            </w:pPr>
            <w:r>
              <w:t>21203</w:t>
            </w:r>
          </w:p>
        </w:tc>
        <w:tc>
          <w:tcPr>
            <w:tcW w:w="3885" w:type="dxa"/>
            <w:vAlign w:val="center"/>
          </w:tcPr>
          <w:p>
            <w:pPr>
              <w:pStyle w:val="14"/>
            </w:pPr>
            <w:r>
              <w:t>城乡社区公共设施</w:t>
            </w:r>
          </w:p>
        </w:tc>
        <w:tc>
          <w:tcPr>
            <w:tcW w:w="2990" w:type="dxa"/>
            <w:vAlign w:val="center"/>
          </w:tcPr>
          <w:p>
            <w:pPr>
              <w:pStyle w:val="13"/>
            </w:pPr>
            <w:r>
              <w:t>93.84</w:t>
            </w:r>
          </w:p>
        </w:tc>
        <w:tc>
          <w:tcPr>
            <w:tcW w:w="1643" w:type="dxa"/>
            <w:vAlign w:val="center"/>
          </w:tcPr>
          <w:p>
            <w:pPr>
              <w:pStyle w:val="13"/>
            </w:pPr>
          </w:p>
        </w:tc>
        <w:tc>
          <w:tcPr>
            <w:tcW w:w="1643" w:type="dxa"/>
            <w:vAlign w:val="center"/>
          </w:tcPr>
          <w:p>
            <w:pPr>
              <w:pStyle w:val="13"/>
            </w:pPr>
            <w:r>
              <w:t>93.84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15</w:t>
            </w:r>
          </w:p>
        </w:tc>
        <w:tc>
          <w:tcPr>
            <w:tcW w:w="2280" w:type="dxa"/>
            <w:vAlign w:val="center"/>
          </w:tcPr>
          <w:p>
            <w:pPr>
              <w:pStyle w:val="14"/>
            </w:pPr>
            <w:r>
              <w:t>2120303</w:t>
            </w:r>
          </w:p>
        </w:tc>
        <w:tc>
          <w:tcPr>
            <w:tcW w:w="3885" w:type="dxa"/>
            <w:vAlign w:val="center"/>
          </w:tcPr>
          <w:p>
            <w:pPr>
              <w:pStyle w:val="14"/>
            </w:pPr>
            <w:r>
              <w:t>小城镇基础设施建设</w:t>
            </w:r>
          </w:p>
        </w:tc>
        <w:tc>
          <w:tcPr>
            <w:tcW w:w="2990" w:type="dxa"/>
            <w:vAlign w:val="center"/>
          </w:tcPr>
          <w:p>
            <w:pPr>
              <w:pStyle w:val="13"/>
            </w:pPr>
            <w:r>
              <w:t>24.84</w:t>
            </w:r>
          </w:p>
        </w:tc>
        <w:tc>
          <w:tcPr>
            <w:tcW w:w="1643" w:type="dxa"/>
            <w:vAlign w:val="center"/>
          </w:tcPr>
          <w:p>
            <w:pPr>
              <w:pStyle w:val="13"/>
            </w:pPr>
          </w:p>
        </w:tc>
        <w:tc>
          <w:tcPr>
            <w:tcW w:w="1643" w:type="dxa"/>
            <w:vAlign w:val="center"/>
          </w:tcPr>
          <w:p>
            <w:pPr>
              <w:pStyle w:val="13"/>
            </w:pPr>
            <w:r>
              <w:t>24.84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16</w:t>
            </w:r>
          </w:p>
        </w:tc>
        <w:tc>
          <w:tcPr>
            <w:tcW w:w="2280" w:type="dxa"/>
            <w:vAlign w:val="center"/>
          </w:tcPr>
          <w:p>
            <w:pPr>
              <w:pStyle w:val="14"/>
            </w:pPr>
            <w:r>
              <w:t>2120399</w:t>
            </w:r>
          </w:p>
        </w:tc>
        <w:tc>
          <w:tcPr>
            <w:tcW w:w="3885" w:type="dxa"/>
            <w:vAlign w:val="center"/>
          </w:tcPr>
          <w:p>
            <w:pPr>
              <w:pStyle w:val="14"/>
            </w:pPr>
            <w:r>
              <w:t>其他城乡社区公共设施支出</w:t>
            </w:r>
          </w:p>
        </w:tc>
        <w:tc>
          <w:tcPr>
            <w:tcW w:w="2990" w:type="dxa"/>
            <w:vAlign w:val="center"/>
          </w:tcPr>
          <w:p>
            <w:pPr>
              <w:pStyle w:val="13"/>
            </w:pPr>
            <w:r>
              <w:t>69.00</w:t>
            </w:r>
          </w:p>
        </w:tc>
        <w:tc>
          <w:tcPr>
            <w:tcW w:w="1643" w:type="dxa"/>
            <w:vAlign w:val="center"/>
          </w:tcPr>
          <w:p>
            <w:pPr>
              <w:pStyle w:val="13"/>
            </w:pPr>
          </w:p>
        </w:tc>
        <w:tc>
          <w:tcPr>
            <w:tcW w:w="1643" w:type="dxa"/>
            <w:vAlign w:val="center"/>
          </w:tcPr>
          <w:p>
            <w:pPr>
              <w:pStyle w:val="13"/>
            </w:pPr>
            <w:r>
              <w:t>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17</w:t>
            </w:r>
          </w:p>
        </w:tc>
        <w:tc>
          <w:tcPr>
            <w:tcW w:w="2280" w:type="dxa"/>
            <w:vAlign w:val="center"/>
          </w:tcPr>
          <w:p>
            <w:pPr>
              <w:pStyle w:val="14"/>
            </w:pPr>
            <w:r>
              <w:t>21205</w:t>
            </w:r>
          </w:p>
        </w:tc>
        <w:tc>
          <w:tcPr>
            <w:tcW w:w="3885" w:type="dxa"/>
            <w:vAlign w:val="center"/>
          </w:tcPr>
          <w:p>
            <w:pPr>
              <w:pStyle w:val="14"/>
            </w:pPr>
            <w:r>
              <w:t>城乡社区环境卫生</w:t>
            </w:r>
          </w:p>
        </w:tc>
        <w:tc>
          <w:tcPr>
            <w:tcW w:w="2990"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18</w:t>
            </w:r>
          </w:p>
        </w:tc>
        <w:tc>
          <w:tcPr>
            <w:tcW w:w="2280" w:type="dxa"/>
            <w:vAlign w:val="center"/>
          </w:tcPr>
          <w:p>
            <w:pPr>
              <w:pStyle w:val="14"/>
            </w:pPr>
            <w:r>
              <w:t>2120501</w:t>
            </w:r>
          </w:p>
        </w:tc>
        <w:tc>
          <w:tcPr>
            <w:tcW w:w="3885" w:type="dxa"/>
            <w:vAlign w:val="center"/>
          </w:tcPr>
          <w:p>
            <w:pPr>
              <w:pStyle w:val="14"/>
            </w:pPr>
            <w:r>
              <w:t>城乡社区环境卫生</w:t>
            </w:r>
          </w:p>
        </w:tc>
        <w:tc>
          <w:tcPr>
            <w:tcW w:w="2990" w:type="dxa"/>
            <w:vAlign w:val="center"/>
          </w:tcPr>
          <w:p>
            <w:pPr>
              <w:pStyle w:val="13"/>
            </w:pPr>
            <w:r>
              <w:t>80.00</w:t>
            </w:r>
          </w:p>
        </w:tc>
        <w:tc>
          <w:tcPr>
            <w:tcW w:w="1643" w:type="dxa"/>
            <w:vAlign w:val="center"/>
          </w:tcPr>
          <w:p>
            <w:pPr>
              <w:pStyle w:val="13"/>
            </w:pPr>
          </w:p>
        </w:tc>
        <w:tc>
          <w:tcPr>
            <w:tcW w:w="1643"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19</w:t>
            </w:r>
          </w:p>
        </w:tc>
        <w:tc>
          <w:tcPr>
            <w:tcW w:w="2280" w:type="dxa"/>
            <w:vAlign w:val="center"/>
          </w:tcPr>
          <w:p>
            <w:pPr>
              <w:pStyle w:val="14"/>
            </w:pPr>
            <w:r>
              <w:t>221</w:t>
            </w:r>
          </w:p>
        </w:tc>
        <w:tc>
          <w:tcPr>
            <w:tcW w:w="3885" w:type="dxa"/>
            <w:vAlign w:val="center"/>
          </w:tcPr>
          <w:p>
            <w:pPr>
              <w:pStyle w:val="14"/>
            </w:pPr>
            <w:r>
              <w:t>住房保障支出</w:t>
            </w:r>
          </w:p>
        </w:tc>
        <w:tc>
          <w:tcPr>
            <w:tcW w:w="2990"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20</w:t>
            </w:r>
          </w:p>
        </w:tc>
        <w:tc>
          <w:tcPr>
            <w:tcW w:w="2280" w:type="dxa"/>
            <w:vAlign w:val="center"/>
          </w:tcPr>
          <w:p>
            <w:pPr>
              <w:pStyle w:val="14"/>
            </w:pPr>
            <w:r>
              <w:t>22102</w:t>
            </w:r>
          </w:p>
        </w:tc>
        <w:tc>
          <w:tcPr>
            <w:tcW w:w="3885" w:type="dxa"/>
            <w:vAlign w:val="center"/>
          </w:tcPr>
          <w:p>
            <w:pPr>
              <w:pStyle w:val="14"/>
            </w:pPr>
            <w:r>
              <w:t>住房改革支出</w:t>
            </w:r>
          </w:p>
        </w:tc>
        <w:tc>
          <w:tcPr>
            <w:tcW w:w="2990"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61" w:type="dxa"/>
            <w:vAlign w:val="center"/>
          </w:tcPr>
          <w:p>
            <w:pPr>
              <w:pStyle w:val="15"/>
            </w:pPr>
            <w:r>
              <w:t>21</w:t>
            </w:r>
          </w:p>
        </w:tc>
        <w:tc>
          <w:tcPr>
            <w:tcW w:w="2280" w:type="dxa"/>
            <w:vAlign w:val="center"/>
          </w:tcPr>
          <w:p>
            <w:pPr>
              <w:pStyle w:val="14"/>
            </w:pPr>
            <w:r>
              <w:t>2210201</w:t>
            </w:r>
          </w:p>
        </w:tc>
        <w:tc>
          <w:tcPr>
            <w:tcW w:w="3885" w:type="dxa"/>
            <w:vAlign w:val="center"/>
          </w:tcPr>
          <w:p>
            <w:pPr>
              <w:pStyle w:val="14"/>
            </w:pPr>
            <w:r>
              <w:t>住房公积金</w:t>
            </w:r>
          </w:p>
        </w:tc>
        <w:tc>
          <w:tcPr>
            <w:tcW w:w="2990"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36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0"/>
        <w:gridCol w:w="1676"/>
        <w:gridCol w:w="4335"/>
        <w:gridCol w:w="320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181"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3204"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0" w:type="dxa"/>
            <w:vMerge w:val="restart"/>
            <w:vAlign w:val="center"/>
          </w:tcPr>
          <w:p>
            <w:pPr>
              <w:pStyle w:val="12"/>
            </w:pPr>
            <w:r>
              <w:t>序号</w:t>
            </w:r>
          </w:p>
        </w:tc>
        <w:tc>
          <w:tcPr>
            <w:tcW w:w="6011" w:type="dxa"/>
            <w:gridSpan w:val="2"/>
            <w:vAlign w:val="center"/>
          </w:tcPr>
          <w:p>
            <w:pPr>
              <w:pStyle w:val="12"/>
            </w:pPr>
            <w:r>
              <w:t>支出部门经济分类科目</w:t>
            </w:r>
          </w:p>
        </w:tc>
        <w:tc>
          <w:tcPr>
            <w:tcW w:w="649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0" w:type="dxa"/>
            <w:vMerge w:val="continue"/>
          </w:tcPr>
          <w:p/>
        </w:tc>
        <w:tc>
          <w:tcPr>
            <w:tcW w:w="1676" w:type="dxa"/>
            <w:vAlign w:val="center"/>
          </w:tcPr>
          <w:p>
            <w:pPr>
              <w:pStyle w:val="12"/>
            </w:pPr>
            <w:r>
              <w:t>科目编码</w:t>
            </w:r>
          </w:p>
        </w:tc>
        <w:tc>
          <w:tcPr>
            <w:tcW w:w="4335" w:type="dxa"/>
            <w:vAlign w:val="center"/>
          </w:tcPr>
          <w:p>
            <w:pPr>
              <w:pStyle w:val="12"/>
            </w:pPr>
            <w:r>
              <w:t>科目名称</w:t>
            </w:r>
          </w:p>
        </w:tc>
        <w:tc>
          <w:tcPr>
            <w:tcW w:w="3204"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0" w:type="dxa"/>
            <w:vAlign w:val="center"/>
          </w:tcPr>
          <w:p>
            <w:pPr>
              <w:pStyle w:val="12"/>
            </w:pPr>
            <w:r>
              <w:t>栏次</w:t>
            </w:r>
          </w:p>
        </w:tc>
        <w:tc>
          <w:tcPr>
            <w:tcW w:w="1676" w:type="dxa"/>
            <w:vAlign w:val="center"/>
          </w:tcPr>
          <w:p>
            <w:pPr>
              <w:pStyle w:val="12"/>
            </w:pPr>
            <w:r>
              <w:t>1</w:t>
            </w:r>
          </w:p>
        </w:tc>
        <w:tc>
          <w:tcPr>
            <w:tcW w:w="4335" w:type="dxa"/>
            <w:vAlign w:val="center"/>
          </w:tcPr>
          <w:p>
            <w:pPr>
              <w:pStyle w:val="12"/>
            </w:pPr>
            <w:r>
              <w:t>2</w:t>
            </w:r>
          </w:p>
        </w:tc>
        <w:tc>
          <w:tcPr>
            <w:tcW w:w="3204"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w:t>
            </w:r>
          </w:p>
        </w:tc>
        <w:tc>
          <w:tcPr>
            <w:tcW w:w="1676" w:type="dxa"/>
            <w:vAlign w:val="center"/>
          </w:tcPr>
          <w:p>
            <w:pPr>
              <w:pStyle w:val="18"/>
            </w:pPr>
          </w:p>
        </w:tc>
        <w:tc>
          <w:tcPr>
            <w:tcW w:w="4335" w:type="dxa"/>
            <w:vAlign w:val="center"/>
          </w:tcPr>
          <w:p>
            <w:pPr>
              <w:pStyle w:val="16"/>
            </w:pPr>
            <w:r>
              <w:t>合计</w:t>
            </w:r>
          </w:p>
        </w:tc>
        <w:tc>
          <w:tcPr>
            <w:tcW w:w="3204" w:type="dxa"/>
            <w:vAlign w:val="center"/>
          </w:tcPr>
          <w:p>
            <w:pPr>
              <w:pStyle w:val="17"/>
            </w:pPr>
            <w:r>
              <w:t>94.27</w:t>
            </w:r>
          </w:p>
        </w:tc>
        <w:tc>
          <w:tcPr>
            <w:tcW w:w="1643" w:type="dxa"/>
            <w:vAlign w:val="center"/>
          </w:tcPr>
          <w:p>
            <w:pPr>
              <w:pStyle w:val="17"/>
            </w:pPr>
            <w:r>
              <w:t>84.93</w:t>
            </w:r>
          </w:p>
        </w:tc>
        <w:tc>
          <w:tcPr>
            <w:tcW w:w="1643" w:type="dxa"/>
            <w:vAlign w:val="center"/>
          </w:tcPr>
          <w:p>
            <w:pPr>
              <w:pStyle w:val="17"/>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2</w:t>
            </w:r>
          </w:p>
        </w:tc>
        <w:tc>
          <w:tcPr>
            <w:tcW w:w="1676" w:type="dxa"/>
            <w:vAlign w:val="center"/>
          </w:tcPr>
          <w:p>
            <w:pPr>
              <w:pStyle w:val="14"/>
            </w:pPr>
            <w:r>
              <w:t>301</w:t>
            </w:r>
          </w:p>
        </w:tc>
        <w:tc>
          <w:tcPr>
            <w:tcW w:w="4335" w:type="dxa"/>
            <w:vAlign w:val="center"/>
          </w:tcPr>
          <w:p>
            <w:pPr>
              <w:pStyle w:val="14"/>
            </w:pPr>
            <w:r>
              <w:t>工资福利支出</w:t>
            </w:r>
          </w:p>
        </w:tc>
        <w:tc>
          <w:tcPr>
            <w:tcW w:w="3204" w:type="dxa"/>
            <w:vAlign w:val="center"/>
          </w:tcPr>
          <w:p>
            <w:pPr>
              <w:pStyle w:val="13"/>
            </w:pPr>
            <w:r>
              <w:t>84.93</w:t>
            </w:r>
          </w:p>
        </w:tc>
        <w:tc>
          <w:tcPr>
            <w:tcW w:w="1643" w:type="dxa"/>
            <w:vAlign w:val="center"/>
          </w:tcPr>
          <w:p>
            <w:pPr>
              <w:pStyle w:val="13"/>
            </w:pPr>
            <w:r>
              <w:t>84.93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3</w:t>
            </w:r>
          </w:p>
        </w:tc>
        <w:tc>
          <w:tcPr>
            <w:tcW w:w="1676" w:type="dxa"/>
            <w:vAlign w:val="center"/>
          </w:tcPr>
          <w:p>
            <w:pPr>
              <w:pStyle w:val="14"/>
            </w:pPr>
            <w:r>
              <w:t>30101</w:t>
            </w:r>
          </w:p>
        </w:tc>
        <w:tc>
          <w:tcPr>
            <w:tcW w:w="4335" w:type="dxa"/>
            <w:vAlign w:val="center"/>
          </w:tcPr>
          <w:p>
            <w:pPr>
              <w:pStyle w:val="14"/>
            </w:pPr>
            <w:r>
              <w:t>基本工资</w:t>
            </w:r>
          </w:p>
        </w:tc>
        <w:tc>
          <w:tcPr>
            <w:tcW w:w="3204" w:type="dxa"/>
            <w:vAlign w:val="center"/>
          </w:tcPr>
          <w:p>
            <w:pPr>
              <w:pStyle w:val="13"/>
            </w:pPr>
            <w:r>
              <w:t>30.90</w:t>
            </w:r>
          </w:p>
        </w:tc>
        <w:tc>
          <w:tcPr>
            <w:tcW w:w="1643" w:type="dxa"/>
            <w:vAlign w:val="center"/>
          </w:tcPr>
          <w:p>
            <w:pPr>
              <w:pStyle w:val="13"/>
            </w:pPr>
            <w:r>
              <w:t>30.90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4</w:t>
            </w:r>
          </w:p>
        </w:tc>
        <w:tc>
          <w:tcPr>
            <w:tcW w:w="1676" w:type="dxa"/>
            <w:vAlign w:val="center"/>
          </w:tcPr>
          <w:p>
            <w:pPr>
              <w:pStyle w:val="14"/>
            </w:pPr>
            <w:r>
              <w:t>30102</w:t>
            </w:r>
          </w:p>
        </w:tc>
        <w:tc>
          <w:tcPr>
            <w:tcW w:w="4335" w:type="dxa"/>
            <w:vAlign w:val="center"/>
          </w:tcPr>
          <w:p>
            <w:pPr>
              <w:pStyle w:val="14"/>
            </w:pPr>
            <w:r>
              <w:t>津贴补贴</w:t>
            </w:r>
          </w:p>
        </w:tc>
        <w:tc>
          <w:tcPr>
            <w:tcW w:w="3204" w:type="dxa"/>
            <w:vAlign w:val="center"/>
          </w:tcPr>
          <w:p>
            <w:pPr>
              <w:pStyle w:val="13"/>
            </w:pPr>
            <w:r>
              <w:t>14.58</w:t>
            </w:r>
          </w:p>
        </w:tc>
        <w:tc>
          <w:tcPr>
            <w:tcW w:w="1643" w:type="dxa"/>
            <w:vAlign w:val="center"/>
          </w:tcPr>
          <w:p>
            <w:pPr>
              <w:pStyle w:val="13"/>
            </w:pPr>
            <w:r>
              <w:t>14.58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5</w:t>
            </w:r>
          </w:p>
        </w:tc>
        <w:tc>
          <w:tcPr>
            <w:tcW w:w="1676" w:type="dxa"/>
            <w:vAlign w:val="center"/>
          </w:tcPr>
          <w:p>
            <w:pPr>
              <w:pStyle w:val="14"/>
            </w:pPr>
            <w:r>
              <w:t>30103</w:t>
            </w:r>
          </w:p>
        </w:tc>
        <w:tc>
          <w:tcPr>
            <w:tcW w:w="4335" w:type="dxa"/>
            <w:vAlign w:val="center"/>
          </w:tcPr>
          <w:p>
            <w:pPr>
              <w:pStyle w:val="14"/>
            </w:pPr>
            <w:r>
              <w:t>奖金</w:t>
            </w:r>
          </w:p>
        </w:tc>
        <w:tc>
          <w:tcPr>
            <w:tcW w:w="3204" w:type="dxa"/>
            <w:vAlign w:val="center"/>
          </w:tcPr>
          <w:p>
            <w:pPr>
              <w:pStyle w:val="13"/>
            </w:pPr>
            <w:r>
              <w:t>2.57</w:t>
            </w:r>
          </w:p>
        </w:tc>
        <w:tc>
          <w:tcPr>
            <w:tcW w:w="1643" w:type="dxa"/>
            <w:vAlign w:val="center"/>
          </w:tcPr>
          <w:p>
            <w:pPr>
              <w:pStyle w:val="13"/>
            </w:pPr>
            <w:r>
              <w:t>2.57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6</w:t>
            </w:r>
          </w:p>
        </w:tc>
        <w:tc>
          <w:tcPr>
            <w:tcW w:w="1676" w:type="dxa"/>
            <w:vAlign w:val="center"/>
          </w:tcPr>
          <w:p>
            <w:pPr>
              <w:pStyle w:val="14"/>
            </w:pPr>
            <w:r>
              <w:t>30107</w:t>
            </w:r>
          </w:p>
        </w:tc>
        <w:tc>
          <w:tcPr>
            <w:tcW w:w="4335" w:type="dxa"/>
            <w:vAlign w:val="center"/>
          </w:tcPr>
          <w:p>
            <w:pPr>
              <w:pStyle w:val="14"/>
            </w:pPr>
            <w:r>
              <w:t>绩效工资</w:t>
            </w:r>
          </w:p>
        </w:tc>
        <w:tc>
          <w:tcPr>
            <w:tcW w:w="3204" w:type="dxa"/>
            <w:vAlign w:val="center"/>
          </w:tcPr>
          <w:p>
            <w:pPr>
              <w:pStyle w:val="13"/>
            </w:pPr>
            <w:r>
              <w:t>17.84</w:t>
            </w:r>
          </w:p>
        </w:tc>
        <w:tc>
          <w:tcPr>
            <w:tcW w:w="1643" w:type="dxa"/>
            <w:vAlign w:val="center"/>
          </w:tcPr>
          <w:p>
            <w:pPr>
              <w:pStyle w:val="13"/>
            </w:pPr>
            <w:r>
              <w:t>17.84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7</w:t>
            </w:r>
          </w:p>
        </w:tc>
        <w:tc>
          <w:tcPr>
            <w:tcW w:w="1676" w:type="dxa"/>
            <w:vAlign w:val="center"/>
          </w:tcPr>
          <w:p>
            <w:pPr>
              <w:pStyle w:val="14"/>
            </w:pPr>
            <w:r>
              <w:t>30108</w:t>
            </w:r>
          </w:p>
        </w:tc>
        <w:tc>
          <w:tcPr>
            <w:tcW w:w="4335" w:type="dxa"/>
            <w:vAlign w:val="center"/>
          </w:tcPr>
          <w:p>
            <w:pPr>
              <w:pStyle w:val="14"/>
            </w:pPr>
            <w:r>
              <w:t>机关事业单位基本养老保险缴费</w:t>
            </w:r>
          </w:p>
        </w:tc>
        <w:tc>
          <w:tcPr>
            <w:tcW w:w="3204"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8</w:t>
            </w:r>
          </w:p>
        </w:tc>
        <w:tc>
          <w:tcPr>
            <w:tcW w:w="1676" w:type="dxa"/>
            <w:vAlign w:val="center"/>
          </w:tcPr>
          <w:p>
            <w:pPr>
              <w:pStyle w:val="14"/>
            </w:pPr>
            <w:r>
              <w:t>30110</w:t>
            </w:r>
          </w:p>
        </w:tc>
        <w:tc>
          <w:tcPr>
            <w:tcW w:w="4335" w:type="dxa"/>
            <w:vAlign w:val="center"/>
          </w:tcPr>
          <w:p>
            <w:pPr>
              <w:pStyle w:val="14"/>
            </w:pPr>
            <w:r>
              <w:t>职工基本医疗保险缴费</w:t>
            </w:r>
          </w:p>
        </w:tc>
        <w:tc>
          <w:tcPr>
            <w:tcW w:w="3204" w:type="dxa"/>
            <w:vAlign w:val="center"/>
          </w:tcPr>
          <w:p>
            <w:pPr>
              <w:pStyle w:val="13"/>
            </w:pPr>
            <w:r>
              <w:t>4.42</w:t>
            </w:r>
          </w:p>
        </w:tc>
        <w:tc>
          <w:tcPr>
            <w:tcW w:w="1643" w:type="dxa"/>
            <w:vAlign w:val="center"/>
          </w:tcPr>
          <w:p>
            <w:pPr>
              <w:pStyle w:val="13"/>
            </w:pPr>
            <w:r>
              <w:t>4.42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9</w:t>
            </w:r>
          </w:p>
        </w:tc>
        <w:tc>
          <w:tcPr>
            <w:tcW w:w="1676" w:type="dxa"/>
            <w:vAlign w:val="center"/>
          </w:tcPr>
          <w:p>
            <w:pPr>
              <w:pStyle w:val="14"/>
            </w:pPr>
            <w:r>
              <w:t>30112</w:t>
            </w:r>
          </w:p>
        </w:tc>
        <w:tc>
          <w:tcPr>
            <w:tcW w:w="4335" w:type="dxa"/>
            <w:vAlign w:val="center"/>
          </w:tcPr>
          <w:p>
            <w:pPr>
              <w:pStyle w:val="14"/>
            </w:pPr>
            <w:r>
              <w:t>其他社会保障缴费</w:t>
            </w:r>
          </w:p>
        </w:tc>
        <w:tc>
          <w:tcPr>
            <w:tcW w:w="3204" w:type="dxa"/>
            <w:vAlign w:val="center"/>
          </w:tcPr>
          <w:p>
            <w:pPr>
              <w:pStyle w:val="13"/>
            </w:pPr>
            <w:r>
              <w:t>0.28</w:t>
            </w:r>
          </w:p>
        </w:tc>
        <w:tc>
          <w:tcPr>
            <w:tcW w:w="1643" w:type="dxa"/>
            <w:vAlign w:val="center"/>
          </w:tcPr>
          <w:p>
            <w:pPr>
              <w:pStyle w:val="13"/>
            </w:pPr>
            <w:r>
              <w:t>0.28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10</w:t>
            </w:r>
          </w:p>
        </w:tc>
        <w:tc>
          <w:tcPr>
            <w:tcW w:w="1676" w:type="dxa"/>
            <w:vAlign w:val="center"/>
          </w:tcPr>
          <w:p>
            <w:pPr>
              <w:pStyle w:val="14"/>
            </w:pPr>
            <w:r>
              <w:t>30113</w:t>
            </w:r>
          </w:p>
        </w:tc>
        <w:tc>
          <w:tcPr>
            <w:tcW w:w="4335" w:type="dxa"/>
            <w:vAlign w:val="center"/>
          </w:tcPr>
          <w:p>
            <w:pPr>
              <w:pStyle w:val="14"/>
            </w:pPr>
            <w:r>
              <w:t>住房公积金</w:t>
            </w:r>
          </w:p>
        </w:tc>
        <w:tc>
          <w:tcPr>
            <w:tcW w:w="3204" w:type="dxa"/>
            <w:vAlign w:val="center"/>
          </w:tcPr>
          <w:p>
            <w:pPr>
              <w:pStyle w:val="13"/>
            </w:pPr>
            <w:r>
              <w:t>6.61</w:t>
            </w:r>
          </w:p>
        </w:tc>
        <w:tc>
          <w:tcPr>
            <w:tcW w:w="1643" w:type="dxa"/>
            <w:vAlign w:val="center"/>
          </w:tcPr>
          <w:p>
            <w:pPr>
              <w:pStyle w:val="13"/>
            </w:pPr>
            <w:r>
              <w:t>6.61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11</w:t>
            </w:r>
          </w:p>
        </w:tc>
        <w:tc>
          <w:tcPr>
            <w:tcW w:w="1676" w:type="dxa"/>
            <w:vAlign w:val="center"/>
          </w:tcPr>
          <w:p>
            <w:pPr>
              <w:pStyle w:val="14"/>
            </w:pPr>
            <w:r>
              <w:t>302</w:t>
            </w:r>
          </w:p>
        </w:tc>
        <w:tc>
          <w:tcPr>
            <w:tcW w:w="4335" w:type="dxa"/>
            <w:vAlign w:val="center"/>
          </w:tcPr>
          <w:p>
            <w:pPr>
              <w:pStyle w:val="14"/>
            </w:pPr>
            <w:r>
              <w:t>商品和服务支出</w:t>
            </w:r>
          </w:p>
        </w:tc>
        <w:tc>
          <w:tcPr>
            <w:tcW w:w="3204" w:type="dxa"/>
            <w:vAlign w:val="center"/>
          </w:tcPr>
          <w:p>
            <w:pPr>
              <w:pStyle w:val="13"/>
            </w:pPr>
            <w:r>
              <w:t>9.34</w:t>
            </w:r>
          </w:p>
        </w:tc>
        <w:tc>
          <w:tcPr>
            <w:tcW w:w="1643" w:type="dxa"/>
            <w:vAlign w:val="center"/>
          </w:tcPr>
          <w:p>
            <w:pPr>
              <w:pStyle w:val="13"/>
            </w:pPr>
          </w:p>
        </w:tc>
        <w:tc>
          <w:tcPr>
            <w:tcW w:w="1643" w:type="dxa"/>
            <w:vAlign w:val="center"/>
          </w:tcPr>
          <w:p>
            <w:pPr>
              <w:pStyle w:val="13"/>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12</w:t>
            </w:r>
          </w:p>
        </w:tc>
        <w:tc>
          <w:tcPr>
            <w:tcW w:w="1676" w:type="dxa"/>
            <w:vAlign w:val="center"/>
          </w:tcPr>
          <w:p>
            <w:pPr>
              <w:pStyle w:val="14"/>
            </w:pPr>
            <w:r>
              <w:t>30201</w:t>
            </w:r>
          </w:p>
        </w:tc>
        <w:tc>
          <w:tcPr>
            <w:tcW w:w="4335" w:type="dxa"/>
            <w:vAlign w:val="center"/>
          </w:tcPr>
          <w:p>
            <w:pPr>
              <w:pStyle w:val="14"/>
            </w:pPr>
            <w:r>
              <w:t>办公费</w:t>
            </w:r>
          </w:p>
        </w:tc>
        <w:tc>
          <w:tcPr>
            <w:tcW w:w="3204"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13</w:t>
            </w:r>
          </w:p>
        </w:tc>
        <w:tc>
          <w:tcPr>
            <w:tcW w:w="1676" w:type="dxa"/>
            <w:vAlign w:val="center"/>
          </w:tcPr>
          <w:p>
            <w:pPr>
              <w:pStyle w:val="14"/>
            </w:pPr>
            <w:r>
              <w:t>30226</w:t>
            </w:r>
          </w:p>
        </w:tc>
        <w:tc>
          <w:tcPr>
            <w:tcW w:w="4335" w:type="dxa"/>
            <w:vAlign w:val="center"/>
          </w:tcPr>
          <w:p>
            <w:pPr>
              <w:pStyle w:val="14"/>
            </w:pPr>
            <w:r>
              <w:t>劳务费</w:t>
            </w:r>
          </w:p>
        </w:tc>
        <w:tc>
          <w:tcPr>
            <w:tcW w:w="3204"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0" w:type="dxa"/>
            <w:vAlign w:val="center"/>
          </w:tcPr>
          <w:p>
            <w:pPr>
              <w:pStyle w:val="15"/>
            </w:pPr>
            <w:r>
              <w:t>14</w:t>
            </w:r>
          </w:p>
        </w:tc>
        <w:tc>
          <w:tcPr>
            <w:tcW w:w="1676" w:type="dxa"/>
            <w:vAlign w:val="center"/>
          </w:tcPr>
          <w:p>
            <w:pPr>
              <w:pStyle w:val="14"/>
            </w:pPr>
            <w:r>
              <w:t>30239</w:t>
            </w:r>
          </w:p>
        </w:tc>
        <w:tc>
          <w:tcPr>
            <w:tcW w:w="4335" w:type="dxa"/>
            <w:vAlign w:val="center"/>
          </w:tcPr>
          <w:p>
            <w:pPr>
              <w:pStyle w:val="14"/>
            </w:pPr>
            <w:r>
              <w:t>其他交通费用</w:t>
            </w:r>
          </w:p>
        </w:tc>
        <w:tc>
          <w:tcPr>
            <w:tcW w:w="3204" w:type="dxa"/>
            <w:vAlign w:val="center"/>
          </w:tcPr>
          <w:p>
            <w:pPr>
              <w:pStyle w:val="13"/>
            </w:pPr>
            <w:r>
              <w:t>3.84</w:t>
            </w:r>
          </w:p>
        </w:tc>
        <w:tc>
          <w:tcPr>
            <w:tcW w:w="1643" w:type="dxa"/>
            <w:vAlign w:val="center"/>
          </w:tcPr>
          <w:p>
            <w:pPr>
              <w:pStyle w:val="13"/>
            </w:pPr>
          </w:p>
        </w:tc>
        <w:tc>
          <w:tcPr>
            <w:tcW w:w="1643" w:type="dxa"/>
            <w:vAlign w:val="center"/>
          </w:tcPr>
          <w:p>
            <w:pPr>
              <w:pStyle w:val="13"/>
            </w:pPr>
            <w:r>
              <w:t>3.84</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38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85"/>
        <w:gridCol w:w="1737"/>
        <w:gridCol w:w="5310"/>
        <w:gridCol w:w="2306"/>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32"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2306"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Merge w:val="restart"/>
            <w:vAlign w:val="center"/>
          </w:tcPr>
          <w:p>
            <w:pPr>
              <w:pStyle w:val="12"/>
            </w:pPr>
            <w:r>
              <w:t>序号</w:t>
            </w:r>
          </w:p>
        </w:tc>
        <w:tc>
          <w:tcPr>
            <w:tcW w:w="7047" w:type="dxa"/>
            <w:gridSpan w:val="2"/>
            <w:vAlign w:val="center"/>
          </w:tcPr>
          <w:p>
            <w:pPr>
              <w:pStyle w:val="12"/>
            </w:pPr>
            <w:r>
              <w:t>功能分类科目</w:t>
            </w:r>
          </w:p>
        </w:tc>
        <w:tc>
          <w:tcPr>
            <w:tcW w:w="2306"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Merge w:val="continue"/>
          </w:tcPr>
          <w:p/>
        </w:tc>
        <w:tc>
          <w:tcPr>
            <w:tcW w:w="1737" w:type="dxa"/>
            <w:vAlign w:val="center"/>
          </w:tcPr>
          <w:p>
            <w:pPr>
              <w:pStyle w:val="12"/>
            </w:pPr>
            <w:r>
              <w:t>科目编码</w:t>
            </w:r>
          </w:p>
        </w:tc>
        <w:tc>
          <w:tcPr>
            <w:tcW w:w="5310" w:type="dxa"/>
            <w:vAlign w:val="center"/>
          </w:tcPr>
          <w:p>
            <w:pPr>
              <w:pStyle w:val="12"/>
            </w:pPr>
            <w:r>
              <w:t>科目名称</w:t>
            </w:r>
          </w:p>
        </w:tc>
        <w:tc>
          <w:tcPr>
            <w:tcW w:w="2306"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85" w:type="dxa"/>
            <w:vAlign w:val="center"/>
          </w:tcPr>
          <w:p>
            <w:pPr>
              <w:pStyle w:val="12"/>
            </w:pPr>
            <w:r>
              <w:t>栏次</w:t>
            </w:r>
          </w:p>
        </w:tc>
        <w:tc>
          <w:tcPr>
            <w:tcW w:w="1737" w:type="dxa"/>
            <w:vAlign w:val="center"/>
          </w:tcPr>
          <w:p>
            <w:pPr>
              <w:pStyle w:val="12"/>
            </w:pPr>
            <w:r>
              <w:t>1</w:t>
            </w:r>
          </w:p>
        </w:tc>
        <w:tc>
          <w:tcPr>
            <w:tcW w:w="5310" w:type="dxa"/>
            <w:vAlign w:val="center"/>
          </w:tcPr>
          <w:p>
            <w:pPr>
              <w:pStyle w:val="12"/>
            </w:pPr>
            <w:r>
              <w:t>2</w:t>
            </w:r>
          </w:p>
        </w:tc>
        <w:tc>
          <w:tcPr>
            <w:tcW w:w="2306"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1</w:t>
            </w:r>
          </w:p>
        </w:tc>
        <w:tc>
          <w:tcPr>
            <w:tcW w:w="1737" w:type="dxa"/>
            <w:vAlign w:val="center"/>
          </w:tcPr>
          <w:p>
            <w:pPr>
              <w:pStyle w:val="18"/>
            </w:pPr>
          </w:p>
        </w:tc>
        <w:tc>
          <w:tcPr>
            <w:tcW w:w="5310" w:type="dxa"/>
            <w:vAlign w:val="center"/>
          </w:tcPr>
          <w:p>
            <w:pPr>
              <w:pStyle w:val="16"/>
            </w:pPr>
            <w:r>
              <w:t>合计</w:t>
            </w:r>
          </w:p>
        </w:tc>
        <w:tc>
          <w:tcPr>
            <w:tcW w:w="2306" w:type="dxa"/>
            <w:vAlign w:val="center"/>
          </w:tcPr>
          <w:p>
            <w:pPr>
              <w:pStyle w:val="17"/>
            </w:pPr>
            <w:r>
              <w:t>10277.74</w:t>
            </w:r>
          </w:p>
        </w:tc>
        <w:tc>
          <w:tcPr>
            <w:tcW w:w="1643" w:type="dxa"/>
            <w:vAlign w:val="center"/>
          </w:tcPr>
          <w:p>
            <w:pPr>
              <w:pStyle w:val="17"/>
            </w:pPr>
          </w:p>
        </w:tc>
        <w:tc>
          <w:tcPr>
            <w:tcW w:w="1643" w:type="dxa"/>
            <w:vAlign w:val="center"/>
          </w:tcPr>
          <w:p>
            <w:pPr>
              <w:pStyle w:val="17"/>
            </w:pPr>
            <w:r>
              <w:t>10277.74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2</w:t>
            </w:r>
          </w:p>
        </w:tc>
        <w:tc>
          <w:tcPr>
            <w:tcW w:w="1737" w:type="dxa"/>
            <w:vAlign w:val="center"/>
          </w:tcPr>
          <w:p>
            <w:pPr>
              <w:pStyle w:val="14"/>
            </w:pPr>
            <w:r>
              <w:t>212</w:t>
            </w:r>
          </w:p>
        </w:tc>
        <w:tc>
          <w:tcPr>
            <w:tcW w:w="5310" w:type="dxa"/>
            <w:vAlign w:val="center"/>
          </w:tcPr>
          <w:p>
            <w:pPr>
              <w:pStyle w:val="14"/>
            </w:pPr>
            <w:r>
              <w:t>城乡社区支出</w:t>
            </w:r>
          </w:p>
        </w:tc>
        <w:tc>
          <w:tcPr>
            <w:tcW w:w="2306" w:type="dxa"/>
            <w:vAlign w:val="center"/>
          </w:tcPr>
          <w:p>
            <w:pPr>
              <w:pStyle w:val="13"/>
            </w:pPr>
            <w:r>
              <w:t>5277.74</w:t>
            </w:r>
          </w:p>
        </w:tc>
        <w:tc>
          <w:tcPr>
            <w:tcW w:w="1643" w:type="dxa"/>
            <w:vAlign w:val="center"/>
          </w:tcPr>
          <w:p>
            <w:pPr>
              <w:pStyle w:val="13"/>
            </w:pPr>
          </w:p>
        </w:tc>
        <w:tc>
          <w:tcPr>
            <w:tcW w:w="1643" w:type="dxa"/>
            <w:vAlign w:val="center"/>
          </w:tcPr>
          <w:p>
            <w:pPr>
              <w:pStyle w:val="13"/>
            </w:pPr>
            <w:r>
              <w:t>5277.74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3</w:t>
            </w:r>
          </w:p>
        </w:tc>
        <w:tc>
          <w:tcPr>
            <w:tcW w:w="1737" w:type="dxa"/>
            <w:vAlign w:val="center"/>
          </w:tcPr>
          <w:p>
            <w:pPr>
              <w:pStyle w:val="14"/>
            </w:pPr>
            <w:r>
              <w:t>21208</w:t>
            </w:r>
          </w:p>
        </w:tc>
        <w:tc>
          <w:tcPr>
            <w:tcW w:w="5310" w:type="dxa"/>
            <w:vAlign w:val="center"/>
          </w:tcPr>
          <w:p>
            <w:pPr>
              <w:pStyle w:val="14"/>
            </w:pPr>
            <w:r>
              <w:t>国有土地使用权出让收入安排的支出</w:t>
            </w:r>
          </w:p>
        </w:tc>
        <w:tc>
          <w:tcPr>
            <w:tcW w:w="2306" w:type="dxa"/>
            <w:vAlign w:val="center"/>
          </w:tcPr>
          <w:p>
            <w:pPr>
              <w:pStyle w:val="13"/>
            </w:pPr>
            <w:r>
              <w:t>4527.74</w:t>
            </w:r>
          </w:p>
        </w:tc>
        <w:tc>
          <w:tcPr>
            <w:tcW w:w="1643" w:type="dxa"/>
            <w:vAlign w:val="center"/>
          </w:tcPr>
          <w:p>
            <w:pPr>
              <w:pStyle w:val="13"/>
            </w:pPr>
          </w:p>
        </w:tc>
        <w:tc>
          <w:tcPr>
            <w:tcW w:w="1643" w:type="dxa"/>
            <w:vAlign w:val="center"/>
          </w:tcPr>
          <w:p>
            <w:pPr>
              <w:pStyle w:val="13"/>
            </w:pPr>
            <w:r>
              <w:t>4527.74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4</w:t>
            </w:r>
          </w:p>
        </w:tc>
        <w:tc>
          <w:tcPr>
            <w:tcW w:w="1737" w:type="dxa"/>
            <w:vAlign w:val="center"/>
          </w:tcPr>
          <w:p>
            <w:pPr>
              <w:pStyle w:val="14"/>
            </w:pPr>
            <w:r>
              <w:t>2120801</w:t>
            </w:r>
          </w:p>
        </w:tc>
        <w:tc>
          <w:tcPr>
            <w:tcW w:w="5310" w:type="dxa"/>
            <w:vAlign w:val="center"/>
          </w:tcPr>
          <w:p>
            <w:pPr>
              <w:pStyle w:val="14"/>
            </w:pPr>
            <w:r>
              <w:t>征地和拆迁补偿支出</w:t>
            </w:r>
          </w:p>
        </w:tc>
        <w:tc>
          <w:tcPr>
            <w:tcW w:w="2306" w:type="dxa"/>
            <w:vAlign w:val="center"/>
          </w:tcPr>
          <w:p>
            <w:pPr>
              <w:pStyle w:val="13"/>
            </w:pPr>
            <w:r>
              <w:t>4098.08</w:t>
            </w:r>
          </w:p>
        </w:tc>
        <w:tc>
          <w:tcPr>
            <w:tcW w:w="1643" w:type="dxa"/>
            <w:vAlign w:val="center"/>
          </w:tcPr>
          <w:p>
            <w:pPr>
              <w:pStyle w:val="13"/>
            </w:pPr>
          </w:p>
        </w:tc>
        <w:tc>
          <w:tcPr>
            <w:tcW w:w="1643" w:type="dxa"/>
            <w:vAlign w:val="center"/>
          </w:tcPr>
          <w:p>
            <w:pPr>
              <w:pStyle w:val="13"/>
            </w:pPr>
            <w:r>
              <w:t>4098.08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5</w:t>
            </w:r>
          </w:p>
        </w:tc>
        <w:tc>
          <w:tcPr>
            <w:tcW w:w="1737" w:type="dxa"/>
            <w:vAlign w:val="center"/>
          </w:tcPr>
          <w:p>
            <w:pPr>
              <w:pStyle w:val="14"/>
            </w:pPr>
            <w:r>
              <w:t>2120804</w:t>
            </w:r>
          </w:p>
        </w:tc>
        <w:tc>
          <w:tcPr>
            <w:tcW w:w="5310" w:type="dxa"/>
            <w:vAlign w:val="center"/>
          </w:tcPr>
          <w:p>
            <w:pPr>
              <w:pStyle w:val="14"/>
            </w:pPr>
            <w:r>
              <w:t>农村基础设施建设支出</w:t>
            </w:r>
          </w:p>
        </w:tc>
        <w:tc>
          <w:tcPr>
            <w:tcW w:w="2306" w:type="dxa"/>
            <w:vAlign w:val="center"/>
          </w:tcPr>
          <w:p>
            <w:pPr>
              <w:pStyle w:val="13"/>
            </w:pPr>
            <w:r>
              <w:t>429.66</w:t>
            </w:r>
          </w:p>
        </w:tc>
        <w:tc>
          <w:tcPr>
            <w:tcW w:w="1643" w:type="dxa"/>
            <w:vAlign w:val="center"/>
          </w:tcPr>
          <w:p>
            <w:pPr>
              <w:pStyle w:val="13"/>
            </w:pPr>
          </w:p>
        </w:tc>
        <w:tc>
          <w:tcPr>
            <w:tcW w:w="1643" w:type="dxa"/>
            <w:vAlign w:val="center"/>
          </w:tcPr>
          <w:p>
            <w:pPr>
              <w:pStyle w:val="13"/>
            </w:pPr>
            <w:r>
              <w:t>429.66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6</w:t>
            </w:r>
          </w:p>
        </w:tc>
        <w:tc>
          <w:tcPr>
            <w:tcW w:w="1737" w:type="dxa"/>
            <w:vAlign w:val="center"/>
          </w:tcPr>
          <w:p>
            <w:pPr>
              <w:pStyle w:val="14"/>
            </w:pPr>
            <w:r>
              <w:t>21213</w:t>
            </w:r>
          </w:p>
        </w:tc>
        <w:tc>
          <w:tcPr>
            <w:tcW w:w="5310" w:type="dxa"/>
            <w:vAlign w:val="center"/>
          </w:tcPr>
          <w:p>
            <w:pPr>
              <w:pStyle w:val="14"/>
            </w:pPr>
            <w:r>
              <w:t>城市基础设施配套费安排的支出</w:t>
            </w:r>
          </w:p>
        </w:tc>
        <w:tc>
          <w:tcPr>
            <w:tcW w:w="2306"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7</w:t>
            </w:r>
          </w:p>
        </w:tc>
        <w:tc>
          <w:tcPr>
            <w:tcW w:w="1737" w:type="dxa"/>
            <w:vAlign w:val="center"/>
          </w:tcPr>
          <w:p>
            <w:pPr>
              <w:pStyle w:val="14"/>
            </w:pPr>
            <w:r>
              <w:t>2121302</w:t>
            </w:r>
          </w:p>
        </w:tc>
        <w:tc>
          <w:tcPr>
            <w:tcW w:w="5310" w:type="dxa"/>
            <w:vAlign w:val="center"/>
          </w:tcPr>
          <w:p>
            <w:pPr>
              <w:pStyle w:val="14"/>
            </w:pPr>
            <w:r>
              <w:t>城市环境卫生</w:t>
            </w:r>
          </w:p>
        </w:tc>
        <w:tc>
          <w:tcPr>
            <w:tcW w:w="2306" w:type="dxa"/>
            <w:vAlign w:val="center"/>
          </w:tcPr>
          <w:p>
            <w:pPr>
              <w:pStyle w:val="13"/>
            </w:pPr>
            <w:r>
              <w:t>750.00</w:t>
            </w:r>
          </w:p>
        </w:tc>
        <w:tc>
          <w:tcPr>
            <w:tcW w:w="1643" w:type="dxa"/>
            <w:vAlign w:val="center"/>
          </w:tcPr>
          <w:p>
            <w:pPr>
              <w:pStyle w:val="13"/>
            </w:pPr>
          </w:p>
        </w:tc>
        <w:tc>
          <w:tcPr>
            <w:tcW w:w="1643" w:type="dxa"/>
            <w:vAlign w:val="center"/>
          </w:tcPr>
          <w:p>
            <w:pPr>
              <w:pStyle w:val="13"/>
            </w:pPr>
            <w:r>
              <w:t>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8</w:t>
            </w:r>
          </w:p>
        </w:tc>
        <w:tc>
          <w:tcPr>
            <w:tcW w:w="1737" w:type="dxa"/>
            <w:vAlign w:val="center"/>
          </w:tcPr>
          <w:p>
            <w:pPr>
              <w:pStyle w:val="14"/>
            </w:pPr>
            <w:r>
              <w:t>229</w:t>
            </w:r>
          </w:p>
        </w:tc>
        <w:tc>
          <w:tcPr>
            <w:tcW w:w="5310" w:type="dxa"/>
            <w:vAlign w:val="center"/>
          </w:tcPr>
          <w:p>
            <w:pPr>
              <w:pStyle w:val="14"/>
            </w:pPr>
            <w:r>
              <w:t>其他支出</w:t>
            </w:r>
          </w:p>
        </w:tc>
        <w:tc>
          <w:tcPr>
            <w:tcW w:w="2306"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9</w:t>
            </w:r>
          </w:p>
        </w:tc>
        <w:tc>
          <w:tcPr>
            <w:tcW w:w="1737" w:type="dxa"/>
            <w:vAlign w:val="center"/>
          </w:tcPr>
          <w:p>
            <w:pPr>
              <w:pStyle w:val="14"/>
            </w:pPr>
            <w:r>
              <w:t>22904</w:t>
            </w:r>
          </w:p>
        </w:tc>
        <w:tc>
          <w:tcPr>
            <w:tcW w:w="5310" w:type="dxa"/>
            <w:vAlign w:val="center"/>
          </w:tcPr>
          <w:p>
            <w:pPr>
              <w:pStyle w:val="14"/>
            </w:pPr>
            <w:r>
              <w:t>其他政府性基金及对应专项债务收入安排的支出</w:t>
            </w:r>
          </w:p>
        </w:tc>
        <w:tc>
          <w:tcPr>
            <w:tcW w:w="2306"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85" w:type="dxa"/>
            <w:vAlign w:val="center"/>
          </w:tcPr>
          <w:p>
            <w:pPr>
              <w:pStyle w:val="15"/>
            </w:pPr>
            <w:r>
              <w:t>10</w:t>
            </w:r>
          </w:p>
        </w:tc>
        <w:tc>
          <w:tcPr>
            <w:tcW w:w="1737" w:type="dxa"/>
            <w:vAlign w:val="center"/>
          </w:tcPr>
          <w:p>
            <w:pPr>
              <w:pStyle w:val="14"/>
            </w:pPr>
            <w:r>
              <w:t>2290402</w:t>
            </w:r>
          </w:p>
        </w:tc>
        <w:tc>
          <w:tcPr>
            <w:tcW w:w="5310" w:type="dxa"/>
            <w:vAlign w:val="center"/>
          </w:tcPr>
          <w:p>
            <w:pPr>
              <w:pStyle w:val="14"/>
            </w:pPr>
            <w:r>
              <w:t>其他地方自行试点项目收益专项债券收入安排的支出</w:t>
            </w:r>
          </w:p>
        </w:tc>
        <w:tc>
          <w:tcPr>
            <w:tcW w:w="2306" w:type="dxa"/>
            <w:vAlign w:val="center"/>
          </w:tcPr>
          <w:p>
            <w:pPr>
              <w:pStyle w:val="13"/>
            </w:pPr>
            <w:r>
              <w:t>5000.00</w:t>
            </w:r>
          </w:p>
        </w:tc>
        <w:tc>
          <w:tcPr>
            <w:tcW w:w="1643" w:type="dxa"/>
            <w:vAlign w:val="center"/>
          </w:tcPr>
          <w:p>
            <w:pPr>
              <w:pStyle w:val="13"/>
            </w:pPr>
          </w:p>
        </w:tc>
        <w:tc>
          <w:tcPr>
            <w:tcW w:w="1643" w:type="dxa"/>
            <w:vAlign w:val="center"/>
          </w:tcPr>
          <w:p>
            <w:pPr>
              <w:pStyle w:val="13"/>
            </w:pPr>
            <w:r>
              <w:t>5000.00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隆尧县东方食品城项目建设服务中心2022年部门预算信息公开情况说明</w:t>
      </w:r>
    </w:p>
    <w:p>
      <w:pPr>
        <w:jc w:val="center"/>
      </w:pPr>
      <w:r>
        <w:rPr>
          <w:rFonts w:ascii="方正小标宋_GBK" w:hAnsi="方正小标宋_GBK" w:eastAsia="方正小标宋_GBK" w:cs="方正小标宋_GBK"/>
          <w:color w:val="000000"/>
          <w:sz w:val="44"/>
        </w:rPr>
        <w:t>隆尧县东方食品城项目建设服务中心2022年部门预算信息公开情况说明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按照《预算法》、《地方预决算公开操作规程》和《关于进一步推进预算公开工作的实施意见》规定，现将隆尧县东方食品城项目建设服务中心2022年部门预算公开如下：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pacing w:line="500" w:lineRule="exact"/>
        <w:ind w:firstLine="56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隆尧县东方食品城项目建设服务中心主要职责：</w:t>
      </w:r>
    </w:p>
    <w:p>
      <w:pPr>
        <w:spacing w:line="500" w:lineRule="exact"/>
        <w:ind w:firstLine="560"/>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lang w:eastAsia="zh-CN"/>
        </w:rPr>
        <w:t>根据隆尧县政府的安排，为滏阳高新区涉及隆尧区划内的招商引资和项目建设提供协调服务</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隆尧县东方食品城项目建设服务中心本级</w:t>
            </w:r>
          </w:p>
        </w:tc>
        <w:tc>
          <w:tcPr>
            <w:tcW w:w="2464" w:type="dxa"/>
            <w:vAlign w:val="center"/>
          </w:tcPr>
          <w:p>
            <w:pPr>
              <w:pStyle w:val="15"/>
            </w:pPr>
            <w:r>
              <w:t>事业</w:t>
            </w:r>
          </w:p>
        </w:tc>
        <w:tc>
          <w:tcPr>
            <w:tcW w:w="2464" w:type="dxa"/>
            <w:vAlign w:val="center"/>
          </w:tcPr>
          <w:p>
            <w:pPr>
              <w:pStyle w:val="15"/>
            </w:pPr>
            <w:r>
              <w:t>正科级</w:t>
            </w:r>
          </w:p>
        </w:tc>
        <w:tc>
          <w:tcPr>
            <w:tcW w:w="2464" w:type="dxa"/>
            <w:vAlign w:val="center"/>
          </w:tcPr>
          <w:p>
            <w:pPr>
              <w:pStyle w:val="15"/>
            </w:pPr>
            <w:r>
              <w:t>财政性资金基本保证</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pStyle w:val="20"/>
      </w:pPr>
      <w:r>
        <w:t>按照预算管理有关规定，目前我省部门预算的编制实行综合预算管理，即全部收入和支出都反映到预算中。隆尧县东方食品城项目建设服务中心收支包含在部门预算中。</w:t>
      </w:r>
    </w:p>
    <w:p>
      <w:pPr>
        <w:pStyle w:val="20"/>
      </w:pPr>
      <w:r>
        <w:t>1、收入说明</w:t>
      </w:r>
    </w:p>
    <w:p>
      <w:pPr>
        <w:pStyle w:val="20"/>
      </w:pPr>
      <w:r>
        <w:t>反映本部门当年全部收入。2022年预算收入10585.85万元，其中：一般公共预算收入308.11万元，政府性基金预算收入10277.74万元，财政专户核拨收入0万元，其他来源收入0万元。</w:t>
      </w:r>
    </w:p>
    <w:p>
      <w:pPr>
        <w:pStyle w:val="20"/>
      </w:pPr>
      <w:r>
        <w:t>2、支出说明</w:t>
      </w:r>
    </w:p>
    <w:p>
      <w:pPr>
        <w:pStyle w:val="20"/>
        <w:rPr>
          <w:rFonts w:hint="default" w:eastAsia="方正仿宋_GBK"/>
          <w:lang w:val="en-US" w:eastAsia="zh-CN"/>
        </w:rPr>
      </w:pPr>
      <w:r>
        <w:t>收支预算总表支出栏、基本支出表、项目支出表按经济分类和支出功能分类科目编制，反映隆尧县东方食品城项目建设服务中心年度部门预算中支出预算的总体情况。2022年部门支出预算为10585.85万元，其中基本支出94.27万元，包括人员经费84.93万元和日常公用经费9.34万元；项目支出10491.58万元</w:t>
      </w:r>
      <w:r>
        <w:rPr>
          <w:rFonts w:hint="eastAsia"/>
          <w:lang w:eastAsia="zh-CN"/>
        </w:rPr>
        <w:t>，</w:t>
      </w:r>
      <w:r>
        <w:rPr>
          <w:rFonts w:hint="eastAsia"/>
          <w:lang w:val="en-US" w:eastAsia="zh-CN"/>
        </w:rPr>
        <w:t>其中一般公共服务支出40万元，城乡社区支出5451.58万元，其他支出5000万元。</w:t>
      </w:r>
    </w:p>
    <w:p>
      <w:pPr>
        <w:pStyle w:val="20"/>
      </w:pPr>
      <w:r>
        <w:t>3、比上年增减情况</w:t>
      </w:r>
    </w:p>
    <w:p>
      <w:pPr>
        <w:pStyle w:val="20"/>
      </w:pPr>
      <w:r>
        <w:t>2022年部门预算收支安排10585.85万元，较2021年增加8312.77万元，其中：基本支出减少1.51万元，主要是2021年单位调离3为同志；项目支出增加8100.43万元，主要是增加提前下达专项债卷/产业园区生态治理项目（5000万元）和土地出让金/东方食品城服务功能配套项目土地转让金（4098.08万元）。</w:t>
      </w:r>
    </w:p>
    <w:p>
      <w:pPr>
        <w:spacing w:before="10" w:after="10" w:line="360" w:lineRule="auto"/>
        <w:ind w:firstLine="640"/>
        <w:outlineLvl w:val="2"/>
        <w:rPr>
          <w:rFonts w:ascii="黑体" w:hAnsi="黑体" w:eastAsia="黑体" w:cs="黑体"/>
          <w:color w:val="000000"/>
          <w:sz w:val="32"/>
        </w:rPr>
      </w:pPr>
      <w:bookmarkStart w:id="11" w:name="_Toc_3_3_0000000012"/>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bookmarkStart w:id="18" w:name="_GoBack"/>
      <w:bookmarkEnd w:id="18"/>
      <w:r>
        <w:rPr>
          <w:rFonts w:ascii="黑体" w:hAnsi="黑体" w:eastAsia="黑体" w:cs="黑体"/>
          <w:color w:val="000000"/>
          <w:sz w:val="32"/>
        </w:rPr>
        <w:t>三、机关运行经费安排情况</w:t>
      </w:r>
      <w:bookmarkEnd w:id="11"/>
    </w:p>
    <w:p>
      <w:pPr>
        <w:pStyle w:val="21"/>
      </w:pPr>
      <w:r>
        <w:t>2022年，我部门机关运行经费共计安排9.34万元，主要用于保证机关正常运转的办公费、劳务费和其他交通费等支出。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0万元，其中：因公出国（境）费0万元，与上年持平，无增减变化；公务用车购置及运维费0万元（其中：公务用车购置费0万元，公务用车运行维护费0万元)，与上年持平、无增减变化；公务接待费0万元。与上年减少2万元，原因主要是压缩经费。</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3"/>
      </w:pPr>
      <w:r>
        <w:t>今年以来，食品城坚持以习近平新时代中国特色社会主义思想为指导，以“三重四创五优化”活动为统领，树牢新发展理念，边学边干、苦干实干，不畏艰辛、攻坚克难，各项基础性工作取得较大进展，现将有关情况汇报如下：</w:t>
      </w:r>
    </w:p>
    <w:p>
      <w:pPr>
        <w:pStyle w:val="23"/>
      </w:pPr>
      <w:r>
        <w:t>一、统筹抓好科学防疫和复工复产，强化重点项目建设</w:t>
      </w:r>
    </w:p>
    <w:p>
      <w:pPr>
        <w:pStyle w:val="23"/>
      </w:pPr>
      <w:r>
        <w:t>东方食品城品城在全力落实疫情防控措施，确保全园区指导有力，措施到位，科学防疫的同时，发挥食品行业优势，全面推进园区企业复工复产，食品城出台一系列有效服务保障，确保企业高效实现复工达产，为园区企业发展提供了有力对保障。2021年食品城共有规上企业17家，1-10月份，园区完成工业总产值90.2亿元规上企业产值82.11亿元），主营业务收入97.5亿元；税收2.2亿元；完成固定资产投资5.5亿元。 拟新增规上企业3家，目前已完成河北宏耀纸制品有限公司、河北圣浩食品有限公司和远东食品配料(邢台)有限公司3家企业的拟入统规上企业手续申报工作。</w:t>
      </w:r>
    </w:p>
    <w:p>
      <w:pPr>
        <w:pStyle w:val="23"/>
      </w:pPr>
      <w:r>
        <w:t>2021年度共计安排33个重点项目，总投资77.2亿元。其中，续建项目7个，总投资17.5亿元；新开工项目12个，总投资3.9亿元；拟开工项目7个，总投资39.4亿元；新签约框架协议项目3个，总投资7.8亿元；新引进外贸物流项目1个，总投资2.1亿元；拟签约项目2个，总投资2.2亿元；园区产业项目1个，总投资4.4亿元。</w:t>
      </w:r>
    </w:p>
    <w:p>
      <w:pPr>
        <w:pStyle w:val="23"/>
      </w:pPr>
      <w:r>
        <w:t>二、强力推进以商招商、产业招商，招商选资效果明显</w:t>
      </w:r>
    </w:p>
    <w:p>
      <w:pPr>
        <w:pStyle w:val="23"/>
      </w:pPr>
      <w:r>
        <w:t>食品城始终坚持把招商选资工作做为“一号工程”来抓，强化“大好高优”项目招引，积极发挥食品城产业聚集效应和龙头企业带动作用，贯彻落实“妈妈式”、金牌“店小二”服务理念，聚焦高质量发展这一工作主线，一方面加大本土企业发展引导力度，支持既有产业做大做强，另一方面加大外部项目招引力度，谋划实施并招引一批“领头雁”项目，目前，共搜集有价值线索30余条，达成意向的8个，已签约项目7个，总投资26.7亿元。</w:t>
      </w:r>
    </w:p>
    <w:p>
      <w:pPr>
        <w:pStyle w:val="23"/>
      </w:pPr>
      <w:r>
        <w:t>（一）签约项目推进情况</w:t>
      </w:r>
    </w:p>
    <w:p>
      <w:pPr>
        <w:pStyle w:val="23"/>
      </w:pPr>
      <w:r>
        <w:t>1、河北华龙农庄公司高质面粉产业化项目。总投资8.7亿元，占地220亩，主要建设制粉车间、浅圆仓、初清塔，购置安装磨粉机、液压翻机等各类设备3960台（套），目前，项目用地已摘牌；正在初步设计，近日准备地勘。</w:t>
      </w:r>
    </w:p>
    <w:p>
      <w:pPr>
        <w:pStyle w:val="23"/>
      </w:pPr>
      <w:r>
        <w:t>2、今麦郎食品股份有限公司方便米饭项目。总投资3.5亿元，占地152亩，主要建设生产车间1座，原料库1座，成品库1座，安装方便米饭生产线12条，购置粉碎、加工、包装设备12套。目前，已完成征地补偿安置公告，正在办理社保手续。</w:t>
      </w:r>
    </w:p>
    <w:p>
      <w:pPr>
        <w:pStyle w:val="23"/>
      </w:pPr>
      <w:r>
        <w:t>3、河北益鲜食品有限公司半干面、油炸方便面项目。总投资1.2亿元，占地32亩，主要建设车间、仓库、原料库总建筑面积18000平方米。购置安装自动吸落粉装置、螺旋式自动喂料机、双轴多功能和面机等设备300台（套），设计年产方便面3500万件、半干面5200万件，调味料产品1.3万吨。</w:t>
      </w:r>
    </w:p>
    <w:p>
      <w:pPr>
        <w:pStyle w:val="23"/>
      </w:pPr>
      <w:r>
        <w:t>4、邢台锦佳食品有限公司调味品项目（保定味佳公司投资建设）。总投资4亿元，其中，一期总投资2.1亿元，占地42亩，主要建设生产车间、原料库、成品库，购置安装水解罐、板框过滤机、灌装机等设备200台。目前，正在搭建围墙和文明施工。</w:t>
      </w:r>
    </w:p>
    <w:p>
      <w:pPr>
        <w:pStyle w:val="23"/>
      </w:pPr>
      <w:r>
        <w:t>5、今麦郎集团高端生物制饮料项目。总投资5.7亿元，占地130亩，建设安装饮品生产线4条，购置设备300台（套）。设计年产各类水180万吨。目前，土地已摘牌。正在进行项目前期规划。</w:t>
      </w:r>
    </w:p>
    <w:p>
      <w:pPr>
        <w:pStyle w:val="23"/>
      </w:pPr>
      <w:r>
        <w:t>6、华恒国际（香港）财务有限公司冷链物流项目。总投资1.9亿元，占地100亩。其中，外资1000万美元，建设冷库、仓库、原料库、营销中心等，设计年运送速冻食品53万吨。目前，已备案，正在落实土地要素。</w:t>
      </w:r>
    </w:p>
    <w:p>
      <w:pPr>
        <w:pStyle w:val="23"/>
      </w:pPr>
      <w:r>
        <w:t>（二）招商线索推进情况</w:t>
      </w:r>
    </w:p>
    <w:p>
      <w:pPr>
        <w:pStyle w:val="23"/>
      </w:pPr>
      <w:r>
        <w:t>1、河北厚朴冷链公司中央厨房项目。计划总投资2.5亿元，拟占地78亩。主要建设车间、仓库，购置安装半成品蔬菜生产线。目前在，正在做科研。</w:t>
      </w:r>
    </w:p>
    <w:p>
      <w:pPr>
        <w:pStyle w:val="23"/>
      </w:pPr>
      <w:r>
        <w:t>2、北京川天科技公司餐饮半成品、米线制品，粉条粉丝，半干面、调味品项目，计划总投资2亿元，拟占地50亩，主要建设办公楼，员工宿舍，食堂，5座生产车间、4座仓库、2座原料库总建筑面积25000平方米。目前，正在协商入驻协议内容。</w:t>
      </w:r>
    </w:p>
    <w:p>
      <w:pPr>
        <w:pStyle w:val="23"/>
      </w:pPr>
      <w:r>
        <w:t>3、河北常山菌业菌类冷冻提取冻干物项目，计划总投资1.65亿元，占地50亩，建设生产车间、仓库、原料库、冷库，办公及配套设施等总建筑面积28500平方米，购置安装智能化菌类冻干生产线2条。目前，初步达成合作意向，正在积极推进。</w:t>
      </w:r>
    </w:p>
    <w:p>
      <w:pPr>
        <w:pStyle w:val="23"/>
      </w:pPr>
      <w:r>
        <w:t>4、日本三洋石家庄分公司酱类制造项目。总投资1.8亿元，占地50亩，主要建设原料存储仓库，初级加工车间，2级加工车间，精加工车间，杀菌车间清洗烘干车间，精加工产品初级保管仓库，包装车间初级、最终，检品车间，成品保管仓库，集装箱装货平台等，设计年产各菌类酱18000吨。</w:t>
      </w:r>
    </w:p>
    <w:p>
      <w:pPr>
        <w:pStyle w:val="23"/>
      </w:pPr>
      <w:r>
        <w:t>三、完善基础设施建设，提升园区整体形象</w:t>
      </w:r>
    </w:p>
    <w:p>
      <w:pPr>
        <w:pStyle w:val="23"/>
      </w:pPr>
      <w:r>
        <w:t>今年以来，我们本着规划急需、量力而行、完善功能、提升形象的原则，从实际需要出发，克服人员少、任务繁重等困难，全力推进东方食品城园区的基础设施规划建设和城市管理工作.</w:t>
      </w:r>
    </w:p>
    <w:p>
      <w:pPr>
        <w:pStyle w:val="23"/>
      </w:pPr>
      <w:r>
        <w:t>（一）实施基础设施建设、打造食品特色小镇</w:t>
      </w:r>
    </w:p>
    <w:p>
      <w:pPr>
        <w:pStyle w:val="23"/>
      </w:pPr>
      <w:r>
        <w:t>近年来随着东方食品城进驻企业增多、部分企业扩大产能以及商业和居民小区日益兴起，日均排水量也大大增加，以及部分排水管网年久失修，管道淤堵严重，导致一些区域、路段、企业出现内涝、跑冒、倒灌现象。为解决上述问题，同时为了提高城市品味，提升园区形象，我单位今年实施了“雨污管网改造维护”和“核心区绿化亮化”两项工程。具体情况为：</w:t>
      </w:r>
    </w:p>
    <w:p>
      <w:pPr>
        <w:pStyle w:val="23"/>
      </w:pPr>
      <w:r>
        <w:t>（1）、雨污管网改造维护。项目总投资约1600万元。建设内容为：铺设DN1200承插式雨水钢筋砼管600米，DN300-DN800承插式污水钢筋砼管3100米，破除及恢复道路及绿化带13010平方米，雨污管网清淤45080米，新建钢闸门一座，以及顶管、管网拆除等工程，目前已竣工。</w:t>
      </w:r>
    </w:p>
    <w:p>
      <w:pPr>
        <w:pStyle w:val="23"/>
      </w:pPr>
      <w:r>
        <w:t>（2）、核心区绿化亮化。项目总投资约2725万元。建设内容为：拓宽原有绿化带12000平，种植“四季春一号”紫荆树1170株、百日红2210株、银杏296株、“秋日梦幻”红枫743株、高杆月季1700株、</w:t>
      </w:r>
    </w:p>
    <w:p>
      <w:pPr>
        <w:pStyle w:val="23"/>
      </w:pPr>
      <w:r>
        <w:t>红叶石楠20591平，移植金叶榆5240平，拆除并更换路沿石16316米，拆除老旧路灯201基，安装路灯316基，敷设电缆12370米以及购置安装交通信号灯、牌楼亮化、砌筑电缆井等附属工程。</w:t>
      </w:r>
    </w:p>
    <w:p>
      <w:pPr>
        <w:pStyle w:val="23"/>
      </w:pPr>
      <w:r>
        <w:t>（二）强推在建工程进度、破解停建工程难题</w:t>
      </w:r>
    </w:p>
    <w:p>
      <w:pPr>
        <w:pStyle w:val="23"/>
      </w:pPr>
      <w:r>
        <w:t>今年有在建工程4项，分别为“华龙大街北延”、“经三路道路排水工程”、“裕华街绿化提升工程”和“经三路绿化提升工程”。经过强力推进，目前该4项工程均已竣工验收。</w:t>
      </w:r>
    </w:p>
    <w:p>
      <w:pPr>
        <w:pStyle w:val="23"/>
      </w:pPr>
      <w:r>
        <w:t>今年停建工程2项，分别为纬二路道路排水工程和经六路道路排水工程。由于土地指标以及用地报批方式问题，目前均处于停建状态。为争取早日开工建设，目前正积极对接国土部门启动土地组卷程序，对接行政审批局修改立项批复等前期手续。同时对已完成工程量进行结算审计，待前期手续完备后重新招标建设。</w:t>
      </w:r>
    </w:p>
    <w:p>
      <w:pPr>
        <w:pStyle w:val="23"/>
      </w:pPr>
      <w:r>
        <w:t>（三）谋划专项债券项目、积极争跑上级资金</w:t>
      </w:r>
    </w:p>
    <w:p>
      <w:pPr>
        <w:pStyle w:val="23"/>
      </w:pPr>
      <w:r>
        <w:t>2021年专项债券申报工作开展以来，我单位认真谋划项目，积极对接发改、财政等部门。共申报两个项目，分别为“隆尧县食品特色小镇基础设施建设工程”和“隆尧县东方食品城服务功能配套项目”，均已申报成功，共计下达专项债券资金5.5亿元。</w:t>
      </w:r>
    </w:p>
    <w:p>
      <w:pPr>
        <w:spacing w:line="500" w:lineRule="exact"/>
        <w:ind w:firstLine="560"/>
        <w:rPr>
          <w:rFonts w:eastAsia="方正仿宋_GBK" w:cs="Times New Roman"/>
          <w:color w:val="000000"/>
          <w:sz w:val="28"/>
        </w:rPr>
      </w:pPr>
    </w:p>
    <w:p>
      <w:pPr>
        <w:spacing w:line="500" w:lineRule="exact"/>
        <w:ind w:firstLine="560"/>
      </w:pPr>
      <w:r>
        <w:rPr>
          <w:rFonts w:eastAsia="方正仿宋_GBK" w:cs="Times New Roman"/>
          <w:color w:val="000000"/>
          <w:sz w:val="28"/>
        </w:rPr>
        <w:t>（二）分项绩效目标</w:t>
      </w:r>
    </w:p>
    <w:p>
      <w:pPr>
        <w:pStyle w:val="24"/>
      </w:pPr>
      <w:r>
        <w:t>1、加强组织领导、</w:t>
      </w:r>
      <w:r>
        <w:rPr>
          <w:rFonts w:hint="eastAsia"/>
          <w:lang w:eastAsia="zh-CN"/>
        </w:rPr>
        <w:t>食品城</w:t>
      </w:r>
      <w:r>
        <w:t>实行一把手统领，分管副职督导。各局局长带头实施的年度发展目标制定化管理体系，将目标任务层层落实到部门、到岗、并明确时间进度。定期召开调度会议模排和商讨解决存在问题，了解目标完成情况、存在问题、商讨解决对策。</w:t>
      </w:r>
    </w:p>
    <w:p>
      <w:pPr>
        <w:pStyle w:val="24"/>
      </w:pPr>
      <w:r>
        <w:t>2、将目标任务纳入年终考核。将目标任务的完成情况作为年终评优、提拔推荐、岗位级别评定的依据。</w:t>
      </w:r>
    </w:p>
    <w:p>
      <w:pPr>
        <w:pStyle w:val="24"/>
      </w:pPr>
      <w:r>
        <w:t>3、招商引资。狠抓招商工作不放松，借助各地商会、协会等平台，通过全员招商、驻点招商、登门招商、小组团队招商、亲情招商、领导带队招商、展会招商等多种方式为</w:t>
      </w:r>
      <w:r>
        <w:rPr>
          <w:rFonts w:hint="eastAsia"/>
        </w:rPr>
        <w:t>食品城</w:t>
      </w:r>
      <w:r>
        <w:t>招引项目。</w:t>
      </w:r>
    </w:p>
    <w:p>
      <w:pPr>
        <w:pStyle w:val="24"/>
      </w:pPr>
      <w:r>
        <w:t>4、项目建设。一是前期项目强帮办;二是在建项目促进度;三是投产项目搞服务。</w:t>
      </w:r>
    </w:p>
    <w:p>
      <w:pPr>
        <w:pStyle w:val="24"/>
      </w:pPr>
      <w:r>
        <w:t>5、安全生产。一是层层签订安全生产责任书;二是加强对重点领域企业的监管;三是加强检查执法力度;四是认真开展重要时期及各类专项政治活动和打击违法活动。</w:t>
      </w:r>
    </w:p>
    <w:p>
      <w:pPr>
        <w:pStyle w:val="24"/>
      </w:pPr>
      <w:r>
        <w:t>6、规划建设。一是</w:t>
      </w:r>
      <w:r>
        <w:rPr>
          <w:rFonts w:hint="eastAsia"/>
          <w:lang w:eastAsia="zh-CN"/>
        </w:rPr>
        <w:t>食品城</w:t>
      </w:r>
      <w:r>
        <w:t>总体规划的落实和实施;二是基础设施和建设;三是入驻企业选址、形象审定及工程质量指导;四是</w:t>
      </w:r>
      <w:r>
        <w:rPr>
          <w:rFonts w:hint="eastAsia"/>
          <w:lang w:eastAsia="zh-CN"/>
        </w:rPr>
        <w:t>食品城</w:t>
      </w:r>
      <w:r>
        <w:t>市政设施的建设、管理和维护;五是</w:t>
      </w:r>
      <w:r>
        <w:rPr>
          <w:rFonts w:hint="eastAsia"/>
          <w:lang w:eastAsia="zh-CN"/>
        </w:rPr>
        <w:t>食品城</w:t>
      </w:r>
      <w:r>
        <w:t>退出机制。</w:t>
      </w:r>
    </w:p>
    <w:p>
      <w:pPr>
        <w:spacing w:line="500" w:lineRule="exact"/>
        <w:ind w:firstLine="560"/>
      </w:pPr>
      <w:r>
        <w:rPr>
          <w:rFonts w:eastAsia="方正仿宋_GBK" w:cs="Times New Roman"/>
          <w:color w:val="000000"/>
          <w:sz w:val="28"/>
        </w:rPr>
        <w:t>（三）工作保障措施</w:t>
      </w:r>
    </w:p>
    <w:p>
      <w:pPr>
        <w:pStyle w:val="25"/>
      </w:pPr>
      <w:r>
        <w:t>(一)综合办公室</w:t>
      </w:r>
    </w:p>
    <w:p>
      <w:pPr>
        <w:pStyle w:val="25"/>
      </w:pPr>
      <w:r>
        <w:t>负责机关内部规章制度的制定、议定事项检查督办和各项工作的联络与协商;负责各类资料数据统计、归类、上呈下达工作;组织</w:t>
      </w:r>
      <w:r>
        <w:rPr>
          <w:rFonts w:hint="eastAsia"/>
          <w:lang w:eastAsia="zh-CN"/>
        </w:rPr>
        <w:t>食品城园区</w:t>
      </w:r>
      <w:r>
        <w:t>内企业联谊活动和各类会议的召开，接待领导视察和友好单位的巡防;负责</w:t>
      </w:r>
      <w:r>
        <w:rPr>
          <w:rFonts w:hint="eastAsia"/>
          <w:lang w:eastAsia="zh-CN"/>
        </w:rPr>
        <w:t>食品城</w:t>
      </w:r>
      <w:r>
        <w:t>的党建、后勤管理工作。</w:t>
      </w:r>
    </w:p>
    <w:p>
      <w:pPr>
        <w:pStyle w:val="25"/>
      </w:pPr>
      <w:r>
        <w:t>(二)规划建设局</w:t>
      </w:r>
    </w:p>
    <w:p>
      <w:pPr>
        <w:pStyle w:val="25"/>
      </w:pPr>
      <w:r>
        <w:t>1.协调国土、规划等部门完成对项目占地的测量、定点放线工作。2.服务企业做好办理手续等工作。积极协调职能部门予以解决，确保各入驻企业无后顾之忧。3.协调解决项目建设中问题，优化</w:t>
      </w:r>
      <w:r>
        <w:rPr>
          <w:rFonts w:hint="eastAsia"/>
          <w:lang w:eastAsia="zh-CN"/>
        </w:rPr>
        <w:t>食品城</w:t>
      </w:r>
      <w:r>
        <w:t>发展环境。协助企业解决矛盾纠纷，为企业正常施工建设提供保障，确保重点项目建设进度。4.对存在“圈而不建”、“圈多建少”的企业启动退出机制，强化监管。5.基础设施建设达到省级</w:t>
      </w:r>
      <w:r>
        <w:rPr>
          <w:rFonts w:hint="eastAsia"/>
          <w:lang w:eastAsia="zh-CN"/>
        </w:rPr>
        <w:t>园区</w:t>
      </w:r>
      <w:r>
        <w:t>标准，取得新进展。协调解决企业与</w:t>
      </w:r>
      <w:r>
        <w:rPr>
          <w:rFonts w:hint="eastAsia"/>
          <w:lang w:eastAsia="zh-CN"/>
        </w:rPr>
        <w:t>食品城</w:t>
      </w:r>
      <w:r>
        <w:t>基础设施的衔接上所存在的问题。</w:t>
      </w:r>
    </w:p>
    <w:p>
      <w:pPr>
        <w:pStyle w:val="25"/>
      </w:pPr>
      <w:r>
        <w:t>(三)经济发展局</w:t>
      </w:r>
    </w:p>
    <w:p>
      <w:pPr>
        <w:pStyle w:val="25"/>
      </w:pPr>
      <w:r>
        <w:t>1、全力协助项目单位完善手续办理工作，加强项目建设监。</w:t>
      </w:r>
    </w:p>
    <w:p>
      <w:pPr>
        <w:pStyle w:val="25"/>
      </w:pPr>
      <w:r>
        <w:t>2、深化在建项目调度机制，确保项目如期投产达效。完善在建项目建设倒排工期制，使园区能快速、准确地掌握项目进度，同时启动帮办工作机制，落实企业帮办责任人，切实做到深入项目</w:t>
      </w:r>
    </w:p>
    <w:p>
      <w:pPr>
        <w:pStyle w:val="25"/>
      </w:pPr>
      <w:r>
        <w:t>(四)招商局</w:t>
      </w:r>
    </w:p>
    <w:p>
      <w:pPr>
        <w:pStyle w:val="25"/>
      </w:pPr>
      <w:r>
        <w:t>1、承接好京津冀产业转移项目，认真研究京津冀产业转移企业名单、做好与当地政府和商会的联系和沟通。定位的企业进行重点跟踪，邀请企业负责人到隆尧考察，争取企业到</w:t>
      </w:r>
      <w:r>
        <w:rPr>
          <w:rFonts w:hint="eastAsia"/>
          <w:lang w:eastAsia="zh-CN"/>
        </w:rPr>
        <w:t>食品城</w:t>
      </w:r>
      <w:r>
        <w:t>落户，加大</w:t>
      </w:r>
      <w:r>
        <w:rPr>
          <w:rFonts w:hint="eastAsia"/>
          <w:lang w:eastAsia="zh-CN"/>
        </w:rPr>
        <w:t>对食品城</w:t>
      </w:r>
      <w:r>
        <w:t>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w:t>
      </w:r>
      <w:r>
        <w:rPr>
          <w:rFonts w:hint="eastAsia"/>
        </w:rPr>
        <w:t>食品城</w:t>
      </w:r>
      <w:r>
        <w:t>产业定位的、有对外投资意向的企业，邀请到隆尧进行实地考察:同时做好自我宣传和自我推介，提升</w:t>
      </w:r>
      <w:r>
        <w:rPr>
          <w:rFonts w:hint="eastAsia"/>
          <w:lang w:eastAsia="zh-CN"/>
        </w:rPr>
        <w:t>食品城</w:t>
      </w:r>
      <w:r>
        <w:t>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pPr>
        <w:pStyle w:val="25"/>
      </w:pPr>
      <w:r>
        <w:t>(五)财政局</w:t>
      </w:r>
    </w:p>
    <w:p>
      <w:pPr>
        <w:pStyle w:val="25"/>
      </w:pPr>
      <w:r>
        <w:t>负责编制单位预决算工作、固定资产统计核查、争取上级资金等，单位内部资金申请和支出，银行所有手续和现金办理、预决算的编制情况;企业各类税收等，以及企业申请重点项目资金的手续办理情况。负责单位人事关系及工资关系。</w:t>
      </w:r>
    </w:p>
    <w:p>
      <w:pPr>
        <w:numPr>
          <w:ilvl w:val="0"/>
          <w:numId w:val="0"/>
        </w:numPr>
        <w:ind w:firstLine="640" w:firstLineChars="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szCs w:val="24"/>
          <w:lang w:val="en-US" w:eastAsia="uk-UA" w:bidi="ar-SA"/>
        </w:rPr>
        <w:t>第二部分</w:t>
      </w:r>
      <w:r>
        <w:rPr>
          <w:rFonts w:ascii="方正楷体_GBK" w:hAnsi="方正楷体_GBK" w:eastAsia="方正楷体_GBK" w:cs="方正楷体_GBK"/>
          <w:b/>
          <w:color w:val="000000"/>
          <w:sz w:val="32"/>
        </w:rPr>
        <w:t xml:space="preserve"> 专项资金绩效目标</w:t>
      </w:r>
    </w:p>
    <w:p>
      <w:pPr>
        <w:pStyle w:val="25"/>
        <w:rPr>
          <w:rFonts w:hint="default"/>
          <w:lang w:val="en-US" w:eastAsia="zh-CN"/>
        </w:rPr>
      </w:pPr>
      <w:r>
        <w:rPr>
          <w:rFonts w:hint="eastAsia"/>
          <w:lang w:val="en-US" w:eastAsia="zh-CN"/>
        </w:rPr>
        <w:t>隆尧县东方食品城项目建设服务中心2022年度没有专项资金预算。</w:t>
      </w:r>
    </w:p>
    <w:p>
      <w:pPr>
        <w:numPr>
          <w:ilvl w:val="0"/>
          <w:numId w:val="0"/>
        </w:numPr>
        <w:ind w:left="0" w:leftChars="0" w:firstLine="640" w:firstLineChars="0"/>
        <w:rPr>
          <w:rFonts w:hint="eastAsia" w:ascii="方正楷体_GBK" w:hAnsi="方正楷体_GBK" w:eastAsia="方正楷体_GBK" w:cs="方正楷体_GBK"/>
          <w:b/>
          <w:color w:val="000000"/>
          <w:sz w:val="32"/>
          <w:szCs w:val="24"/>
          <w:lang w:val="en-US" w:eastAsia="uk-UA" w:bidi="ar-SA"/>
        </w:rPr>
      </w:pPr>
    </w:p>
    <w:p>
      <w:pPr>
        <w:numPr>
          <w:ilvl w:val="0"/>
          <w:numId w:val="0"/>
        </w:numPr>
        <w:ind w:left="0" w:leftChars="0" w:firstLine="640" w:firstLineChars="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szCs w:val="24"/>
          <w:lang w:val="en-US" w:eastAsia="uk-UA" w:bidi="ar-SA"/>
        </w:rPr>
        <w:t>第三部分</w:t>
      </w:r>
      <w:r>
        <w:rPr>
          <w:rFonts w:hint="eastAsia" w:ascii="方正楷体_GBK" w:hAnsi="方正楷体_GBK" w:eastAsia="方正楷体_GBK" w:cs="方正楷体_GBK"/>
          <w:b/>
          <w:color w:val="000000"/>
          <w:sz w:val="32"/>
          <w:szCs w:val="24"/>
          <w:lang w:val="en-US" w:eastAsia="zh-CN" w:bidi="ar-SA"/>
        </w:rPr>
        <w:t xml:space="preserve"> </w:t>
      </w:r>
      <w:r>
        <w:rPr>
          <w:rFonts w:ascii="方正楷体_GBK" w:hAnsi="方正楷体_GBK" w:eastAsia="方正楷体_GBK" w:cs="方正楷体_GBK"/>
          <w:b/>
          <w:color w:val="000000"/>
          <w:sz w:val="32"/>
        </w:rPr>
        <w:t xml:space="preserve"> 预算项目绩效目标</w:t>
      </w:r>
    </w:p>
    <w:p>
      <w:pPr>
        <w:numPr>
          <w:ilvl w:val="0"/>
          <w:numId w:val="0"/>
        </w:numPr>
        <w:ind w:left="640" w:leftChars="0"/>
      </w:pPr>
      <w:r>
        <w:rPr>
          <w:rFonts w:ascii="方正仿宋_GBK" w:hAnsi="方正仿宋_GBK" w:eastAsia="方正仿宋_GBK" w:cs="方正仿宋_GBK"/>
          <w:b/>
          <w:color w:val="000000"/>
          <w:sz w:val="28"/>
        </w:rPr>
        <w:t>1、步行街道路翻修工程绩效目标表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1.拨付步行街道路翻修工程工程款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≤157340元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2、城市基础设施配套费/污水处理厂运营费绩效目标表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1.拨付污水处理厂运营费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氨氮排放量</w:t>
            </w:r>
          </w:p>
        </w:tc>
        <w:tc>
          <w:tcPr>
            <w:tcW w:w="2466" w:type="dxa"/>
            <w:vAlign w:val="center"/>
          </w:tcPr>
          <w:p>
            <w:pPr>
              <w:pStyle w:val="14"/>
            </w:pPr>
            <w:r>
              <w:t>氨氮排放量</w:t>
            </w:r>
          </w:p>
        </w:tc>
        <w:tc>
          <w:tcPr>
            <w:tcW w:w="2466" w:type="dxa"/>
            <w:vAlign w:val="center"/>
          </w:tcPr>
          <w:p>
            <w:pPr>
              <w:pStyle w:val="14"/>
            </w:pPr>
            <w:r>
              <w:t>≤30%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≤750万元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3、出水提升泵站电费绩效目标表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1.拨付出水提升泵站电费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化学需氧量消减量</w:t>
            </w:r>
          </w:p>
        </w:tc>
        <w:tc>
          <w:tcPr>
            <w:tcW w:w="2466" w:type="dxa"/>
            <w:vAlign w:val="center"/>
          </w:tcPr>
          <w:p>
            <w:pPr>
              <w:pStyle w:val="14"/>
            </w:pPr>
            <w:r>
              <w:t>当年实际化学需氧量消减量</w:t>
            </w:r>
          </w:p>
        </w:tc>
        <w:tc>
          <w:tcPr>
            <w:tcW w:w="2466" w:type="dxa"/>
            <w:vAlign w:val="center"/>
          </w:tcPr>
          <w:p>
            <w:pPr>
              <w:pStyle w:val="14"/>
            </w:pPr>
            <w:r>
              <w:t>≤30%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≤350000元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4、经六路亮化工程绩效目标表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1.拨付经六路亮化工程工程款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安装路灯基座数量</w:t>
            </w:r>
          </w:p>
        </w:tc>
        <w:tc>
          <w:tcPr>
            <w:tcW w:w="2466" w:type="dxa"/>
            <w:vAlign w:val="center"/>
          </w:tcPr>
          <w:p>
            <w:pPr>
              <w:pStyle w:val="14"/>
            </w:pPr>
            <w:r>
              <w:t>安装路灯基座数量</w:t>
            </w:r>
          </w:p>
        </w:tc>
        <w:tc>
          <w:tcPr>
            <w:tcW w:w="2466" w:type="dxa"/>
            <w:vAlign w:val="center"/>
          </w:tcPr>
          <w:p>
            <w:pPr>
              <w:pStyle w:val="14"/>
            </w:pPr>
            <w:r>
              <w:t>≥80座</w:t>
            </w:r>
          </w:p>
          <w:p>
            <w:pPr>
              <w:pStyle w:val="14"/>
            </w:pP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≤77710元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5、路灯电费绩效目标表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1.保证园区路灯正常照明</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园区亮化面积占比</w:t>
            </w:r>
          </w:p>
        </w:tc>
        <w:tc>
          <w:tcPr>
            <w:tcW w:w="2466" w:type="dxa"/>
            <w:vAlign w:val="center"/>
          </w:tcPr>
          <w:p>
            <w:pPr>
              <w:pStyle w:val="14"/>
            </w:pPr>
            <w:r>
              <w:t>园区亮化面积占比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≤340000元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6、绿化养护费绩效目标表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1.保证园区日常绿化养护</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7、提前下达专项债券/产业园区生态治理项目绩效目标表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1.实施产业园区生态治理项目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≤5000万元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治理水域体积</w:t>
            </w:r>
          </w:p>
        </w:tc>
        <w:tc>
          <w:tcPr>
            <w:tcW w:w="2466" w:type="dxa"/>
            <w:vAlign w:val="center"/>
          </w:tcPr>
          <w:p>
            <w:pPr>
              <w:pStyle w:val="14"/>
            </w:pPr>
            <w:r>
              <w:t>治理水域体积</w:t>
            </w:r>
          </w:p>
        </w:tc>
        <w:tc>
          <w:tcPr>
            <w:tcW w:w="2466" w:type="dxa"/>
            <w:vAlign w:val="center"/>
          </w:tcPr>
          <w:p>
            <w:pPr>
              <w:pStyle w:val="14"/>
            </w:pPr>
            <w:r>
              <w:t>≥50立方米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8、土地出让金/电厂东路及兴龙路东段维修翻新工程绩效目标表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1.拨付电厂东路及兴龙路东段维修翻新工程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≤214135.2元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≥605米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9、土地出让金/东方食品城服务功能配套项目土地转让金绩效目标表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1.拨付东方食品城服务功能配套项目土地出让金</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≤4098.08万元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土地面积</w:t>
            </w:r>
          </w:p>
        </w:tc>
        <w:tc>
          <w:tcPr>
            <w:tcW w:w="2466" w:type="dxa"/>
            <w:vAlign w:val="center"/>
          </w:tcPr>
          <w:p>
            <w:pPr>
              <w:pStyle w:val="14"/>
            </w:pPr>
            <w:r>
              <w:t>土地面积</w:t>
            </w:r>
          </w:p>
        </w:tc>
        <w:tc>
          <w:tcPr>
            <w:tcW w:w="2466" w:type="dxa"/>
            <w:vAlign w:val="center"/>
          </w:tcPr>
          <w:p>
            <w:pPr>
              <w:pStyle w:val="14"/>
            </w:pPr>
            <w:r>
              <w:t>≥230亩</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10、土地出让金/东方食品城水体治理工程绩效目标表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1.拨付东方食品城水体治理工程工程款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治理污水方数</w:t>
            </w:r>
          </w:p>
        </w:tc>
        <w:tc>
          <w:tcPr>
            <w:tcW w:w="2466" w:type="dxa"/>
            <w:vAlign w:val="center"/>
          </w:tcPr>
          <w:p>
            <w:pPr>
              <w:pStyle w:val="14"/>
            </w:pPr>
            <w:r>
              <w:t>治理污水方数</w:t>
            </w:r>
          </w:p>
        </w:tc>
        <w:tc>
          <w:tcPr>
            <w:tcW w:w="2466" w:type="dxa"/>
            <w:vAlign w:val="center"/>
          </w:tcPr>
          <w:p>
            <w:pPr>
              <w:pStyle w:val="14"/>
            </w:pPr>
            <w:r>
              <w:t>≥200000立方米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1439124元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11、土地出让金/经六路道路排水工程绩效目标表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1.拨付经六路道路排水工程工程款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≥1082.74米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≤205595元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12、土地出让金/纬二路道路排水工程绩效目标表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1.拨付纬二路道路排水工程工程款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新建道路长度</w:t>
            </w:r>
          </w:p>
        </w:tc>
        <w:tc>
          <w:tcPr>
            <w:tcW w:w="2466" w:type="dxa"/>
            <w:vAlign w:val="center"/>
          </w:tcPr>
          <w:p>
            <w:pPr>
              <w:pStyle w:val="14"/>
            </w:pPr>
            <w:r>
              <w:t>新建道路长度</w:t>
            </w:r>
          </w:p>
        </w:tc>
        <w:tc>
          <w:tcPr>
            <w:tcW w:w="2466" w:type="dxa"/>
            <w:vAlign w:val="center"/>
          </w:tcPr>
          <w:p>
            <w:pPr>
              <w:pStyle w:val="14"/>
            </w:pPr>
            <w:r>
              <w:t>≥1809.24米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≤2000000元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13、土地出让金/友谊路翻修改造工程绩效目标表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1.拨付友谊路翻修改造工程工程款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维修翻修道路长度</w:t>
            </w:r>
          </w:p>
        </w:tc>
        <w:tc>
          <w:tcPr>
            <w:tcW w:w="2466" w:type="dxa"/>
            <w:vAlign w:val="center"/>
          </w:tcPr>
          <w:p>
            <w:pPr>
              <w:pStyle w:val="14"/>
            </w:pPr>
            <w:r>
              <w:t>维修翻修道路长度</w:t>
            </w:r>
          </w:p>
        </w:tc>
        <w:tc>
          <w:tcPr>
            <w:tcW w:w="2466" w:type="dxa"/>
            <w:vAlign w:val="center"/>
          </w:tcPr>
          <w:p>
            <w:pPr>
              <w:pStyle w:val="14"/>
            </w:pPr>
            <w:r>
              <w:t>≥318米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≤437784.6元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14、信息中心运营费绩效目标表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1.维持信息中心正常运行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达标排放污水企业占比</w:t>
            </w:r>
          </w:p>
        </w:tc>
        <w:tc>
          <w:tcPr>
            <w:tcW w:w="2466" w:type="dxa"/>
            <w:vAlign w:val="center"/>
          </w:tcPr>
          <w:p>
            <w:pPr>
              <w:pStyle w:val="14"/>
            </w:pPr>
            <w:r>
              <w:t>达标排放污水企业占比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≤550000元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15、兴龙路和商贸路雨污分流改造工程绩效目标表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1.拨付兴龙路和商贸路雨污分流改造工程工程款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铺设管道长度</w:t>
            </w:r>
          </w:p>
        </w:tc>
        <w:tc>
          <w:tcPr>
            <w:tcW w:w="2466" w:type="dxa"/>
            <w:vAlign w:val="center"/>
          </w:tcPr>
          <w:p>
            <w:pPr>
              <w:pStyle w:val="14"/>
            </w:pPr>
            <w:r>
              <w:t>铺设管道长度</w:t>
            </w:r>
          </w:p>
        </w:tc>
        <w:tc>
          <w:tcPr>
            <w:tcW w:w="2466" w:type="dxa"/>
            <w:vAlign w:val="center"/>
          </w:tcPr>
          <w:p>
            <w:pPr>
              <w:pStyle w:val="14"/>
            </w:pPr>
            <w:r>
              <w:t>≥1948.29米</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项目（工程）验收合格率</w:t>
            </w:r>
          </w:p>
        </w:tc>
        <w:tc>
          <w:tcPr>
            <w:tcW w:w="2466" w:type="dxa"/>
            <w:vAlign w:val="center"/>
          </w:tcPr>
          <w:p>
            <w:pPr>
              <w:pStyle w:val="14"/>
            </w:pPr>
            <w:r>
              <w:t>项目（工程）验收合格率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项目（工程）完成及时率</w:t>
            </w:r>
          </w:p>
        </w:tc>
        <w:tc>
          <w:tcPr>
            <w:tcW w:w="2466" w:type="dxa"/>
            <w:vAlign w:val="center"/>
          </w:tcPr>
          <w:p>
            <w:pPr>
              <w:pStyle w:val="14"/>
            </w:pPr>
            <w:r>
              <w:t>项目（工程）完成及时率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项目成本</w:t>
            </w:r>
          </w:p>
        </w:tc>
        <w:tc>
          <w:tcPr>
            <w:tcW w:w="2466" w:type="dxa"/>
            <w:vAlign w:val="center"/>
          </w:tcPr>
          <w:p>
            <w:pPr>
              <w:pStyle w:val="14"/>
            </w:pPr>
            <w:r>
              <w:t>项目成本</w:t>
            </w:r>
          </w:p>
        </w:tc>
        <w:tc>
          <w:tcPr>
            <w:tcW w:w="2466" w:type="dxa"/>
            <w:vAlign w:val="center"/>
          </w:tcPr>
          <w:p>
            <w:pPr>
              <w:pStyle w:val="14"/>
            </w:pPr>
            <w:r>
              <w:t>≤13312.52元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≥10年</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受益人口满意度</w:t>
            </w:r>
          </w:p>
        </w:tc>
        <w:tc>
          <w:tcPr>
            <w:tcW w:w="2466" w:type="dxa"/>
            <w:vAlign w:val="center"/>
          </w:tcPr>
          <w:p>
            <w:pPr>
              <w:pStyle w:val="14"/>
            </w:pPr>
            <w:r>
              <w:t>受益人口满意度</w:t>
            </w:r>
          </w:p>
        </w:tc>
        <w:tc>
          <w:tcPr>
            <w:tcW w:w="2466" w:type="dxa"/>
            <w:vAlign w:val="center"/>
          </w:tcPr>
          <w:p>
            <w:pPr>
              <w:pStyle w:val="14"/>
            </w:pPr>
            <w:r>
              <w:t>≥95%</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16、招商引资专项经费绩效目标表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1.开展对外招商引资活动，组织实施投资贸易浅谈会等。</w:t>
            </w:r>
          </w:p>
          <w:p>
            <w:pPr>
              <w:pStyle w:val="14"/>
            </w:pP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外出招商次数</w:t>
            </w:r>
          </w:p>
        </w:tc>
        <w:tc>
          <w:tcPr>
            <w:tcW w:w="2466" w:type="dxa"/>
            <w:vAlign w:val="center"/>
          </w:tcPr>
          <w:p>
            <w:pPr>
              <w:pStyle w:val="14"/>
            </w:pPr>
            <w:r>
              <w:t>外出招商次数</w:t>
            </w:r>
          </w:p>
        </w:tc>
        <w:tc>
          <w:tcPr>
            <w:tcW w:w="2466" w:type="dxa"/>
            <w:vAlign w:val="center"/>
          </w:tcPr>
          <w:p>
            <w:pPr>
              <w:pStyle w:val="14"/>
            </w:pPr>
            <w:r>
              <w:t>≥10次</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≤400000元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17、中小企业园日常运营费绩效目标表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1.维持中小企业园正常运行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项目验收合格率</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项目完成及时率</w:t>
            </w:r>
          </w:p>
        </w:tc>
        <w:tc>
          <w:tcPr>
            <w:tcW w:w="2466" w:type="dxa"/>
            <w:vAlign w:val="center"/>
          </w:tcPr>
          <w:p>
            <w:pPr>
              <w:pStyle w:val="14"/>
            </w:pPr>
            <w:r>
              <w:t>项目完成及时率</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资金成本</w:t>
            </w:r>
          </w:p>
        </w:tc>
        <w:tc>
          <w:tcPr>
            <w:tcW w:w="2466" w:type="dxa"/>
            <w:vAlign w:val="center"/>
          </w:tcPr>
          <w:p>
            <w:pPr>
              <w:pStyle w:val="14"/>
            </w:pPr>
            <w:r>
              <w:t>≤200000元</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养护绿化面积</w:t>
            </w:r>
          </w:p>
        </w:tc>
        <w:tc>
          <w:tcPr>
            <w:tcW w:w="2466" w:type="dxa"/>
            <w:vAlign w:val="center"/>
          </w:tcPr>
          <w:p>
            <w:pPr>
              <w:pStyle w:val="14"/>
            </w:pPr>
            <w:r>
              <w:t>养护绿化面积占比</w:t>
            </w:r>
          </w:p>
        </w:tc>
        <w:tc>
          <w:tcPr>
            <w:tcW w:w="2466" w:type="dxa"/>
            <w:vAlign w:val="center"/>
          </w:tcPr>
          <w:p>
            <w:pPr>
              <w:pStyle w:val="14"/>
            </w:pPr>
            <w:r>
              <w:t>≥95%</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受益人口满意度</w:t>
            </w:r>
          </w:p>
        </w:tc>
        <w:tc>
          <w:tcPr>
            <w:tcW w:w="2466" w:type="dxa"/>
            <w:vAlign w:val="center"/>
          </w:tcPr>
          <w:p>
            <w:pPr>
              <w:pStyle w:val="14"/>
            </w:pPr>
            <w:r>
              <w:t>受益人口满意度占比</w:t>
            </w:r>
          </w:p>
        </w:tc>
        <w:tc>
          <w:tcPr>
            <w:tcW w:w="2466" w:type="dxa"/>
            <w:vAlign w:val="center"/>
          </w:tcPr>
          <w:p>
            <w:pPr>
              <w:pStyle w:val="14"/>
            </w:pPr>
            <w:r>
              <w:t>≥90%</w:t>
            </w:r>
          </w:p>
        </w:tc>
        <w:tc>
          <w:tcPr>
            <w:tcW w:w="246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受益群众满意度</w:t>
            </w:r>
          </w:p>
        </w:tc>
        <w:tc>
          <w:tcPr>
            <w:tcW w:w="2466" w:type="dxa"/>
            <w:vAlign w:val="center"/>
          </w:tcPr>
          <w:p>
            <w:pPr>
              <w:pStyle w:val="14"/>
            </w:pPr>
            <w:r>
              <w:t>≥90%</w:t>
            </w:r>
          </w:p>
        </w:tc>
        <w:tc>
          <w:tcPr>
            <w:tcW w:w="2466" w:type="dxa"/>
            <w:vAlign w:val="center"/>
          </w:tcPr>
          <w:p>
            <w:pPr>
              <w:pStyle w:val="14"/>
            </w:pP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2022年，隆尧县东方食品城项目建设服务中心安排政府采购预算5454.50万元。具体内容见下表。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c>
          <w:tcPr>
            <w:tcW w:w="924" w:type="dxa"/>
            <w:vAlign w:val="center"/>
          </w:tcPr>
          <w:p>
            <w:pPr>
              <w:pStyle w:val="17"/>
            </w:pPr>
            <w:r>
              <w:t>24.84</w:t>
            </w:r>
          </w:p>
        </w:tc>
        <w:tc>
          <w:tcPr>
            <w:tcW w:w="924" w:type="dxa"/>
            <w:vAlign w:val="center"/>
          </w:tcPr>
          <w:p>
            <w:pPr>
              <w:pStyle w:val="17"/>
            </w:pPr>
            <w:r>
              <w:t>5429.66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隆尧县东方食品城项目建设服务中心本级小计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c>
          <w:tcPr>
            <w:tcW w:w="924" w:type="dxa"/>
            <w:vAlign w:val="center"/>
          </w:tcPr>
          <w:p>
            <w:pPr>
              <w:pStyle w:val="17"/>
            </w:pPr>
            <w:r>
              <w:t>24.84</w:t>
            </w:r>
          </w:p>
        </w:tc>
        <w:tc>
          <w:tcPr>
            <w:tcW w:w="924" w:type="dxa"/>
            <w:vAlign w:val="center"/>
          </w:tcPr>
          <w:p>
            <w:pPr>
              <w:pStyle w:val="17"/>
            </w:pPr>
            <w:r>
              <w:t>5429.66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5454.50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步行街道路翻修工程</w:t>
            </w:r>
          </w:p>
        </w:tc>
        <w:tc>
          <w:tcPr>
            <w:tcW w:w="924" w:type="dxa"/>
            <w:vAlign w:val="center"/>
          </w:tcPr>
          <w:p>
            <w:pPr>
              <w:pStyle w:val="13"/>
            </w:pPr>
            <w:r>
              <w:t>15.73</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15.73</w:t>
            </w:r>
          </w:p>
        </w:tc>
        <w:tc>
          <w:tcPr>
            <w:tcW w:w="924" w:type="dxa"/>
            <w:vAlign w:val="center"/>
          </w:tcPr>
          <w:p>
            <w:pPr>
              <w:pStyle w:val="13"/>
            </w:pPr>
            <w:r>
              <w:t>15.73</w:t>
            </w:r>
          </w:p>
        </w:tc>
        <w:tc>
          <w:tcPr>
            <w:tcW w:w="924" w:type="dxa"/>
            <w:vAlign w:val="center"/>
          </w:tcPr>
          <w:p>
            <w:pPr>
              <w:pStyle w:val="13"/>
            </w:pPr>
            <w:r>
              <w:t>15.73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经六路亮化工程</w:t>
            </w:r>
          </w:p>
        </w:tc>
        <w:tc>
          <w:tcPr>
            <w:tcW w:w="924" w:type="dxa"/>
            <w:vAlign w:val="center"/>
          </w:tcPr>
          <w:p>
            <w:pPr>
              <w:pStyle w:val="13"/>
            </w:pPr>
            <w:r>
              <w:t>7.77</w:t>
            </w:r>
          </w:p>
        </w:tc>
        <w:tc>
          <w:tcPr>
            <w:tcW w:w="924" w:type="dxa"/>
            <w:vAlign w:val="center"/>
          </w:tcPr>
          <w:p>
            <w:pPr>
              <w:pStyle w:val="14"/>
            </w:pPr>
            <w:r>
              <w:t>其他公共设施施工</w:t>
            </w:r>
          </w:p>
        </w:tc>
        <w:tc>
          <w:tcPr>
            <w:tcW w:w="924" w:type="dxa"/>
            <w:vAlign w:val="center"/>
          </w:tcPr>
          <w:p>
            <w:pPr>
              <w:pStyle w:val="14"/>
            </w:pPr>
            <w:r>
              <w:t>B021599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7.77</w:t>
            </w:r>
          </w:p>
        </w:tc>
        <w:tc>
          <w:tcPr>
            <w:tcW w:w="924" w:type="dxa"/>
            <w:vAlign w:val="center"/>
          </w:tcPr>
          <w:p>
            <w:pPr>
              <w:pStyle w:val="13"/>
            </w:pPr>
            <w:r>
              <w:t>7.77</w:t>
            </w:r>
          </w:p>
        </w:tc>
        <w:tc>
          <w:tcPr>
            <w:tcW w:w="924" w:type="dxa"/>
            <w:vAlign w:val="center"/>
          </w:tcPr>
          <w:p>
            <w:pPr>
              <w:pStyle w:val="13"/>
            </w:pPr>
            <w:r>
              <w:t>7.77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提前下达专项债券/产业园区生态治理项目</w:t>
            </w:r>
          </w:p>
        </w:tc>
        <w:tc>
          <w:tcPr>
            <w:tcW w:w="924" w:type="dxa"/>
            <w:vAlign w:val="center"/>
          </w:tcPr>
          <w:p>
            <w:pPr>
              <w:pStyle w:val="13"/>
            </w:pPr>
            <w:r>
              <w:t>5000.00</w:t>
            </w:r>
          </w:p>
        </w:tc>
        <w:tc>
          <w:tcPr>
            <w:tcW w:w="924" w:type="dxa"/>
            <w:vAlign w:val="center"/>
          </w:tcPr>
          <w:p>
            <w:pPr>
              <w:pStyle w:val="14"/>
            </w:pPr>
            <w:r>
              <w:t>其他环保工程施工</w:t>
            </w:r>
          </w:p>
        </w:tc>
        <w:tc>
          <w:tcPr>
            <w:tcW w:w="924" w:type="dxa"/>
            <w:vAlign w:val="center"/>
          </w:tcPr>
          <w:p>
            <w:pPr>
              <w:pStyle w:val="14"/>
            </w:pPr>
            <w:r>
              <w:t>B021699</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5000.00</w:t>
            </w:r>
          </w:p>
        </w:tc>
        <w:tc>
          <w:tcPr>
            <w:tcW w:w="924" w:type="dxa"/>
            <w:vAlign w:val="center"/>
          </w:tcPr>
          <w:p>
            <w:pPr>
              <w:pStyle w:val="13"/>
            </w:pPr>
            <w:r>
              <w:t>5000.00</w:t>
            </w:r>
          </w:p>
        </w:tc>
        <w:tc>
          <w:tcPr>
            <w:tcW w:w="924" w:type="dxa"/>
            <w:vAlign w:val="center"/>
          </w:tcPr>
          <w:p>
            <w:pPr>
              <w:pStyle w:val="13"/>
            </w:pPr>
          </w:p>
        </w:tc>
        <w:tc>
          <w:tcPr>
            <w:tcW w:w="924" w:type="dxa"/>
            <w:vAlign w:val="center"/>
          </w:tcPr>
          <w:p>
            <w:pPr>
              <w:pStyle w:val="13"/>
            </w:pPr>
            <w:r>
              <w:t>5000.00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土地出让金/电厂东路及兴龙路东段维修翻新工程</w:t>
            </w:r>
          </w:p>
        </w:tc>
        <w:tc>
          <w:tcPr>
            <w:tcW w:w="924" w:type="dxa"/>
            <w:vAlign w:val="center"/>
          </w:tcPr>
          <w:p>
            <w:pPr>
              <w:pStyle w:val="13"/>
            </w:pPr>
            <w:r>
              <w:t>21.41</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21.41</w:t>
            </w:r>
          </w:p>
        </w:tc>
        <w:tc>
          <w:tcPr>
            <w:tcW w:w="924" w:type="dxa"/>
            <w:vAlign w:val="center"/>
          </w:tcPr>
          <w:p>
            <w:pPr>
              <w:pStyle w:val="13"/>
            </w:pPr>
            <w:r>
              <w:t>21.41</w:t>
            </w:r>
          </w:p>
        </w:tc>
        <w:tc>
          <w:tcPr>
            <w:tcW w:w="924" w:type="dxa"/>
            <w:vAlign w:val="center"/>
          </w:tcPr>
          <w:p>
            <w:pPr>
              <w:pStyle w:val="13"/>
            </w:pPr>
          </w:p>
        </w:tc>
        <w:tc>
          <w:tcPr>
            <w:tcW w:w="924" w:type="dxa"/>
            <w:vAlign w:val="center"/>
          </w:tcPr>
          <w:p>
            <w:pPr>
              <w:pStyle w:val="13"/>
            </w:pPr>
            <w:r>
              <w:t>21.41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土地出让金/东方食品城水体治理工程</w:t>
            </w:r>
          </w:p>
        </w:tc>
        <w:tc>
          <w:tcPr>
            <w:tcW w:w="924" w:type="dxa"/>
            <w:vAlign w:val="center"/>
          </w:tcPr>
          <w:p>
            <w:pPr>
              <w:pStyle w:val="13"/>
            </w:pPr>
            <w:r>
              <w:t>143.91</w:t>
            </w:r>
          </w:p>
        </w:tc>
        <w:tc>
          <w:tcPr>
            <w:tcW w:w="924" w:type="dxa"/>
            <w:vAlign w:val="center"/>
          </w:tcPr>
          <w:p>
            <w:pPr>
              <w:pStyle w:val="14"/>
            </w:pPr>
            <w:r>
              <w:t>城镇水域治理服务</w:t>
            </w:r>
          </w:p>
        </w:tc>
        <w:tc>
          <w:tcPr>
            <w:tcW w:w="924" w:type="dxa"/>
            <w:vAlign w:val="center"/>
          </w:tcPr>
          <w:p>
            <w:pPr>
              <w:pStyle w:val="14"/>
            </w:pPr>
            <w:r>
              <w:t>C160202</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143.91</w:t>
            </w:r>
          </w:p>
        </w:tc>
        <w:tc>
          <w:tcPr>
            <w:tcW w:w="924" w:type="dxa"/>
            <w:vAlign w:val="center"/>
          </w:tcPr>
          <w:p>
            <w:pPr>
              <w:pStyle w:val="13"/>
            </w:pPr>
            <w:r>
              <w:t>143.91</w:t>
            </w:r>
          </w:p>
        </w:tc>
        <w:tc>
          <w:tcPr>
            <w:tcW w:w="924" w:type="dxa"/>
            <w:vAlign w:val="center"/>
          </w:tcPr>
          <w:p>
            <w:pPr>
              <w:pStyle w:val="13"/>
            </w:pPr>
          </w:p>
        </w:tc>
        <w:tc>
          <w:tcPr>
            <w:tcW w:w="924" w:type="dxa"/>
            <w:vAlign w:val="center"/>
          </w:tcPr>
          <w:p>
            <w:pPr>
              <w:pStyle w:val="13"/>
            </w:pPr>
            <w:r>
              <w:t>143.91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土地出让金/经六路道路排水工程</w:t>
            </w:r>
          </w:p>
        </w:tc>
        <w:tc>
          <w:tcPr>
            <w:tcW w:w="924" w:type="dxa"/>
            <w:vAlign w:val="center"/>
          </w:tcPr>
          <w:p>
            <w:pPr>
              <w:pStyle w:val="13"/>
            </w:pPr>
            <w:r>
              <w:t>20.56</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20.56</w:t>
            </w:r>
          </w:p>
        </w:tc>
        <w:tc>
          <w:tcPr>
            <w:tcW w:w="924" w:type="dxa"/>
            <w:vAlign w:val="center"/>
          </w:tcPr>
          <w:p>
            <w:pPr>
              <w:pStyle w:val="13"/>
            </w:pPr>
            <w:r>
              <w:t>20.56</w:t>
            </w:r>
          </w:p>
        </w:tc>
        <w:tc>
          <w:tcPr>
            <w:tcW w:w="924" w:type="dxa"/>
            <w:vAlign w:val="center"/>
          </w:tcPr>
          <w:p>
            <w:pPr>
              <w:pStyle w:val="13"/>
            </w:pPr>
          </w:p>
        </w:tc>
        <w:tc>
          <w:tcPr>
            <w:tcW w:w="924" w:type="dxa"/>
            <w:vAlign w:val="center"/>
          </w:tcPr>
          <w:p>
            <w:pPr>
              <w:pStyle w:val="13"/>
            </w:pPr>
            <w:r>
              <w:t>20.56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土地出让金/纬二路道路排水工程</w:t>
            </w:r>
          </w:p>
        </w:tc>
        <w:tc>
          <w:tcPr>
            <w:tcW w:w="924" w:type="dxa"/>
            <w:vAlign w:val="center"/>
          </w:tcPr>
          <w:p>
            <w:pPr>
              <w:pStyle w:val="13"/>
            </w:pPr>
            <w:r>
              <w:t>200.00</w:t>
            </w:r>
          </w:p>
        </w:tc>
        <w:tc>
          <w:tcPr>
            <w:tcW w:w="924" w:type="dxa"/>
            <w:vAlign w:val="center"/>
          </w:tcPr>
          <w:p>
            <w:pPr>
              <w:pStyle w:val="14"/>
            </w:pPr>
            <w:r>
              <w:t>供水管道工程和下水道铺设</w:t>
            </w:r>
          </w:p>
        </w:tc>
        <w:tc>
          <w:tcPr>
            <w:tcW w:w="924" w:type="dxa"/>
            <w:vAlign w:val="center"/>
          </w:tcPr>
          <w:p>
            <w:pPr>
              <w:pStyle w:val="14"/>
            </w:pPr>
            <w:r>
              <w:t>B0604</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200.00</w:t>
            </w: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r>
              <w:t>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土地出让金/友谊路翻修改造工程</w:t>
            </w:r>
          </w:p>
        </w:tc>
        <w:tc>
          <w:tcPr>
            <w:tcW w:w="924" w:type="dxa"/>
            <w:vAlign w:val="center"/>
          </w:tcPr>
          <w:p>
            <w:pPr>
              <w:pStyle w:val="13"/>
            </w:pPr>
            <w:r>
              <w:t>43.78</w:t>
            </w:r>
          </w:p>
        </w:tc>
        <w:tc>
          <w:tcPr>
            <w:tcW w:w="924" w:type="dxa"/>
            <w:vAlign w:val="center"/>
          </w:tcPr>
          <w:p>
            <w:pPr>
              <w:pStyle w:val="14"/>
            </w:pPr>
            <w:r>
              <w:t>城市道路工程施工</w:t>
            </w:r>
          </w:p>
        </w:tc>
        <w:tc>
          <w:tcPr>
            <w:tcW w:w="924" w:type="dxa"/>
            <w:vAlign w:val="center"/>
          </w:tcPr>
          <w:p>
            <w:pPr>
              <w:pStyle w:val="14"/>
            </w:pPr>
            <w:r>
              <w:t>B0205</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43.78</w:t>
            </w:r>
          </w:p>
        </w:tc>
        <w:tc>
          <w:tcPr>
            <w:tcW w:w="924" w:type="dxa"/>
            <w:vAlign w:val="center"/>
          </w:tcPr>
          <w:p>
            <w:pPr>
              <w:pStyle w:val="13"/>
            </w:pPr>
            <w:r>
              <w:t>43.78</w:t>
            </w:r>
          </w:p>
        </w:tc>
        <w:tc>
          <w:tcPr>
            <w:tcW w:w="924" w:type="dxa"/>
            <w:vAlign w:val="center"/>
          </w:tcPr>
          <w:p>
            <w:pPr>
              <w:pStyle w:val="13"/>
            </w:pPr>
          </w:p>
        </w:tc>
        <w:tc>
          <w:tcPr>
            <w:tcW w:w="924" w:type="dxa"/>
            <w:vAlign w:val="center"/>
          </w:tcPr>
          <w:p>
            <w:pPr>
              <w:pStyle w:val="13"/>
            </w:pPr>
            <w:r>
              <w:t>43.78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兴龙路和商贸路雨污分流改造工程</w:t>
            </w:r>
          </w:p>
        </w:tc>
        <w:tc>
          <w:tcPr>
            <w:tcW w:w="924" w:type="dxa"/>
            <w:vAlign w:val="center"/>
          </w:tcPr>
          <w:p>
            <w:pPr>
              <w:pStyle w:val="13"/>
            </w:pPr>
            <w:r>
              <w:t>1.33</w:t>
            </w:r>
          </w:p>
        </w:tc>
        <w:tc>
          <w:tcPr>
            <w:tcW w:w="924" w:type="dxa"/>
            <w:vAlign w:val="center"/>
          </w:tcPr>
          <w:p>
            <w:pPr>
              <w:pStyle w:val="14"/>
            </w:pPr>
            <w:r>
              <w:t>供水管道工程和下水道铺设</w:t>
            </w:r>
          </w:p>
        </w:tc>
        <w:tc>
          <w:tcPr>
            <w:tcW w:w="924" w:type="dxa"/>
            <w:vAlign w:val="center"/>
          </w:tcPr>
          <w:p>
            <w:pPr>
              <w:pStyle w:val="14"/>
            </w:pPr>
            <w:r>
              <w:t>B0604</w:t>
            </w:r>
          </w:p>
        </w:tc>
        <w:tc>
          <w:tcPr>
            <w:tcW w:w="924" w:type="dxa"/>
            <w:vAlign w:val="center"/>
          </w:tcPr>
          <w:p>
            <w:pPr>
              <w:pStyle w:val="15"/>
            </w:pPr>
            <w:r>
              <w:t>1</w:t>
            </w:r>
          </w:p>
        </w:tc>
        <w:tc>
          <w:tcPr>
            <w:tcW w:w="924" w:type="dxa"/>
            <w:vAlign w:val="center"/>
          </w:tcPr>
          <w:p>
            <w:pPr>
              <w:pStyle w:val="13"/>
            </w:pPr>
            <w:r>
              <w:t>1</w:t>
            </w:r>
          </w:p>
        </w:tc>
        <w:tc>
          <w:tcPr>
            <w:tcW w:w="924" w:type="dxa"/>
            <w:vAlign w:val="center"/>
          </w:tcPr>
          <w:p>
            <w:pPr>
              <w:pStyle w:val="13"/>
            </w:pPr>
            <w:r>
              <w:t>1.33</w:t>
            </w:r>
          </w:p>
        </w:tc>
        <w:tc>
          <w:tcPr>
            <w:tcW w:w="924" w:type="dxa"/>
            <w:vAlign w:val="center"/>
          </w:tcPr>
          <w:p>
            <w:pPr>
              <w:pStyle w:val="13"/>
            </w:pPr>
            <w:r>
              <w:t>1.33</w:t>
            </w:r>
          </w:p>
        </w:tc>
        <w:tc>
          <w:tcPr>
            <w:tcW w:w="924" w:type="dxa"/>
            <w:vAlign w:val="center"/>
          </w:tcPr>
          <w:p>
            <w:pPr>
              <w:pStyle w:val="13"/>
            </w:pPr>
            <w:r>
              <w:t>1.33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1.33</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隆尧县东方食品城项目建设服务中心（含所属单位）上年末固定资产金额为564991.86万元（详见下表）。本年度拟购置固定资产总额为0.00万元，已按要求列入政府采购预算，详见政府采购预算表。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436隆尧县东方食品城项目建设服务中心</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r>
              <w:t>1</w:t>
            </w:r>
          </w:p>
        </w:tc>
        <w:tc>
          <w:tcPr>
            <w:tcW w:w="4933" w:type="dxa"/>
            <w:vAlign w:val="center"/>
          </w:tcPr>
          <w:p>
            <w:pPr>
              <w:pStyle w:val="13"/>
            </w:pPr>
            <w:r>
              <w:t>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116</w:t>
            </w:r>
          </w:p>
        </w:tc>
        <w:tc>
          <w:tcPr>
            <w:tcW w:w="4933" w:type="dxa"/>
            <w:vAlign w:val="center"/>
          </w:tcPr>
          <w:p>
            <w:pPr>
              <w:pStyle w:val="13"/>
            </w:pPr>
            <w:r>
              <w:t>47.82</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pPr>
      <w:r>
        <w:rPr>
          <w:rFonts w:eastAsia="方正仿宋_GBK" w:cs="Times New Roman"/>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mJlMWFmZGQ1MGRkOGU3OGUyZmJiMDIxMzY3YWE1YzAifQ=="/>
  </w:docVars>
  <w:rsids>
    <w:rsidRoot w:val="0036663D"/>
    <w:rsid w:val="000D41A2"/>
    <w:rsid w:val="0036663D"/>
    <w:rsid w:val="0042264D"/>
    <w:rsid w:val="006E4A5A"/>
    <w:rsid w:val="007C5DD4"/>
    <w:rsid w:val="0083547A"/>
    <w:rsid w:val="00B6345F"/>
    <w:rsid w:val="00E729A7"/>
    <w:rsid w:val="00F472CE"/>
    <w:rsid w:val="07EF6488"/>
    <w:rsid w:val="1123214A"/>
    <w:rsid w:val="13594F70"/>
    <w:rsid w:val="16AB7F2A"/>
    <w:rsid w:val="19992E7C"/>
    <w:rsid w:val="1D024D2E"/>
    <w:rsid w:val="234A6F1E"/>
    <w:rsid w:val="349065C5"/>
    <w:rsid w:val="3ED57977"/>
    <w:rsid w:val="41425639"/>
    <w:rsid w:val="439A022F"/>
    <w:rsid w:val="4E5A0B9C"/>
    <w:rsid w:val="580165A7"/>
    <w:rsid w:val="603E7C8E"/>
    <w:rsid w:val="7DCA2EE3"/>
    <w:rsid w:val="7E276E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fontTable.xml" Type="http://schemas.openxmlformats.org/officeDocument/2006/relationships/fontTable"/><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2022-02-18T10:58:56Z</dcterms:created>
  <dcterms:modified xsi:type="dcterms:W3CDTF">2022-02-18T02:58:56Z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2022-02-18T10:58:47Z</dcterms:created>
  <dcterms:modified xsi:type="dcterms:W3CDTF">2022-02-18T02:58:47Z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2022-02-18T10:58:50Z</dcterms:created>
  <dcterms:modified xsi:type="dcterms:W3CDTF">2022-02-18T02:58:50Z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2022-02-18T10:58:49Z</dcterms:created>
  <dcterms:modified xsi:type="dcterms:W3CDTF">2022-02-18T02:58:49Z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2022-02-18T10:58:52Z</dcterms:created>
  <dcterms:modified xsi:type="dcterms:W3CDTF">2022-02-18T02:58:52Z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2022-02-18T10:58:54Z</dcterms:created>
  <dcterms:modified xsi:type="dcterms:W3CDTF">2022-02-18T02:58:54Z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2022-02-18T10:58:55Z</dcterms:created>
  <dcterms:modified xsi:type="dcterms:W3CDTF">2022-02-18T02:58:55Z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56D1168-3A36-4245-B730-0EC5BAC3C4E1}">
  <ds:schemaRefs/>
</ds:datastoreItem>
</file>

<file path=customXml/itemProps10.xml><?xml version="1.0" encoding="utf-8"?>
<ds:datastoreItem xmlns:ds="http://schemas.openxmlformats.org/officeDocument/2006/customXml" ds:itemID="{40AD338A-5084-47A7-BA4A-CC549544A1D9}">
  <ds:schemaRefs/>
</ds:datastoreItem>
</file>

<file path=customXml/itemProps11.xml><?xml version="1.0" encoding="utf-8"?>
<ds:datastoreItem xmlns:ds="http://schemas.openxmlformats.org/officeDocument/2006/customXml" ds:itemID="{A9869FC7-1F54-443F-9F10-8DEBF964A0FE}">
  <ds:schemaRefs/>
</ds:datastoreItem>
</file>

<file path=customXml/itemProps12.xml><?xml version="1.0" encoding="utf-8"?>
<ds:datastoreItem xmlns:ds="http://schemas.openxmlformats.org/officeDocument/2006/customXml" ds:itemID="{36E75DBA-38FE-45F2-A902-6A1AB7CB411D}">
  <ds:schemaRefs/>
</ds:datastoreItem>
</file>

<file path=customXml/itemProps13.xml><?xml version="1.0" encoding="utf-8"?>
<ds:datastoreItem xmlns:ds="http://schemas.openxmlformats.org/officeDocument/2006/customXml" ds:itemID="{D40DACB0-60A6-4966-86C6-905C128E0569}">
  <ds:schemaRefs/>
</ds:datastoreItem>
</file>

<file path=customXml/itemProps14.xml><?xml version="1.0" encoding="utf-8"?>
<ds:datastoreItem xmlns:ds="http://schemas.openxmlformats.org/officeDocument/2006/customXml" ds:itemID="{3AC34696-D8A6-46C7-A041-5FFD7E29FF97}">
  <ds:schemaRefs/>
</ds:datastoreItem>
</file>

<file path=customXml/itemProps15.xml><?xml version="1.0" encoding="utf-8"?>
<ds:datastoreItem xmlns:ds="http://schemas.openxmlformats.org/officeDocument/2006/customXml" ds:itemID="{4DE14752-E45D-44E3-8915-2F808E8EC2DC}">
  <ds:schemaRefs/>
</ds:datastoreItem>
</file>

<file path=customXml/itemProps16.xml><?xml version="1.0" encoding="utf-8"?>
<ds:datastoreItem xmlns:ds="http://schemas.openxmlformats.org/officeDocument/2006/customXml" ds:itemID="{2BBC13CC-D41F-4E42-8D62-21FC8FD4753A}">
  <ds:schemaRefs/>
</ds:datastoreItem>
</file>

<file path=customXml/itemProps17.xml><?xml version="1.0" encoding="utf-8"?>
<ds:datastoreItem xmlns:ds="http://schemas.openxmlformats.org/officeDocument/2006/customXml" ds:itemID="{A78DD3FB-521F-4374-8C6F-F34C87E245D7}">
  <ds:schemaRefs/>
</ds:datastoreItem>
</file>

<file path=customXml/itemProps18.xml><?xml version="1.0" encoding="utf-8"?>
<ds:datastoreItem xmlns:ds="http://schemas.openxmlformats.org/officeDocument/2006/customXml" ds:itemID="{3427D2FF-12C3-47BE-9C57-89A84FA105BC}">
  <ds:schemaRefs/>
</ds:datastoreItem>
</file>

<file path=customXml/itemProps19.xml><?xml version="1.0" encoding="utf-8"?>
<ds:datastoreItem xmlns:ds="http://schemas.openxmlformats.org/officeDocument/2006/customXml" ds:itemID="{FBCE0878-A8E3-441E-9C3D-3BC321204077}">
  <ds:schemaRefs/>
</ds:datastoreItem>
</file>

<file path=customXml/itemProps2.xml><?xml version="1.0" encoding="utf-8"?>
<ds:datastoreItem xmlns:ds="http://schemas.openxmlformats.org/officeDocument/2006/customXml" ds:itemID="{100DD7F7-3307-4642-97DE-11994986B16B}">
  <ds:schemaRefs/>
</ds:datastoreItem>
</file>

<file path=customXml/itemProps20.xml><?xml version="1.0" encoding="utf-8"?>
<ds:datastoreItem xmlns:ds="http://schemas.openxmlformats.org/officeDocument/2006/customXml" ds:itemID="{3C67C527-09C5-400E-AB16-E49B3959DC1F}">
  <ds:schemaRefs/>
</ds:datastoreItem>
</file>

<file path=customXml/itemProps21.xml><?xml version="1.0" encoding="utf-8"?>
<ds:datastoreItem xmlns:ds="http://schemas.openxmlformats.org/officeDocument/2006/customXml" ds:itemID="{302D5173-E2C6-4F4E-8EA9-A622875D88EF}">
  <ds:schemaRefs/>
</ds:datastoreItem>
</file>

<file path=customXml/itemProps22.xml><?xml version="1.0" encoding="utf-8"?>
<ds:datastoreItem xmlns:ds="http://schemas.openxmlformats.org/officeDocument/2006/customXml" ds:itemID="{CE947F30-7F24-4FAD-BF84-061D7315C4E6}">
  <ds:schemaRefs/>
</ds:datastoreItem>
</file>

<file path=customXml/itemProps23.xml><?xml version="1.0" encoding="utf-8"?>
<ds:datastoreItem xmlns:ds="http://schemas.openxmlformats.org/officeDocument/2006/customXml" ds:itemID="{3B58D2A6-541B-4860-B269-55B975C68991}">
  <ds:schemaRefs/>
</ds:datastoreItem>
</file>

<file path=customXml/itemProps24.xml><?xml version="1.0" encoding="utf-8"?>
<ds:datastoreItem xmlns:ds="http://schemas.openxmlformats.org/officeDocument/2006/customXml" ds:itemID="{52C26624-1EA0-40D0-9EBE-15F453BBDE16}">
  <ds:schemaRefs/>
</ds:datastoreItem>
</file>

<file path=customXml/itemProps25.xml><?xml version="1.0" encoding="utf-8"?>
<ds:datastoreItem xmlns:ds="http://schemas.openxmlformats.org/officeDocument/2006/customXml" ds:itemID="{BE8E7803-6D23-4AD3-90EA-6B674E847679}">
  <ds:schemaRefs/>
</ds:datastoreItem>
</file>

<file path=customXml/itemProps26.xml><?xml version="1.0" encoding="utf-8"?>
<ds:datastoreItem xmlns:ds="http://schemas.openxmlformats.org/officeDocument/2006/customXml" ds:itemID="{F6ECC5EB-9BD5-44FF-AC9D-90E458EFBD23}">
  <ds:schemaRefs/>
</ds:datastoreItem>
</file>

<file path=customXml/itemProps27.xml><?xml version="1.0" encoding="utf-8"?>
<ds:datastoreItem xmlns:ds="http://schemas.openxmlformats.org/officeDocument/2006/customXml" ds:itemID="{43D75909-DE52-40A3-90B9-AACF3171736B}">
  <ds:schemaRefs/>
</ds:datastoreItem>
</file>

<file path=customXml/itemProps28.xml><?xml version="1.0" encoding="utf-8"?>
<ds:datastoreItem xmlns:ds="http://schemas.openxmlformats.org/officeDocument/2006/customXml" ds:itemID="{86E91ADE-B081-4F81-B986-3A126F64AB98}">
  <ds:schemaRefs/>
</ds:datastoreItem>
</file>

<file path=customXml/itemProps29.xml><?xml version="1.0" encoding="utf-8"?>
<ds:datastoreItem xmlns:ds="http://schemas.openxmlformats.org/officeDocument/2006/customXml" ds:itemID="{BD513FDE-E775-4225-8C08-1430EE8750CA}">
  <ds:schemaRefs/>
</ds:datastoreItem>
</file>

<file path=customXml/itemProps3.xml><?xml version="1.0" encoding="utf-8"?>
<ds:datastoreItem xmlns:ds="http://schemas.openxmlformats.org/officeDocument/2006/customXml" ds:itemID="{663F6CF7-ADAD-4CB7-9546-582D107A625D}">
  <ds:schemaRefs/>
</ds:datastoreItem>
</file>

<file path=customXml/itemProps30.xml><?xml version="1.0" encoding="utf-8"?>
<ds:datastoreItem xmlns:ds="http://schemas.openxmlformats.org/officeDocument/2006/customXml" ds:itemID="{68AA0534-BE09-4824-BF3E-FF469F445A1D}">
  <ds:schemaRefs/>
</ds:datastoreItem>
</file>

<file path=customXml/itemProps31.xml><?xml version="1.0" encoding="utf-8"?>
<ds:datastoreItem xmlns:ds="http://schemas.openxmlformats.org/officeDocument/2006/customXml" ds:itemID="{11F1F55A-FF98-4569-80CC-5D4A63A43609}">
  <ds:schemaRefs/>
</ds:datastoreItem>
</file>

<file path=customXml/itemProps32.xml><?xml version="1.0" encoding="utf-8"?>
<ds:datastoreItem xmlns:ds="http://schemas.openxmlformats.org/officeDocument/2006/customXml" ds:itemID="{42D9589B-CDF0-4CD1-A029-72FE0CBF692D}">
  <ds:schemaRefs/>
</ds:datastoreItem>
</file>

<file path=customXml/itemProps33.xml><?xml version="1.0" encoding="utf-8"?>
<ds:datastoreItem xmlns:ds="http://schemas.openxmlformats.org/officeDocument/2006/customXml" ds:itemID="{DB900AF3-9259-4705-B7D6-17477AFB3FF3}">
  <ds:schemaRefs/>
</ds:datastoreItem>
</file>

<file path=customXml/itemProps34.xml><?xml version="1.0" encoding="utf-8"?>
<ds:datastoreItem xmlns:ds="http://schemas.openxmlformats.org/officeDocument/2006/customXml" ds:itemID="{64091780-C70A-487D-9535-9E02455D6B33}">
  <ds:schemaRefs/>
</ds:datastoreItem>
</file>

<file path=customXml/itemProps35.xml><?xml version="1.0" encoding="utf-8"?>
<ds:datastoreItem xmlns:ds="http://schemas.openxmlformats.org/officeDocument/2006/customXml" ds:itemID="{E3602D3A-2DC6-4740-99E4-31CB41B80441}">
  <ds:schemaRefs/>
</ds:datastoreItem>
</file>

<file path=customXml/itemProps36.xml><?xml version="1.0" encoding="utf-8"?>
<ds:datastoreItem xmlns:ds="http://schemas.openxmlformats.org/officeDocument/2006/customXml" ds:itemID="{A417310D-7F2C-4365-A58F-A3644BFC99E5}">
  <ds:schemaRefs/>
</ds:datastoreItem>
</file>

<file path=customXml/itemProps37.xml><?xml version="1.0" encoding="utf-8"?>
<ds:datastoreItem xmlns:ds="http://schemas.openxmlformats.org/officeDocument/2006/customXml" ds:itemID="{B62E618D-8353-43DA-AF3E-C1DEFAE45F35}">
  <ds:schemaRefs/>
</ds:datastoreItem>
</file>

<file path=customXml/itemProps38.xml><?xml version="1.0" encoding="utf-8"?>
<ds:datastoreItem xmlns:ds="http://schemas.openxmlformats.org/officeDocument/2006/customXml" ds:itemID="{C2822208-E93E-4E14-8527-DADCCDDD3C8C}">
  <ds:schemaRefs/>
</ds:datastoreItem>
</file>

<file path=customXml/itemProps39.xml><?xml version="1.0" encoding="utf-8"?>
<ds:datastoreItem xmlns:ds="http://schemas.openxmlformats.org/officeDocument/2006/customXml" ds:itemID="{BC487A25-B150-4ACC-9F01-D2CF236F0EB0}">
  <ds:schemaRefs/>
</ds:datastoreItem>
</file>

<file path=customXml/itemProps4.xml><?xml version="1.0" encoding="utf-8"?>
<ds:datastoreItem xmlns:ds="http://schemas.openxmlformats.org/officeDocument/2006/customXml" ds:itemID="{17C3825A-2676-453B-B22D-B92679EAC130}">
  <ds:schemaRefs/>
</ds:datastoreItem>
</file>

<file path=customXml/itemProps40.xml><?xml version="1.0" encoding="utf-8"?>
<ds:datastoreItem xmlns:ds="http://schemas.openxmlformats.org/officeDocument/2006/customXml" ds:itemID="{B8875545-8027-4E34-B80C-50DB302B45EB}">
  <ds:schemaRefs/>
</ds:datastoreItem>
</file>

<file path=customXml/itemProps41.xml><?xml version="1.0" encoding="utf-8"?>
<ds:datastoreItem xmlns:ds="http://schemas.openxmlformats.org/officeDocument/2006/customXml" ds:itemID="{AFB9B0F5-0C9F-4911-87C7-D7322A64CB33}">
  <ds:schemaRefs/>
</ds:datastoreItem>
</file>

<file path=customXml/itemProps42.xml><?xml version="1.0" encoding="utf-8"?>
<ds:datastoreItem xmlns:ds="http://schemas.openxmlformats.org/officeDocument/2006/customXml" ds:itemID="{3A8EE21F-AC9E-4B93-9D8B-FAAF865EEB22}">
  <ds:schemaRefs/>
</ds:datastoreItem>
</file>

<file path=customXml/itemProps43.xml><?xml version="1.0" encoding="utf-8"?>
<ds:datastoreItem xmlns:ds="http://schemas.openxmlformats.org/officeDocument/2006/customXml" ds:itemID="{1F7933B4-D389-4FE3-AB10-7EA7E6FE4C54}">
  <ds:schemaRefs/>
</ds:datastoreItem>
</file>

<file path=customXml/itemProps44.xml><?xml version="1.0" encoding="utf-8"?>
<ds:datastoreItem xmlns:ds="http://schemas.openxmlformats.org/officeDocument/2006/customXml" ds:itemID="{75F5DCF6-36CB-4205-8B09-4CD44A84774B}">
  <ds:schemaRefs/>
</ds:datastoreItem>
</file>

<file path=customXml/itemProps45.xml><?xml version="1.0" encoding="utf-8"?>
<ds:datastoreItem xmlns:ds="http://schemas.openxmlformats.org/officeDocument/2006/customXml" ds:itemID="{D9DF5678-0A6B-4952-8D3E-1741D60A6316}">
  <ds:schemaRefs/>
</ds:datastoreItem>
</file>

<file path=customXml/itemProps46.xml><?xml version="1.0" encoding="utf-8"?>
<ds:datastoreItem xmlns:ds="http://schemas.openxmlformats.org/officeDocument/2006/customXml" ds:itemID="{8AFF2AE4-9A66-4AE2-9243-29732AC94D95}">
  <ds:schemaRefs/>
</ds:datastoreItem>
</file>

<file path=customXml/itemProps47.xml><?xml version="1.0" encoding="utf-8"?>
<ds:datastoreItem xmlns:ds="http://schemas.openxmlformats.org/officeDocument/2006/customXml" ds:itemID="{43509A0C-9FFC-4455-A463-39E50E5C4652}">
  <ds:schemaRefs/>
</ds:datastoreItem>
</file>

<file path=customXml/itemProps48.xml><?xml version="1.0" encoding="utf-8"?>
<ds:datastoreItem xmlns:ds="http://schemas.openxmlformats.org/officeDocument/2006/customXml" ds:itemID="{E79F370E-B4CA-4490-92DA-F7D6590F7FE3}">
  <ds:schemaRefs/>
</ds:datastoreItem>
</file>

<file path=customXml/itemProps49.xml><?xml version="1.0" encoding="utf-8"?>
<ds:datastoreItem xmlns:ds="http://schemas.openxmlformats.org/officeDocument/2006/customXml" ds:itemID="{11C50800-BBAB-4E49-8E4B-B5489E65904F}">
  <ds:schemaRefs/>
</ds:datastoreItem>
</file>

<file path=customXml/itemProps5.xml><?xml version="1.0" encoding="utf-8"?>
<ds:datastoreItem xmlns:ds="http://schemas.openxmlformats.org/officeDocument/2006/customXml" ds:itemID="{A0BCE7DF-0962-428D-A81C-40B08B3EEB8B}">
  <ds:schemaRefs/>
</ds:datastoreItem>
</file>

<file path=customXml/itemProps50.xml><?xml version="1.0" encoding="utf-8"?>
<ds:datastoreItem xmlns:ds="http://schemas.openxmlformats.org/officeDocument/2006/customXml" ds:itemID="{601C8E18-4A19-4F7C-9D17-2101CBA50FAA}">
  <ds:schemaRefs/>
</ds:datastoreItem>
</file>

<file path=customXml/itemProps51.xml><?xml version="1.0" encoding="utf-8"?>
<ds:datastoreItem xmlns:ds="http://schemas.openxmlformats.org/officeDocument/2006/customXml" ds:itemID="{D0176361-0328-48F0-89EC-62D8B4A41D09}">
  <ds:schemaRefs/>
</ds:datastoreItem>
</file>

<file path=customXml/itemProps52.xml><?xml version="1.0" encoding="utf-8"?>
<ds:datastoreItem xmlns:ds="http://schemas.openxmlformats.org/officeDocument/2006/customXml" ds:itemID="{27BA9AB2-89AF-4753-843C-DCB1923C8FD1}">
  <ds:schemaRefs/>
</ds:datastoreItem>
</file>

<file path=customXml/itemProps53.xml><?xml version="1.0" encoding="utf-8"?>
<ds:datastoreItem xmlns:ds="http://schemas.openxmlformats.org/officeDocument/2006/customXml" ds:itemID="{7D48CDB6-8763-4FCE-AF7F-60A9A7466F26}">
  <ds:schemaRefs/>
</ds:datastoreItem>
</file>

<file path=customXml/itemProps54.xml><?xml version="1.0" encoding="utf-8"?>
<ds:datastoreItem xmlns:ds="http://schemas.openxmlformats.org/officeDocument/2006/customXml" ds:itemID="{65169FC6-11A9-4480-8869-02DDD6A00ADE}">
  <ds:schemaRefs/>
</ds:datastoreItem>
</file>

<file path=customXml/itemProps55.xml><?xml version="1.0" encoding="utf-8"?>
<ds:datastoreItem xmlns:ds="http://schemas.openxmlformats.org/officeDocument/2006/customXml" ds:itemID="{ECC75840-59BA-4DBD-AEAF-6C209B485884}">
  <ds:schemaRefs/>
</ds:datastoreItem>
</file>

<file path=customXml/itemProps56.xml><?xml version="1.0" encoding="utf-8"?>
<ds:datastoreItem xmlns:ds="http://schemas.openxmlformats.org/officeDocument/2006/customXml" ds:itemID="{C369F2ED-6AD5-40D4-B128-1BF1353C9E5B}">
  <ds:schemaRefs/>
</ds:datastoreItem>
</file>

<file path=customXml/itemProps57.xml><?xml version="1.0" encoding="utf-8"?>
<ds:datastoreItem xmlns:ds="http://schemas.openxmlformats.org/officeDocument/2006/customXml" ds:itemID="{832EDC31-E00E-4236-A62C-5484F9CCBDC0}">
  <ds:schemaRefs/>
</ds:datastoreItem>
</file>

<file path=customXml/itemProps58.xml><?xml version="1.0" encoding="utf-8"?>
<ds:datastoreItem xmlns:ds="http://schemas.openxmlformats.org/officeDocument/2006/customXml" ds:itemID="{DF7DF8D3-2433-4703-AC69-A8CB972C5545}">
  <ds:schemaRefs/>
</ds:datastoreItem>
</file>

<file path=customXml/itemProps59.xml><?xml version="1.0" encoding="utf-8"?>
<ds:datastoreItem xmlns:ds="http://schemas.openxmlformats.org/officeDocument/2006/customXml" ds:itemID="{8D33B7ED-67CF-41B1-9437-CF5363F4CE06}">
  <ds:schemaRefs/>
</ds:datastoreItem>
</file>

<file path=customXml/itemProps6.xml><?xml version="1.0" encoding="utf-8"?>
<ds:datastoreItem xmlns:ds="http://schemas.openxmlformats.org/officeDocument/2006/customXml" ds:itemID="{CB54E857-A192-4185-87A9-6CA169E056F1}">
  <ds:schemaRefs/>
</ds:datastoreItem>
</file>

<file path=customXml/itemProps60.xml><?xml version="1.0" encoding="utf-8"?>
<ds:datastoreItem xmlns:ds="http://schemas.openxmlformats.org/officeDocument/2006/customXml" ds:itemID="{680D4307-6267-44F4-BC27-7BFEBB2B25B6}">
  <ds:schemaRefs/>
</ds:datastoreItem>
</file>

<file path=customXml/itemProps61.xml><?xml version="1.0" encoding="utf-8"?>
<ds:datastoreItem xmlns:ds="http://schemas.openxmlformats.org/officeDocument/2006/customXml" ds:itemID="{0D3590B8-38FE-46F9-86DA-10FE3510C7D8}">
  <ds:schemaRefs/>
</ds:datastoreItem>
</file>

<file path=customXml/itemProps62.xml><?xml version="1.0" encoding="utf-8"?>
<ds:datastoreItem xmlns:ds="http://schemas.openxmlformats.org/officeDocument/2006/customXml" ds:itemID="{41B86F5F-759B-4381-BF88-374A3C43D2EC}">
  <ds:schemaRefs/>
</ds:datastoreItem>
</file>

<file path=customXml/itemProps63.xml><?xml version="1.0" encoding="utf-8"?>
<ds:datastoreItem xmlns:ds="http://schemas.openxmlformats.org/officeDocument/2006/customXml" ds:itemID="{E24925F5-6A9E-405B-975C-A1B40E4C1A36}">
  <ds:schemaRefs/>
</ds:datastoreItem>
</file>

<file path=customXml/itemProps64.xml><?xml version="1.0" encoding="utf-8"?>
<ds:datastoreItem xmlns:ds="http://schemas.openxmlformats.org/officeDocument/2006/customXml" ds:itemID="{AB725DF8-CD28-40B2-829B-BEBB25A1FDF8}">
  <ds:schemaRefs/>
</ds:datastoreItem>
</file>

<file path=customXml/itemProps65.xml><?xml version="1.0" encoding="utf-8"?>
<ds:datastoreItem xmlns:ds="http://schemas.openxmlformats.org/officeDocument/2006/customXml" ds:itemID="{17A1DC07-221A-4A7B-BF55-3F9B175A98E3}">
  <ds:schemaRefs/>
</ds:datastoreItem>
</file>

<file path=customXml/itemProps66.xml><?xml version="1.0" encoding="utf-8"?>
<ds:datastoreItem xmlns:ds="http://schemas.openxmlformats.org/officeDocument/2006/customXml" ds:itemID="{E392176E-863B-4A35-8288-B2E407B9C939}">
  <ds:schemaRefs/>
</ds:datastoreItem>
</file>

<file path=customXml/itemProps67.xml><?xml version="1.0" encoding="utf-8"?>
<ds:datastoreItem xmlns:ds="http://schemas.openxmlformats.org/officeDocument/2006/customXml" ds:itemID="{3F991000-B375-414C-AD61-A07BEA396D29}">
  <ds:schemaRefs/>
</ds:datastoreItem>
</file>

<file path=customXml/itemProps68.xml><?xml version="1.0" encoding="utf-8"?>
<ds:datastoreItem xmlns:ds="http://schemas.openxmlformats.org/officeDocument/2006/customXml" ds:itemID="{7AEB89F0-1E8A-4185-8DC9-C4C199E0C060}">
  <ds:schemaRefs/>
</ds:datastoreItem>
</file>

<file path=customXml/itemProps69.xml><?xml version="1.0" encoding="utf-8"?>
<ds:datastoreItem xmlns:ds="http://schemas.openxmlformats.org/officeDocument/2006/customXml" ds:itemID="{4698EB7B-0B6A-4A93-B376-9D88F6A6FC39}">
  <ds:schemaRefs/>
</ds:datastoreItem>
</file>

<file path=customXml/itemProps7.xml><?xml version="1.0" encoding="utf-8"?>
<ds:datastoreItem xmlns:ds="http://schemas.openxmlformats.org/officeDocument/2006/customXml" ds:itemID="{2755D165-CBF1-4F13-AE96-A6CED82DC155}">
  <ds:schemaRefs/>
</ds:datastoreItem>
</file>

<file path=customXml/itemProps70.xml><?xml version="1.0" encoding="utf-8"?>
<ds:datastoreItem xmlns:ds="http://schemas.openxmlformats.org/officeDocument/2006/customXml" ds:itemID="{07D2C510-BF7E-4188-A5A5-F64CE96FD9AE}">
  <ds:schemaRefs/>
</ds:datastoreItem>
</file>

<file path=customXml/itemProps71.xml><?xml version="1.0" encoding="utf-8"?>
<ds:datastoreItem xmlns:ds="http://schemas.openxmlformats.org/officeDocument/2006/customXml" ds:itemID="{6D3BFA21-3379-40CD-BAAD-A6548B4C8E37}">
  <ds:schemaRefs/>
</ds:datastoreItem>
</file>

<file path=customXml/itemProps72.xml><?xml version="1.0" encoding="utf-8"?>
<ds:datastoreItem xmlns:ds="http://schemas.openxmlformats.org/officeDocument/2006/customXml" ds:itemID="{95215F18-479C-48B5-ACB4-4958C54CFA8C}">
  <ds:schemaRefs/>
</ds:datastoreItem>
</file>

<file path=customXml/itemProps73.xml><?xml version="1.0" encoding="utf-8"?>
<ds:datastoreItem xmlns:ds="http://schemas.openxmlformats.org/officeDocument/2006/customXml" ds:itemID="{C390BF3E-1395-4554-9C94-EF42CE3F8573}">
  <ds:schemaRefs/>
</ds:datastoreItem>
</file>

<file path=customXml/itemProps74.xml><?xml version="1.0" encoding="utf-8"?>
<ds:datastoreItem xmlns:ds="http://schemas.openxmlformats.org/officeDocument/2006/customXml" ds:itemID="{7217A158-CB3D-42B5-AADF-AF1E3B72CED5}">
  <ds:schemaRefs/>
</ds:datastoreItem>
</file>

<file path=customXml/itemProps75.xml><?xml version="1.0" encoding="utf-8"?>
<ds:datastoreItem xmlns:ds="http://schemas.openxmlformats.org/officeDocument/2006/customXml" ds:itemID="{7F69B679-99BE-478D-8C37-F537F4D83722}">
  <ds:schemaRefs/>
</ds:datastoreItem>
</file>

<file path=customXml/itemProps76.xml><?xml version="1.0" encoding="utf-8"?>
<ds:datastoreItem xmlns:ds="http://schemas.openxmlformats.org/officeDocument/2006/customXml" ds:itemID="{3C73952D-DFC9-48BB-B50E-C5DDE02C1ABC}">
  <ds:schemaRefs/>
</ds:datastoreItem>
</file>

<file path=customXml/itemProps77.xml><?xml version="1.0" encoding="utf-8"?>
<ds:datastoreItem xmlns:ds="http://schemas.openxmlformats.org/officeDocument/2006/customXml" ds:itemID="{9405C0A0-4499-4D8A-99D7-BF48E465D9BC}">
  <ds:schemaRefs/>
</ds:datastoreItem>
</file>

<file path=customXml/itemProps78.xml><?xml version="1.0" encoding="utf-8"?>
<ds:datastoreItem xmlns:ds="http://schemas.openxmlformats.org/officeDocument/2006/customXml" ds:itemID="{E6B908F9-BA08-48E7-8F8D-9D9542CE0D35}">
  <ds:schemaRefs/>
</ds:datastoreItem>
</file>

<file path=customXml/itemProps8.xml><?xml version="1.0" encoding="utf-8"?>
<ds:datastoreItem xmlns:ds="http://schemas.openxmlformats.org/officeDocument/2006/customXml" ds:itemID="{289158EA-0B89-491C-9772-7DE66367634C}">
  <ds:schemaRefs/>
</ds:datastoreItem>
</file>

<file path=customXml/itemProps9.xml><?xml version="1.0" encoding="utf-8"?>
<ds:datastoreItem xmlns:ds="http://schemas.openxmlformats.org/officeDocument/2006/customXml" ds:itemID="{D16EB9A1-4A16-4D62-A6B5-AB67008949D7}">
  <ds:schemaRefs/>
</ds:datastoreItem>
</file>

<file path=docProps/app.xml><?xml version="1.0" encoding="utf-8"?>
<Properties xmlns="http://schemas.openxmlformats.org/officeDocument/2006/extended-properties" xmlns:vt="http://schemas.openxmlformats.org/officeDocument/2006/docPropsVTypes">
  <Template>Normal</Template>
  <Pages>40</Pages>
  <Words>13862</Words>
  <Characters>16587</Characters>
  <Lines>253</Lines>
  <Paragraphs>71</Paragraphs>
  <TotalTime>0</TotalTime>
  <ScaleCrop>false</ScaleCrop>
  <LinksUpToDate>false</LinksUpToDate>
  <CharactersWithSpaces>17192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2022-02-18T10:58:00Z</dcterms:created>
  <dc:creator>Administrator</dc:creator>
  <cp:lastModifiedBy>我要减肥</cp:lastModifiedBy>
  <dcterms:modified xsi:type="dcterms:W3CDTF">2023-09-03T11:47:20Z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BC5AF0B6954340AFA879B3C473CE96FD</vt:lpwstr>
  </property>
</Properties>
</file>