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80" w:lineRule="exact"/>
        <w:jc w:val="center"/>
        <w:rPr>
          <w:rFonts w:hint="eastAsia" w:cs="Tahoma" w:asciiTheme="majorEastAsia" w:hAnsiTheme="majorEastAsia" w:eastAsiaTheme="majorEastAsia"/>
          <w:kern w:val="0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cs="Tahoma" w:asciiTheme="majorEastAsia" w:hAnsiTheme="majorEastAsia" w:eastAsiaTheme="majorEastAsia"/>
          <w:kern w:val="0"/>
          <w:sz w:val="44"/>
          <w:szCs w:val="44"/>
        </w:rPr>
        <w:t>2022年度</w:t>
      </w:r>
      <w:r>
        <w:rPr>
          <w:rFonts w:hint="eastAsia" w:cs="Tahoma" w:asciiTheme="majorEastAsia" w:hAnsiTheme="majorEastAsia" w:eastAsiaTheme="majorEastAsia"/>
          <w:kern w:val="0"/>
          <w:sz w:val="44"/>
          <w:szCs w:val="44"/>
          <w:lang w:eastAsia="zh-CN"/>
        </w:rPr>
        <w:t>隆尧县人民政府办公室</w:t>
      </w:r>
    </w:p>
    <w:p>
      <w:pPr>
        <w:snapToGrid w:val="0"/>
        <w:spacing w:line="580" w:lineRule="exact"/>
        <w:jc w:val="center"/>
        <w:rPr>
          <w:rFonts w:asciiTheme="majorEastAsia" w:hAnsiTheme="majorEastAsia" w:eastAsiaTheme="majorEastAsia"/>
          <w:sz w:val="44"/>
          <w:szCs w:val="44"/>
        </w:rPr>
      </w:pPr>
      <w:r>
        <w:rPr>
          <w:rFonts w:hint="eastAsia" w:cs="Tahoma" w:asciiTheme="majorEastAsia" w:hAnsiTheme="majorEastAsia" w:eastAsiaTheme="majorEastAsia"/>
          <w:kern w:val="0"/>
          <w:sz w:val="44"/>
          <w:szCs w:val="44"/>
        </w:rPr>
        <w:t>部门整体</w:t>
      </w:r>
      <w:r>
        <w:rPr>
          <w:rFonts w:hint="eastAsia" w:asciiTheme="majorEastAsia" w:hAnsiTheme="majorEastAsia" w:eastAsiaTheme="majorEastAsia"/>
          <w:sz w:val="44"/>
          <w:szCs w:val="44"/>
        </w:rPr>
        <w:t>绩效自评工作报告</w:t>
      </w:r>
    </w:p>
    <w:p>
      <w:pPr>
        <w:snapToGrid w:val="0"/>
        <w:spacing w:line="400" w:lineRule="exact"/>
        <w:ind w:firstLine="643" w:firstLineChars="200"/>
        <w:rPr>
          <w:rFonts w:ascii="仿宋_GB2312" w:hAnsi="宋体" w:eastAsia="仿宋_GB2312"/>
          <w:b/>
          <w:sz w:val="32"/>
          <w:szCs w:val="32"/>
        </w:rPr>
      </w:pPr>
    </w:p>
    <w:p>
      <w:pPr>
        <w:snapToGrid w:val="0"/>
        <w:spacing w:line="580" w:lineRule="exact"/>
        <w:ind w:firstLine="800" w:firstLineChars="25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一、绩效自评工作组织开展情况</w:t>
      </w:r>
    </w:p>
    <w:p>
      <w:pPr>
        <w:numPr>
          <w:ilvl w:val="0"/>
          <w:numId w:val="0"/>
        </w:numPr>
        <w:spacing w:line="240" w:lineRule="auto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为全面实施预算项目绩效管理，我单位一是加强预算编制绩效管理，每年对单位申报预算项目进行全面梳理、加强审核、合理保障，所有项目有明细的资金预算；二是完善项目绩效管理责任，财政局批复下达年度预算时，通过规范格式同步下达绩效目标，我单位明确预算执行主体，负责实现项目绩效目标，对未如期完成或绩效目标结果差的，在编制下年度预算时适当调减项目资金额度；三是积极推进项目绩效评价，在加强预算编制环节的基础上，加强预算执行监管和执行结果评价，将财务监督渗透到预算管理的事前、事中、事后各个环节。</w:t>
      </w:r>
    </w:p>
    <w:p>
      <w:pPr>
        <w:snapToGrid w:val="0"/>
        <w:spacing w:line="580" w:lineRule="exact"/>
        <w:ind w:firstLine="800" w:firstLineChars="25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二、绩效目标实现情况</w:t>
      </w:r>
    </w:p>
    <w:p>
      <w:pPr>
        <w:adjustRightInd w:val="0"/>
        <w:spacing w:line="60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县政府各种会议及大型会议如期成功举行；县政府接待工作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圆满完成</w:t>
      </w:r>
      <w:r>
        <w:rPr>
          <w:rFonts w:hint="eastAsia" w:ascii="仿宋_GB2312" w:hAnsi="仿宋_GB2312" w:eastAsia="仿宋_GB2312" w:cs="仿宋_GB2312"/>
          <w:sz w:val="32"/>
          <w:szCs w:val="32"/>
        </w:rPr>
        <w:t>；政府后勤服务和机关事务管理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都很好完成</w:t>
      </w:r>
      <w:r>
        <w:rPr>
          <w:rFonts w:hint="eastAsia" w:ascii="仿宋_GB2312" w:hAnsi="仿宋_GB2312" w:eastAsia="仿宋_GB2312" w:cs="仿宋_GB2312"/>
          <w:sz w:val="32"/>
          <w:szCs w:val="32"/>
        </w:rPr>
        <w:t>，县政府日常工作运转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有条不紊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snapToGrid w:val="0"/>
        <w:spacing w:line="580" w:lineRule="exact"/>
        <w:ind w:firstLine="800" w:firstLineChars="25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三、绩效目标设定质量情况</w:t>
      </w:r>
    </w:p>
    <w:p>
      <w:pPr>
        <w:snapToGrid w:val="0"/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成立了由政府办公室主任为首的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3人部门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整体支出绩效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自评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小组，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遵循客观公正，操作简便高效，尊重客观实际，实事求是的原则，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负责本单位整体绩效自评工作。</w:t>
      </w:r>
      <w:r>
        <w:rPr>
          <w:rFonts w:hint="eastAsia" w:ascii="仿宋" w:hAnsi="仿宋" w:eastAsia="仿宋"/>
          <w:sz w:val="32"/>
          <w:szCs w:val="32"/>
        </w:rPr>
        <w:t>通过绩效自评结果对比倒查的年初绩效目标设定质量情况，</w:t>
      </w:r>
      <w:r>
        <w:rPr>
          <w:rFonts w:hint="eastAsia" w:ascii="仿宋" w:hAnsi="仿宋" w:eastAsia="仿宋"/>
          <w:sz w:val="32"/>
          <w:szCs w:val="32"/>
          <w:lang w:eastAsia="zh-CN"/>
        </w:rPr>
        <w:t>认为隆尧县人民政府办公室</w:t>
      </w:r>
      <w:r>
        <w:rPr>
          <w:rFonts w:hint="eastAsia" w:ascii="仿宋" w:hAnsi="仿宋" w:eastAsia="仿宋"/>
          <w:sz w:val="32"/>
          <w:szCs w:val="32"/>
        </w:rPr>
        <w:t>绩效目标设定清晰准确，绩效指标全面完整、科学合理，绩效标准恰当适宜、易于评价。</w:t>
      </w:r>
    </w:p>
    <w:p>
      <w:pPr>
        <w:snapToGrid w:val="0"/>
        <w:spacing w:line="580" w:lineRule="exact"/>
        <w:ind w:firstLine="800" w:firstLineChars="25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四、整改措施及结果应用</w:t>
      </w:r>
    </w:p>
    <w:p>
      <w:pPr>
        <w:widowControl w:val="0"/>
        <w:numPr>
          <w:ilvl w:val="0"/>
          <w:numId w:val="0"/>
        </w:numPr>
        <w:spacing w:line="240" w:lineRule="auto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（一）存在的问题：</w:t>
      </w:r>
    </w:p>
    <w:p>
      <w:pPr>
        <w:widowControl w:val="0"/>
        <w:numPr>
          <w:ilvl w:val="0"/>
          <w:numId w:val="0"/>
        </w:numPr>
        <w:spacing w:line="240" w:lineRule="auto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1、注重抓贯彻，忽视抓典型。对上级要求的各项工作，我们很重视，但思想停留在“完成”二字上，少有创新举措，忽视对典型的挖掘和推介。</w:t>
      </w:r>
    </w:p>
    <w:p>
      <w:pPr>
        <w:widowControl w:val="0"/>
        <w:numPr>
          <w:ilvl w:val="0"/>
          <w:numId w:val="0"/>
        </w:numPr>
        <w:spacing w:line="240" w:lineRule="auto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2、注重按时，忽视评估效果。对于各项工作任务，我们一般提前谋划，但对完成的效果以及影响力的评估，我们少有探究，联系实际、服务群众做的不够。</w:t>
      </w:r>
    </w:p>
    <w:p>
      <w:pPr>
        <w:widowControl w:val="0"/>
        <w:numPr>
          <w:ilvl w:val="0"/>
          <w:numId w:val="0"/>
        </w:numPr>
        <w:spacing w:line="240" w:lineRule="auto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（二）改进措施和有关建议</w:t>
      </w:r>
    </w:p>
    <w:p>
      <w:pPr>
        <w:widowControl w:val="0"/>
        <w:numPr>
          <w:ilvl w:val="0"/>
          <w:numId w:val="0"/>
        </w:numPr>
        <w:spacing w:line="240" w:lineRule="auto"/>
        <w:ind w:firstLine="640" w:firstLineChars="200"/>
        <w:jc w:val="both"/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进一步规范财务管理，对本单位当年度的各项工作开展做到心中有数，统筹安排，合理配置。在以后工作中，坚持做到合理安排预算资金，不断完善支出结构，优化资金使用率，进一步完善预算管理体制。</w:t>
      </w:r>
    </w:p>
    <w:p>
      <w:pPr>
        <w:snapToGrid w:val="0"/>
        <w:spacing w:line="580" w:lineRule="exact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snapToGrid w:val="0"/>
        <w:spacing w:line="580" w:lineRule="exact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snapToGrid w:val="0"/>
        <w:spacing w:line="580" w:lineRule="exact"/>
        <w:ind w:firstLine="5440" w:firstLineChars="17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隆尧县人民政府办公室</w:t>
      </w:r>
    </w:p>
    <w:p>
      <w:pPr>
        <w:snapToGrid w:val="0"/>
        <w:spacing w:line="580" w:lineRule="exact"/>
        <w:ind w:firstLine="6080" w:firstLineChars="19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2023年3月8日</w:t>
      </w:r>
    </w:p>
    <w:sectPr>
      <w:pgSz w:w="11906" w:h="16838"/>
      <w:pgMar w:top="2098" w:right="1418" w:bottom="1531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jYThkOWRjZTY3NDJlZTVkMmNhOTM2MGUxYzM4MDgifQ=="/>
  </w:docVars>
  <w:rsids>
    <w:rsidRoot w:val="00EF16A3"/>
    <w:rsid w:val="0003266D"/>
    <w:rsid w:val="000B5213"/>
    <w:rsid w:val="001627CF"/>
    <w:rsid w:val="00172022"/>
    <w:rsid w:val="00176210"/>
    <w:rsid w:val="001D2D4C"/>
    <w:rsid w:val="002B509A"/>
    <w:rsid w:val="003444DB"/>
    <w:rsid w:val="00383AC5"/>
    <w:rsid w:val="003A03E0"/>
    <w:rsid w:val="003B412A"/>
    <w:rsid w:val="00432709"/>
    <w:rsid w:val="0047487F"/>
    <w:rsid w:val="00491FCD"/>
    <w:rsid w:val="004E6C05"/>
    <w:rsid w:val="004F6F9F"/>
    <w:rsid w:val="00546BCB"/>
    <w:rsid w:val="005A559F"/>
    <w:rsid w:val="005B7C01"/>
    <w:rsid w:val="005C236C"/>
    <w:rsid w:val="005C5417"/>
    <w:rsid w:val="005E6EC9"/>
    <w:rsid w:val="00605123"/>
    <w:rsid w:val="00665896"/>
    <w:rsid w:val="00693A60"/>
    <w:rsid w:val="006E7D57"/>
    <w:rsid w:val="0071336C"/>
    <w:rsid w:val="0071475B"/>
    <w:rsid w:val="00793214"/>
    <w:rsid w:val="007D43DA"/>
    <w:rsid w:val="007E50DB"/>
    <w:rsid w:val="007E661D"/>
    <w:rsid w:val="007F4797"/>
    <w:rsid w:val="007F5EE6"/>
    <w:rsid w:val="0081530B"/>
    <w:rsid w:val="008C31C3"/>
    <w:rsid w:val="008E0E58"/>
    <w:rsid w:val="00941865"/>
    <w:rsid w:val="00986803"/>
    <w:rsid w:val="0099577A"/>
    <w:rsid w:val="009F1522"/>
    <w:rsid w:val="00A06D88"/>
    <w:rsid w:val="00A909F6"/>
    <w:rsid w:val="00AA64AC"/>
    <w:rsid w:val="00AB70A8"/>
    <w:rsid w:val="00AF5C06"/>
    <w:rsid w:val="00B0713E"/>
    <w:rsid w:val="00B20499"/>
    <w:rsid w:val="00B273F9"/>
    <w:rsid w:val="00B27489"/>
    <w:rsid w:val="00B8177D"/>
    <w:rsid w:val="00B86365"/>
    <w:rsid w:val="00BA723B"/>
    <w:rsid w:val="00BE032C"/>
    <w:rsid w:val="00BE07DC"/>
    <w:rsid w:val="00C242EC"/>
    <w:rsid w:val="00CE156F"/>
    <w:rsid w:val="00CE74D5"/>
    <w:rsid w:val="00D20FB9"/>
    <w:rsid w:val="00D23678"/>
    <w:rsid w:val="00D43ED6"/>
    <w:rsid w:val="00DA1AC7"/>
    <w:rsid w:val="00DC2768"/>
    <w:rsid w:val="00DE50A2"/>
    <w:rsid w:val="00DF6FF4"/>
    <w:rsid w:val="00E57322"/>
    <w:rsid w:val="00E841B7"/>
    <w:rsid w:val="00E963F0"/>
    <w:rsid w:val="00ED5E84"/>
    <w:rsid w:val="00EE0B52"/>
    <w:rsid w:val="00EF16A3"/>
    <w:rsid w:val="00F57E52"/>
    <w:rsid w:val="449A2BBE"/>
    <w:rsid w:val="4B915055"/>
    <w:rsid w:val="569A1834"/>
    <w:rsid w:val="57B574AA"/>
    <w:rsid w:val="68EF14BD"/>
    <w:rsid w:val="9DFF63A1"/>
    <w:rsid w:val="FEEF9D5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semiHidden/>
    <w:unhideWhenUsed/>
    <w:qFormat/>
    <w:uiPriority w:val="99"/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792</Words>
  <Characters>798</Characters>
  <Lines>3</Lines>
  <Paragraphs>1</Paragraphs>
  <TotalTime>6</TotalTime>
  <ScaleCrop>false</ScaleCrop>
  <LinksUpToDate>false</LinksUpToDate>
  <CharactersWithSpaces>798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2019-11-14T08:58:00Z</dcterms:created>
  <dc:creator>user</dc:creator>
  <cp:lastModifiedBy>work</cp:lastModifiedBy>
  <cp:lastPrinted>2020-01-06T08:47:00Z</cp:lastPrinted>
  <dcterms:modified xsi:type="dcterms:W3CDTF">2023-03-31T10:14:54Z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3008A646BF9391B41E4226648D87DD4B</vt:lpwstr>
  </property>
</Properties>
</file>