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0"/>
        <w:jc w:val="center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  <w:shd w:val="clear" w:fill="FFFFFF"/>
          <w:lang w:val="en-US" w:eastAsia="zh-CN"/>
        </w:rPr>
        <w:t xml:space="preserve"> 隆尧县交通运输局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0"/>
        <w:jc w:val="center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  <w:shd w:val="clear" w:fill="FFFFFF"/>
        </w:rPr>
        <w:t>关于清除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  <w:shd w:val="clear" w:fill="FFFFFF"/>
          <w:lang w:val="en-US" w:eastAsia="zh-CN"/>
        </w:rPr>
        <w:t>交通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36"/>
          <w:szCs w:val="36"/>
          <w:shd w:val="clear" w:fill="FFFFFF"/>
        </w:rPr>
        <w:t>工程建设招标投标领域隐形门槛专项整治工作问题线索征集公告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为扎实推进清除交通工程建设招标投标领域隐形门槛专项整治工作，现公开征集相关问题线索。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80" w:firstLineChars="200"/>
        <w:jc w:val="both"/>
        <w:textAlignment w:val="auto"/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一、线索征集范围：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/>
        <w:jc w:val="lef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1.违规设置的供应商预选库、资格库、名录库；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/>
        <w:jc w:val="left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2.违法违规设置隐形门槛等不合理限制行为；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 xml:space="preserve"> 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  3.招投标主体不规范行为；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4.招标投标交易担保不规范行为；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5.保证金收取和退还不规范行为及历史沉淀保证金。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3"/>
        <w:jc w:val="left"/>
        <w:textAlignment w:val="auto"/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二、线索反应渠道：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线索征集邮箱：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instrText xml:space="preserve"> HYPERLINK "mailto:hbscjdc@163.com"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  <w:lang w:val="en-US" w:eastAsia="zh-CN"/>
        </w:rPr>
        <w:t>lyxjtysjjsg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t>@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  <w:lang w:val="en-US" w:eastAsia="zh-CN"/>
        </w:rPr>
        <w:t>126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t>.com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u w:val="none"/>
          <w:shd w:val="clear" w:fill="FFFFFF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textAlignment w:val="auto"/>
        <w:rPr>
          <w:rFonts w:hint="default" w:eastAsia="微软雅黑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线索征集电话：031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>9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-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>6790819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3"/>
        <w:jc w:val="left"/>
        <w:textAlignment w:val="auto"/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4C4F51"/>
          <w:spacing w:val="0"/>
          <w:kern w:val="0"/>
          <w:sz w:val="24"/>
          <w:szCs w:val="24"/>
          <w:shd w:val="clear" w:fill="FFFFFF"/>
          <w:lang w:val="en-US" w:eastAsia="zh-CN" w:bidi="ar"/>
        </w:rPr>
        <w:t>三、注意事项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jc w:val="both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1.反映人要实事求是反映问题，对问题的真实性负责。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jc w:val="both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2.不受理已经进入司法程序、行政复议程序和仲裁程序的、不属于线索征集范围的问题。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jc w:val="righ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              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 xml:space="preserve">             隆尧县交通运输局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37"/>
        <w:jc w:val="center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 xml:space="preserve">              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2023年3月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  <w:lang w:val="en-US" w:eastAsia="zh-CN"/>
        </w:rPr>
        <w:t>15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C4F51"/>
          <w:spacing w:val="0"/>
          <w:sz w:val="24"/>
          <w:szCs w:val="24"/>
          <w:shd w:val="clear" w:fill="FFFFFF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JlMmZkMWM3Y2Q0ZmJjNDk3YTZjZjNlY2YwZTg4NGEifQ=="/>
  </w:docVars>
  <w:rsids>
    <w:rsidRoot w:val="00000000"/>
    <w:rsid w:val="051261D9"/>
    <w:rsid w:val="19724D48"/>
    <w:rsid w:val="2CD4685C"/>
    <w:rsid w:val="6387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294</Words>
  <Characters>329</Characters>
  <Lines>0</Lines>
  <Paragraphs>0</Paragraphs>
  <TotalTime>10</TotalTime>
  <ScaleCrop>false</ScaleCrop>
  <LinksUpToDate>false</LinksUpToDate>
  <CharactersWithSpaces>415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2023-03-17T05:50:00Z</dcterms:created>
  <dc:creator>Administrator</dc:creator>
  <cp:lastModifiedBy>砥砺奋进</cp:lastModifiedBy>
  <dcterms:modified xsi:type="dcterms:W3CDTF">2023-03-23T01:56:30Z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D25D6FBA1C2C48609CC6271C4277DA51</vt:lpwstr>
  </property>
</Properties>
</file>