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隆尧县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大张家庄乡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2022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长城小标宋体" w:hAnsi="长城小标宋体" w:eastAsia="长城小标宋体" w:cs="长城小标宋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2022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年，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严格落实党中央、国务院关于全面推进政务公开工作的部署，对标《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2022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年邢台市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隆尧县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政务公开工作要点》，着力做好主动公开、依申请公开、公开平台建设、推进基层政务公开标准化、规范化工作。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val="en-US" w:eastAsia="zh-CN"/>
        </w:rPr>
        <w:t>现将一年来政府信息公开工作年度报告如下：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（一）</w:t>
      </w:r>
      <w:r>
        <w:rPr>
          <w:rFonts w:hint="eastAsia" w:ascii="仿宋_GB2312" w:hAnsi="仿宋_GB2312" w:eastAsia="仿宋_GB2312" w:cs="仿宋_GB2312"/>
          <w:sz w:val="32"/>
          <w:szCs w:val="32"/>
        </w:rPr>
        <w:t>高度重视，加强领导。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政府成立了由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sz w:val="32"/>
          <w:szCs w:val="32"/>
        </w:rPr>
        <w:t>长任组长,分管领导任副组长,各部门负责人为成员的政府信息公开工作领导小组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领导小组下设办公室，办公室设在党政办公室并指定详细工作人员负责相关日常工作。进一步推进政府依法行政，提升政府公开水平，巩固政府公开效果，切实加强对政府信息公开工作的领导和督查指导。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（二）</w:t>
      </w:r>
      <w:r>
        <w:rPr>
          <w:rFonts w:hint="eastAsia" w:ascii="仿宋_GB2312" w:hAnsi="仿宋_GB2312" w:eastAsia="仿宋_GB2312" w:cs="仿宋_GB2312"/>
          <w:sz w:val="32"/>
          <w:szCs w:val="32"/>
        </w:rPr>
        <w:t>健全制度，规范管理。我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根据关于政府信息公开工作的有关要求，针对自身实际状况，制定符合实际的政府信息公开工作制度。一是建立预先审查制度。把政府信息是否公开、怎样公开、如何公开、公开时限等作为审查内容， 严格掌握信息公开的内容、范围、形式和时限，确保公开工作稳定健康发展。二是健全保密审查机制。明确审查程序和审查人，正确处理公开和保密的关系，防止出现公开操作不当导致泄密、失密的现象，保证信息公开工作的顺当推进。三是建立主动公开制度。对应当让社会工作或服务对象广泛知晓或参与的事项,准时主动向社会公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对群众要求公开的、法律范围内可以公开的、政府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准</w:t>
      </w:r>
      <w:r>
        <w:rPr>
          <w:rFonts w:hint="eastAsia" w:ascii="仿宋_GB2312" w:hAnsi="仿宋_GB2312" w:eastAsia="仿宋_GB2312" w:cs="仿宋_GB2312"/>
          <w:sz w:val="32"/>
          <w:szCs w:val="32"/>
        </w:rPr>
        <w:t>予公开的，准时作出是否公开的答复，对于不能公开的做好解释说明。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（三）</w:t>
      </w:r>
      <w:r>
        <w:rPr>
          <w:rFonts w:hint="eastAsia" w:ascii="仿宋_GB2312" w:hAnsi="仿宋_GB2312" w:eastAsia="仿宋_GB2312" w:cs="仿宋_GB2312"/>
          <w:sz w:val="32"/>
          <w:szCs w:val="32"/>
        </w:rPr>
        <w:t>制定方案，督促落实。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政府公开工作领导小组结合我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sz w:val="32"/>
          <w:szCs w:val="32"/>
        </w:rPr>
        <w:t>实际状况，制定详细实施方案，使我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政府公开工作做到了有计划、有支配、有预备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形成了在党委、政府统一领导下齐抓共管的局面，防止政府公开工作走过场、流于形式，全面接受群众评议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，乡</w:t>
      </w:r>
      <w:r>
        <w:rPr>
          <w:rFonts w:hint="eastAsia" w:ascii="仿宋_GB2312" w:hAnsi="仿宋_GB2312" w:eastAsia="仿宋_GB2312" w:cs="仿宋_GB2312"/>
          <w:sz w:val="32"/>
          <w:szCs w:val="32"/>
        </w:rPr>
        <w:t>纪委定期组织对政府信息公开工作进行督导检查，多方面、全方位对信息公开工作进行督促落实，杜绝应公开而不公开、内容不实、违反程序等。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（四）公开平台建设进一步加快。着力落实省、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val="en-US" w:eastAsia="zh-CN"/>
        </w:rPr>
        <w:t>市、县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政务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新媒体建设文件要求，有序推进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我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val="en-US" w:eastAsia="zh-CN"/>
        </w:rPr>
        <w:t>乡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政务新媒体建设工作，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建立政务新媒体监管制度，保障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我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val="en-US" w:eastAsia="zh-CN"/>
        </w:rPr>
        <w:t>乡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政务新媒体健康有序发展，本年度发布信息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val="en-US" w:eastAsia="zh-CN"/>
        </w:rPr>
        <w:t>213条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2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2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　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407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37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37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37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目前我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信息公开存在以下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</w:rPr>
        <w:t>个问题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sz w:val="32"/>
          <w:szCs w:val="32"/>
        </w:rPr>
        <w:t>基础性工作薄弱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。我乡</w:t>
      </w:r>
      <w:r>
        <w:rPr>
          <w:rFonts w:hint="eastAsia" w:ascii="仿宋_GB2312" w:hAnsi="仿宋_GB2312" w:eastAsia="仿宋_GB2312" w:cs="仿宋_GB2312"/>
          <w:sz w:val="32"/>
          <w:szCs w:val="32"/>
        </w:rPr>
        <w:t>缺乏自己的门户网站，全部的信息发布基本通过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政府的信息公开平台发布，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政府无信息技术部门，缺乏相应的网站管理和维护人才。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sz w:val="32"/>
          <w:szCs w:val="32"/>
        </w:rPr>
        <w:t>公开范围狭窄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基本公开的是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政府所召开的会议、制定的措施、工作动态、工作机制，各种信息基本围围着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政府，缺乏对群众新闻的收集力度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。乡</w:t>
      </w:r>
      <w:r>
        <w:rPr>
          <w:rFonts w:hint="eastAsia" w:ascii="仿宋_GB2312" w:hAnsi="仿宋_GB2312" w:eastAsia="仿宋_GB2312" w:cs="仿宋_GB2312"/>
          <w:sz w:val="32"/>
          <w:szCs w:val="32"/>
        </w:rPr>
        <w:t>直其他单位不与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政府在一个院,也缺乏相应的信息员，导致公开范围狭窄。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sz w:val="32"/>
          <w:szCs w:val="32"/>
        </w:rPr>
        <w:t>更新数量和质量的问题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目前我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乡能够做到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及时</w:t>
      </w:r>
      <w:r>
        <w:rPr>
          <w:rFonts w:hint="eastAsia" w:ascii="仿宋_GB2312" w:hAnsi="仿宋_GB2312" w:eastAsia="仿宋_GB2312" w:cs="仿宋_GB2312"/>
          <w:sz w:val="32"/>
          <w:szCs w:val="32"/>
        </w:rPr>
        <w:t>公开,但是对于群众的诉求而言，依旧存在不足，更新不准时，更新的材料比较简短,不够详实等，还需进一步的转变。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下一步，</w:t>
      </w:r>
      <w:r>
        <w:rPr>
          <w:rFonts w:hint="eastAsia" w:ascii="仿宋_GB2312" w:hAnsi="仿宋_GB2312" w:eastAsia="仿宋_GB2312" w:cs="仿宋_GB2312"/>
          <w:sz w:val="32"/>
          <w:szCs w:val="32"/>
        </w:rPr>
        <w:t>为了畅通群众的知情权，切实依法依程序公开政府信息，我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sz w:val="32"/>
          <w:szCs w:val="32"/>
        </w:rPr>
        <w:t>将从以下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</w:rPr>
        <w:t>个方面进行改进。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加强领导,形成联动机制,充分挖掘信息资源，形成领导重视，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sz w:val="32"/>
          <w:szCs w:val="32"/>
        </w:rPr>
        <w:t>直各单位形成信息发布联动，准时更新政府信息，不断拓展公开内容，推进依法公开发布信息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敬重群众的信息知情加强管理，扩大信息员队伍建设，准时公开政务信息，答复群众疑问，需要进行调查的，准时与群众沟通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调查清晰后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准时公开，准时答复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切实解决群众疑问。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加强宣传和普及力度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不断提高公众对政府信息公开的认知度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提升对外宣传、接受社会监督的能力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努力打造“阳光政府"和“服务型政府”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本年度报告由邢台市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隆尧县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val="en-US" w:eastAsia="zh-CN"/>
        </w:rPr>
        <w:t>大张家庄乡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人民政府编制，年报中所列数据的统计期限为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2022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年1月1日至12月31日。本年报的电子版可在邢台市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隆尧县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人民政府网站（http://www.longyao.gov.cn/）查阅。如对本报告有疑问，请与邢台市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eastAsia="zh-CN"/>
        </w:rPr>
        <w:t>隆尧县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val="en-US" w:eastAsia="zh-CN"/>
        </w:rPr>
        <w:t>大张家庄乡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人民政府联系（地址：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val="en-US" w:eastAsia="zh-CN"/>
        </w:rPr>
        <w:t>隆尧县大张家庄乡大张家庄村友谊路15号</w:t>
      </w:r>
      <w:r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instrText xml:space="preserve">HYPERLINK"mailto:邢台市任泽区人民大街389号，电话0319-7609810，电子邮箱rxzfxxgk@126.com）。"</w:instrTex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，电话</w:t>
      </w:r>
      <w:r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:（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val="en-US" w:eastAsia="zh-CN"/>
        </w:rPr>
        <w:t>0319-6720009</w:t>
      </w:r>
      <w:r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，电子邮箱</w:t>
      </w:r>
      <w:r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:(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lang w:val="en-US" w:eastAsia="zh-CN"/>
        </w:rPr>
        <w:t>dzzxzf2013@163.com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t>）。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  <w:fldChar w:fldCharType="end"/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531" w:bottom="1984" w:left="1531" w:header="851" w:footer="992" w:gutter="0"/>
      <w:pgNumType w:fmt="numberInDash"/>
      <w:cols w:space="0" w:num="1"/>
      <w:titlePg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长城小标宋体">
    <w:altName w:val="宋体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4885690</wp:posOffset>
              </wp:positionH>
              <wp:positionV relativeFrom="paragraph">
                <wp:posOffset>-466090</wp:posOffset>
              </wp:positionV>
              <wp:extent cx="708660" cy="70294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8660" cy="7029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84.7pt;margin-top:-36.7pt;height:55.35pt;width:55.8pt;mso-position-horizontal-relative:margin;z-index:251659264;mso-width-relative:page;mso-height-relative:page;" filled="f" stroked="f" coordsize="21600,21600" o:gfxdata="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LURaJPZAAAACgEAAA8AAAAAAAAAAQAgAAAAIgAAAGRycy9kb3du&#10;cmV2LnhtbFBLAQIUABQAAAAIAIdO4kC9nmokNwIAAGEEAAAOAAAAAAAAAAEAIAAAACg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247015</wp:posOffset>
              </wp:positionH>
              <wp:positionV relativeFrom="paragraph">
                <wp:posOffset>-466725</wp:posOffset>
              </wp:positionV>
              <wp:extent cx="593725" cy="70358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3725" cy="7035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- 2 -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.45pt;margin-top:-36.75pt;height:55.4pt;width:46.75pt;mso-position-horizontal-relative:margin;z-index:251660288;mso-width-relative:page;mso-height-relative:page;" filled="f" stroked="f" coordsize="21600,21600" o:gfxdata="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FOiFYNgAAAAJAQAADwAAAAAAAAABACAAAAAiAAAAZHJzL2Rvd25y&#10;ZXYueG1sUEsBAhQAFAAAAAgAh07iQInNJOA3AgAAYQQAAA4AAAAAAAAAAQAgAAAAJwEAAGRycy9l&#10;Mm9Eb2MueG1sUEsFBgAAAAAGAAYAWQEAANA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- 2 -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left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left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evenAndOddHeaders w:val="1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JhYzgzOWI2Y2E2ZGIxMDU4M2IxYTIxNjZkOWFiNTYifQ=="/>
  </w:docVars>
  <w:rsids>
    <w:rsidRoot w:val="4CC77B3F"/>
    <w:rsid w:val="021D78EA"/>
    <w:rsid w:val="03DB0848"/>
    <w:rsid w:val="0DEE5141"/>
    <w:rsid w:val="20287229"/>
    <w:rsid w:val="240E3DFE"/>
    <w:rsid w:val="26EA649B"/>
    <w:rsid w:val="27B4386C"/>
    <w:rsid w:val="2B79155D"/>
    <w:rsid w:val="32237D47"/>
    <w:rsid w:val="34853355"/>
    <w:rsid w:val="34997F80"/>
    <w:rsid w:val="3BD21EC2"/>
    <w:rsid w:val="3C5B3053"/>
    <w:rsid w:val="3CF17F7D"/>
    <w:rsid w:val="40CF244B"/>
    <w:rsid w:val="4322637B"/>
    <w:rsid w:val="45D750A0"/>
    <w:rsid w:val="468B0F17"/>
    <w:rsid w:val="46B56394"/>
    <w:rsid w:val="49E7420D"/>
    <w:rsid w:val="4B862B03"/>
    <w:rsid w:val="4CC77B3F"/>
    <w:rsid w:val="52A04A32"/>
    <w:rsid w:val="571A5256"/>
    <w:rsid w:val="5E8F31F2"/>
    <w:rsid w:val="5F9E69E0"/>
    <w:rsid w:val="61D535A1"/>
    <w:rsid w:val="66CD1EA4"/>
    <w:rsid w:val="6F435CB9"/>
    <w:rsid w:val="6FBB0BE4"/>
    <w:rsid w:val="752E2832"/>
    <w:rsid w:val="77033A03"/>
    <w:rsid w:val="7CD852CC"/>
    <w:rsid w:val="7DD91BD2"/>
    <w:rsid w:val="F87FF3B9"/>
    <w:rsid w:val="FCF70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480" w:lineRule="auto"/>
      <w:ind w:firstLine="643" w:firstLineChars="200"/>
    </w:pPr>
    <w:rPr>
      <w:rFonts w:ascii="宋体" w:hAnsi="宋体"/>
      <w:b/>
      <w:sz w:val="24"/>
      <w:szCs w:val="36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6">
    <w:name w:val="Body Text First Indent 2"/>
    <w:basedOn w:val="2"/>
    <w:unhideWhenUsed/>
    <w:qFormat/>
    <w:uiPriority w:val="99"/>
    <w:pPr>
      <w:ind w:firstLine="420"/>
    </w:pPr>
  </w:style>
  <w:style w:type="paragraph" w:customStyle="1" w:styleId="9">
    <w:name w:val="BodyText1I2"/>
    <w:basedOn w:val="10"/>
    <w:qFormat/>
    <w:uiPriority w:val="0"/>
    <w:pPr>
      <w:spacing w:line="480" w:lineRule="auto"/>
      <w:ind w:firstLine="420" w:firstLineChars="200"/>
      <w:jc w:val="both"/>
      <w:textAlignment w:val="baseline"/>
    </w:pPr>
  </w:style>
  <w:style w:type="paragraph" w:customStyle="1" w:styleId="10">
    <w:name w:val="BodyTextIndent"/>
    <w:basedOn w:val="1"/>
    <w:qFormat/>
    <w:uiPriority w:val="0"/>
    <w:pPr>
      <w:spacing w:line="480" w:lineRule="auto"/>
      <w:ind w:firstLine="643" w:firstLineChars="200"/>
      <w:jc w:val="both"/>
      <w:textAlignment w:val="baseline"/>
    </w:pPr>
    <w:rPr>
      <w:rFonts w:ascii="宋体" w:hAnsi="宋体" w:eastAsia="宋体"/>
      <w:b/>
      <w:kern w:val="2"/>
      <w:sz w:val="24"/>
      <w:szCs w:val="36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../customXml/item1.xml" Type="http://schemas.openxmlformats.org/officeDocument/2006/relationships/customXml"/><Relationship Id="rId11" Target="fontTable.xml" Type="http://schemas.openxmlformats.org/officeDocument/2006/relationships/fontTable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header2.xml" Type="http://schemas.openxmlformats.org/officeDocument/2006/relationships/header"/><Relationship Id="rId5" Target="header3.xml" Type="http://schemas.openxmlformats.org/officeDocument/2006/relationships/header"/><Relationship Id="rId6" Target="footer1.xml" Type="http://schemas.openxmlformats.org/officeDocument/2006/relationships/footer"/><Relationship Id="rId7" Target="footer2.xml" Type="http://schemas.openxmlformats.org/officeDocument/2006/relationships/footer"/><Relationship Id="rId8" Target="footer3.xml" Type="http://schemas.openxmlformats.org/officeDocument/2006/relationships/footer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Lines>0</Lines>
  <Paragraphs>0</Paragraphs>
  <TotalTime>46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2021-10-13T15:07:00Z</dcterms:created>
  <dc:creator>Administrator</dc:creator>
  <cp:lastModifiedBy>小卫</cp:lastModifiedBy>
  <cp:lastPrinted>2021-10-13T15:23:00Z</cp:lastPrinted>
  <dcterms:modified xsi:type="dcterms:W3CDTF">2023-01-30T03:30:43Z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5E0FAE57B64140B79905BD1E68E40E33</vt:lpwstr>
  </property>
</Properties>
</file>