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eastAsia="zh-CN"/>
        </w:rPr>
        <w:t>县人大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Arial Unicode MS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5FD15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7</TotalTime>
  <ScaleCrop>false</ScaleCrop>
  <LinksUpToDate>false</LinksUpToDate>
  <CharactersWithSpaces>301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lenovo</cp:lastModifiedBy>
  <dcterms:modified xsi:type="dcterms:W3CDTF">2020-02-05T08:51:00Z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