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3EE8" w:rsidRDefault="00CB6B9E">
      <w:pPr>
        <w:jc w:val="center"/>
        <w:rPr>
          <w:rFonts w:ascii="宋体" w:eastAsia="宋体" w:hAnsi="宋体" w:cs="宋体"/>
          <w:sz w:val="44"/>
          <w:szCs w:val="44"/>
        </w:rPr>
      </w:pPr>
      <w:r>
        <w:rPr>
          <w:rFonts w:ascii="宋体" w:eastAsia="宋体" w:hAnsi="宋体" w:cs="宋体" w:hint="eastAsia"/>
          <w:sz w:val="44"/>
          <w:szCs w:val="44"/>
        </w:rPr>
        <w:t>隆尧县医疗保障局</w:t>
      </w:r>
    </w:p>
    <w:p w:rsidR="00553EE8" w:rsidRDefault="00CB6B9E">
      <w:pPr>
        <w:jc w:val="center"/>
        <w:rPr>
          <w:rFonts w:ascii="宋体" w:eastAsia="宋体" w:hAnsi="宋体" w:cs="宋体"/>
          <w:sz w:val="44"/>
          <w:szCs w:val="44"/>
        </w:rPr>
      </w:pPr>
      <w:r>
        <w:rPr>
          <w:rFonts w:ascii="宋体" w:eastAsia="宋体" w:hAnsi="宋体" w:cs="宋体" w:hint="eastAsia"/>
          <w:sz w:val="44"/>
          <w:szCs w:val="44"/>
        </w:rPr>
        <w:t>关于医疗救助补助资金</w:t>
      </w:r>
    </w:p>
    <w:p w:rsidR="00553EE8" w:rsidRDefault="00CB6B9E">
      <w:pPr>
        <w:jc w:val="center"/>
        <w:rPr>
          <w:rFonts w:ascii="宋体" w:eastAsia="宋体" w:hAnsi="宋体" w:cs="宋体"/>
          <w:sz w:val="44"/>
          <w:szCs w:val="44"/>
        </w:rPr>
      </w:pPr>
      <w:r>
        <w:rPr>
          <w:rFonts w:ascii="宋体" w:eastAsia="宋体" w:hAnsi="宋体" w:cs="宋体" w:hint="eastAsia"/>
          <w:sz w:val="44"/>
          <w:szCs w:val="44"/>
        </w:rPr>
        <w:t>2019</w:t>
      </w:r>
      <w:r>
        <w:rPr>
          <w:rFonts w:ascii="宋体" w:eastAsia="宋体" w:hAnsi="宋体" w:cs="宋体" w:hint="eastAsia"/>
          <w:sz w:val="44"/>
          <w:szCs w:val="44"/>
        </w:rPr>
        <w:t>年绩效自评报告</w:t>
      </w:r>
    </w:p>
    <w:p w:rsidR="00553EE8" w:rsidRDefault="00553EE8">
      <w:pPr>
        <w:ind w:firstLineChars="200" w:firstLine="640"/>
        <w:jc w:val="center"/>
        <w:rPr>
          <w:rFonts w:ascii="仿宋" w:eastAsia="仿宋" w:hAnsi="仿宋" w:cs="仿宋"/>
          <w:sz w:val="32"/>
          <w:szCs w:val="32"/>
        </w:rPr>
      </w:pP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为做好我县医疗救助资金绩效自评工作，根据河北省医疗保障局《关于进一步做好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年度医疗保障中央转移支付资金绩效自评工作的通知》（冀医保函</w:t>
      </w:r>
      <w:r>
        <w:rPr>
          <w:rFonts w:ascii="宋体" w:eastAsia="宋体" w:hAnsi="宋体" w:cs="宋体" w:hint="eastAsia"/>
          <w:sz w:val="32"/>
          <w:szCs w:val="32"/>
        </w:rPr>
        <w:t>﹝</w:t>
      </w:r>
      <w:r>
        <w:rPr>
          <w:rFonts w:ascii="仿宋" w:eastAsia="仿宋" w:hAnsi="仿宋" w:cs="仿宋" w:hint="eastAsia"/>
          <w:sz w:val="32"/>
          <w:szCs w:val="32"/>
        </w:rPr>
        <w:t>2020</w:t>
      </w:r>
      <w:r>
        <w:rPr>
          <w:rFonts w:ascii="宋体" w:eastAsia="宋体" w:hAnsi="宋体" w:cs="宋体" w:hint="eastAsia"/>
          <w:sz w:val="32"/>
          <w:szCs w:val="32"/>
        </w:rPr>
        <w:t>﹞</w:t>
      </w:r>
      <w:r>
        <w:rPr>
          <w:rFonts w:ascii="仿宋" w:eastAsia="仿宋" w:hAnsi="仿宋" w:cs="仿宋" w:hint="eastAsia"/>
          <w:sz w:val="32"/>
          <w:szCs w:val="32"/>
        </w:rPr>
        <w:t>47</w:t>
      </w:r>
      <w:r>
        <w:rPr>
          <w:rFonts w:ascii="仿宋" w:eastAsia="仿宋" w:hAnsi="仿宋" w:cs="仿宋" w:hint="eastAsia"/>
          <w:sz w:val="32"/>
          <w:szCs w:val="32"/>
        </w:rPr>
        <w:t>号）要求，我局高度重视，认真学习、组织自评工作，对绩效目标逐条逐项进行认真自评，确保自评结果真实、准确、客观。现将自评情况报告如下：</w:t>
      </w:r>
    </w:p>
    <w:p w:rsidR="00553EE8" w:rsidRDefault="00CB6B9E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一、绩效目标分解下达情况</w:t>
      </w:r>
    </w:p>
    <w:p w:rsidR="00553EE8" w:rsidRDefault="00CB6B9E">
      <w:pPr>
        <w:numPr>
          <w:ilvl w:val="0"/>
          <w:numId w:val="1"/>
        </w:numPr>
        <w:ind w:firstLineChars="200" w:firstLine="616"/>
        <w:rPr>
          <w:rFonts w:ascii="楷体" w:eastAsia="楷体" w:hAnsi="楷体" w:cs="楷体"/>
          <w:spacing w:val="-6"/>
          <w:sz w:val="32"/>
          <w:szCs w:val="32"/>
        </w:rPr>
      </w:pPr>
      <w:r>
        <w:rPr>
          <w:rFonts w:ascii="楷体" w:eastAsia="楷体" w:hAnsi="楷体" w:cs="楷体" w:hint="eastAsia"/>
          <w:spacing w:val="-6"/>
          <w:sz w:val="32"/>
          <w:szCs w:val="32"/>
        </w:rPr>
        <w:t>中央下达医疗救助补助资金预算和绩效目标情况</w:t>
      </w:r>
    </w:p>
    <w:p w:rsidR="00553EE8" w:rsidRDefault="00CB6B9E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年医疗救助补助资金</w:t>
      </w:r>
      <w:r>
        <w:rPr>
          <w:rFonts w:ascii="仿宋" w:eastAsia="仿宋" w:hAnsi="仿宋" w:cs="仿宋" w:hint="eastAsia"/>
          <w:sz w:val="32"/>
          <w:szCs w:val="32"/>
        </w:rPr>
        <w:t>455</w:t>
      </w:r>
      <w:r>
        <w:rPr>
          <w:rFonts w:ascii="仿宋" w:eastAsia="仿宋" w:hAnsi="仿宋" w:cs="仿宋" w:hint="eastAsia"/>
          <w:sz w:val="32"/>
          <w:szCs w:val="32"/>
        </w:rPr>
        <w:t>万元，</w:t>
      </w:r>
    </w:p>
    <w:p w:rsidR="00553EE8" w:rsidRDefault="00CB6B9E">
      <w:pPr>
        <w:numPr>
          <w:ilvl w:val="0"/>
          <w:numId w:val="1"/>
        </w:numPr>
        <w:ind w:firstLineChars="200" w:firstLine="596"/>
        <w:rPr>
          <w:rFonts w:ascii="楷体" w:eastAsia="楷体" w:hAnsi="楷体" w:cs="楷体"/>
          <w:spacing w:val="-11"/>
          <w:sz w:val="32"/>
          <w:szCs w:val="32"/>
        </w:rPr>
      </w:pPr>
      <w:r>
        <w:rPr>
          <w:rFonts w:ascii="楷体" w:eastAsia="楷体" w:hAnsi="楷体" w:cs="楷体" w:hint="eastAsia"/>
          <w:spacing w:val="-11"/>
          <w:sz w:val="32"/>
          <w:szCs w:val="32"/>
        </w:rPr>
        <w:t>省级、县级资金安排、分解下达预算和绩效目标情况</w:t>
      </w:r>
    </w:p>
    <w:p w:rsidR="00553EE8" w:rsidRDefault="00CB6B9E">
      <w:pPr>
        <w:rPr>
          <w:rFonts w:ascii="仿宋" w:eastAsia="仿宋" w:hAnsi="仿宋" w:cs="仿宋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年医疗救助补助资金</w:t>
      </w:r>
      <w:r>
        <w:rPr>
          <w:rFonts w:ascii="仿宋" w:eastAsia="仿宋" w:hAnsi="仿宋" w:cs="仿宋" w:hint="eastAsia"/>
          <w:sz w:val="32"/>
          <w:szCs w:val="32"/>
        </w:rPr>
        <w:t>584</w:t>
      </w:r>
      <w:r>
        <w:rPr>
          <w:rFonts w:ascii="仿宋" w:eastAsia="仿宋" w:hAnsi="仿宋" w:cs="仿宋" w:hint="eastAsia"/>
          <w:sz w:val="32"/>
          <w:szCs w:val="32"/>
        </w:rPr>
        <w:t>万元</w:t>
      </w:r>
    </w:p>
    <w:p w:rsidR="00553EE8" w:rsidRDefault="00CB6B9E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二、绩效目标完成情况分析</w:t>
      </w:r>
    </w:p>
    <w:p w:rsidR="00553EE8" w:rsidRDefault="00CB6B9E">
      <w:pPr>
        <w:numPr>
          <w:ilvl w:val="0"/>
          <w:numId w:val="2"/>
        </w:numPr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资金投入情况分析</w:t>
      </w:r>
    </w:p>
    <w:p w:rsidR="00553EE8" w:rsidRDefault="00CB6B9E">
      <w:pPr>
        <w:numPr>
          <w:ilvl w:val="0"/>
          <w:numId w:val="3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项目资金到位情况分析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年医疗救助资助参加基本医疗保险、特困供养人员和低保对象、建档立卡贫困人口门诊及住院资金已全部下达。</w:t>
      </w:r>
    </w:p>
    <w:p w:rsidR="00553EE8" w:rsidRDefault="00CB6B9E">
      <w:pPr>
        <w:numPr>
          <w:ilvl w:val="0"/>
          <w:numId w:val="3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项目资金执行情况分析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年医疗救助资助参加基本医疗保险人数</w:t>
      </w:r>
      <w:r>
        <w:rPr>
          <w:rFonts w:ascii="仿宋" w:eastAsia="仿宋" w:hAnsi="仿宋" w:cs="仿宋" w:hint="eastAsia"/>
          <w:sz w:val="32"/>
          <w:szCs w:val="32"/>
        </w:rPr>
        <w:t>20101</w:t>
      </w:r>
      <w:r>
        <w:rPr>
          <w:rFonts w:ascii="仿宋" w:eastAsia="仿宋" w:hAnsi="仿宋" w:cs="仿宋" w:hint="eastAsia"/>
          <w:sz w:val="32"/>
          <w:szCs w:val="32"/>
        </w:rPr>
        <w:t>人，救助资金</w:t>
      </w:r>
      <w:r>
        <w:rPr>
          <w:rFonts w:ascii="仿宋" w:eastAsia="仿宋" w:hAnsi="仿宋" w:cs="仿宋" w:hint="eastAsia"/>
          <w:sz w:val="32"/>
          <w:szCs w:val="32"/>
        </w:rPr>
        <w:t>549.23</w:t>
      </w:r>
      <w:r>
        <w:rPr>
          <w:rFonts w:ascii="仿宋" w:eastAsia="仿宋" w:hAnsi="仿宋" w:cs="仿宋" w:hint="eastAsia"/>
          <w:sz w:val="32"/>
          <w:szCs w:val="32"/>
        </w:rPr>
        <w:t>万元，特困供养人员和低保对象、建档立卡贫困人口门诊及住院资金</w:t>
      </w:r>
      <w:r>
        <w:rPr>
          <w:rFonts w:ascii="仿宋" w:eastAsia="仿宋" w:hAnsi="仿宋" w:cs="仿宋" w:hint="eastAsia"/>
          <w:sz w:val="32"/>
          <w:szCs w:val="32"/>
        </w:rPr>
        <w:t>188.23</w:t>
      </w:r>
      <w:r>
        <w:rPr>
          <w:rFonts w:ascii="仿宋" w:eastAsia="仿宋" w:hAnsi="仿宋" w:cs="仿宋" w:hint="eastAsia"/>
          <w:sz w:val="32"/>
          <w:szCs w:val="32"/>
        </w:rPr>
        <w:t>万元。</w:t>
      </w:r>
    </w:p>
    <w:p w:rsidR="00553EE8" w:rsidRDefault="00CB6B9E">
      <w:pPr>
        <w:numPr>
          <w:ilvl w:val="0"/>
          <w:numId w:val="3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项目资金管理情况分析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年，我局高度重视医保资金风险防控，对医疗救助补助资金通过医保支付方式改革、严厉打击欺诈骗保，确保医疗救助补助资金安全运行。</w:t>
      </w:r>
    </w:p>
    <w:p w:rsidR="00553EE8" w:rsidRDefault="00CB6B9E">
      <w:pPr>
        <w:numPr>
          <w:ilvl w:val="0"/>
          <w:numId w:val="2"/>
        </w:numPr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总体绩效目标完成情况分析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年，我县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年医疗救助补助资金</w:t>
      </w:r>
      <w:r>
        <w:rPr>
          <w:rFonts w:ascii="仿宋" w:eastAsia="仿宋" w:hAnsi="仿宋" w:cs="仿宋" w:hint="eastAsia"/>
          <w:sz w:val="32"/>
          <w:szCs w:val="32"/>
        </w:rPr>
        <w:t>1039</w:t>
      </w:r>
      <w:r>
        <w:rPr>
          <w:rFonts w:ascii="仿宋" w:eastAsia="仿宋" w:hAnsi="仿宋" w:cs="仿宋" w:hint="eastAsia"/>
          <w:sz w:val="32"/>
          <w:szCs w:val="32"/>
        </w:rPr>
        <w:t>万元，达到将历年滚存结余资金控制在当年度下达资金的</w:t>
      </w:r>
      <w:r>
        <w:rPr>
          <w:rFonts w:ascii="仿宋" w:eastAsia="仿宋" w:hAnsi="仿宋" w:cs="仿宋" w:hint="eastAsia"/>
          <w:sz w:val="32"/>
          <w:szCs w:val="32"/>
        </w:rPr>
        <w:t>15</w:t>
      </w:r>
      <w:r>
        <w:rPr>
          <w:rFonts w:ascii="仿宋" w:eastAsia="仿宋" w:hAnsi="仿宋" w:cs="仿宋" w:hint="eastAsia"/>
          <w:sz w:val="32"/>
          <w:szCs w:val="32"/>
        </w:rPr>
        <w:t>％以内。</w:t>
      </w:r>
    </w:p>
    <w:p w:rsidR="00553EE8" w:rsidRDefault="00CB6B9E">
      <w:pPr>
        <w:numPr>
          <w:ilvl w:val="0"/>
          <w:numId w:val="2"/>
        </w:numPr>
        <w:ind w:firstLineChars="200" w:firstLine="640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绩效指标完成情况分析</w:t>
      </w:r>
    </w:p>
    <w:p w:rsidR="00553EE8" w:rsidRDefault="00CB6B9E">
      <w:pPr>
        <w:numPr>
          <w:ilvl w:val="0"/>
          <w:numId w:val="4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产出指标完成情况分析</w:t>
      </w:r>
    </w:p>
    <w:p w:rsidR="00553EE8" w:rsidRDefault="00CB6B9E">
      <w:pPr>
        <w:numPr>
          <w:ilvl w:val="0"/>
          <w:numId w:val="5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数量指标</w:t>
      </w:r>
    </w:p>
    <w:p w:rsidR="00553EE8" w:rsidRDefault="00CB6B9E">
      <w:pPr>
        <w:numPr>
          <w:ilvl w:val="0"/>
          <w:numId w:val="6"/>
        </w:num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医疗救助对象人次规模</w:t>
      </w:r>
      <w:r>
        <w:rPr>
          <w:rFonts w:ascii="仿宋" w:eastAsia="仿宋" w:hAnsi="仿宋" w:cs="仿宋" w:hint="eastAsia"/>
          <w:sz w:val="32"/>
          <w:szCs w:val="32"/>
        </w:rPr>
        <w:t> 100%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53EE8" w:rsidRDefault="00CB6B9E">
      <w:pPr>
        <w:numPr>
          <w:ilvl w:val="0"/>
          <w:numId w:val="6"/>
        </w:num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重特大疾病医疗救助人次占直接救助人次比重</w:t>
      </w:r>
      <w:r>
        <w:rPr>
          <w:rFonts w:ascii="仿宋" w:eastAsia="仿宋" w:hAnsi="仿宋" w:cs="仿宋" w:hint="eastAsia"/>
          <w:sz w:val="32"/>
          <w:szCs w:val="32"/>
        </w:rPr>
        <w:t>&gt;28%</w:t>
      </w:r>
      <w:r>
        <w:rPr>
          <w:rFonts w:ascii="仿宋" w:eastAsia="仿宋" w:hAnsi="仿宋" w:cs="仿宋" w:hint="eastAsia"/>
          <w:sz w:val="32"/>
          <w:szCs w:val="32"/>
        </w:rPr>
        <w:t>任务目标完成。评分：满分</w:t>
      </w:r>
    </w:p>
    <w:p w:rsidR="00553EE8" w:rsidRDefault="00CB6B9E">
      <w:pPr>
        <w:numPr>
          <w:ilvl w:val="0"/>
          <w:numId w:val="5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质量指标</w:t>
      </w:r>
    </w:p>
    <w:p w:rsidR="00553EE8" w:rsidRDefault="00CB6B9E">
      <w:pPr>
        <w:numPr>
          <w:ilvl w:val="0"/>
          <w:numId w:val="7"/>
        </w:num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重点救助对象政策范围内住院自付费年度限额内救助比率</w:t>
      </w:r>
      <w:r>
        <w:rPr>
          <w:rFonts w:ascii="仿宋" w:eastAsia="仿宋" w:hAnsi="仿宋" w:cs="仿宋" w:hint="eastAsia"/>
          <w:sz w:val="32"/>
          <w:szCs w:val="32"/>
        </w:rPr>
        <w:tab/>
        <w:t>&gt;70%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53EE8" w:rsidRDefault="00CB6B9E">
      <w:pPr>
        <w:numPr>
          <w:ilvl w:val="0"/>
          <w:numId w:val="7"/>
        </w:num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"</w:t>
      </w:r>
      <w:r>
        <w:rPr>
          <w:rFonts w:ascii="仿宋" w:eastAsia="仿宋" w:hAnsi="仿宋" w:cs="仿宋" w:hint="eastAsia"/>
          <w:sz w:val="32"/>
          <w:szCs w:val="32"/>
        </w:rPr>
        <w:t>一站式</w:t>
      </w:r>
      <w:r>
        <w:rPr>
          <w:rFonts w:ascii="仿宋" w:eastAsia="仿宋" w:hAnsi="仿宋" w:cs="仿宋" w:hint="eastAsia"/>
          <w:sz w:val="32"/>
          <w:szCs w:val="32"/>
        </w:rPr>
        <w:t>"</w:t>
      </w:r>
      <w:r>
        <w:rPr>
          <w:rFonts w:ascii="仿宋" w:eastAsia="仿宋" w:hAnsi="仿宋" w:cs="仿宋" w:hint="eastAsia"/>
          <w:sz w:val="32"/>
          <w:szCs w:val="32"/>
        </w:rPr>
        <w:t>即时结算覆盖范围目标不低于上年。</w:t>
      </w:r>
      <w:r>
        <w:rPr>
          <w:rFonts w:ascii="仿宋" w:eastAsia="仿宋" w:hAnsi="仿宋" w:cs="仿宋" w:hint="eastAsia"/>
          <w:sz w:val="32"/>
          <w:szCs w:val="32"/>
        </w:rPr>
        <w:tab/>
      </w:r>
    </w:p>
    <w:p w:rsidR="00553EE8" w:rsidRDefault="00CB6B9E">
      <w:p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、效益指标完成情况分析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医疗救助对象覆盖范围稳步拓展、困难群众看病就医方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便程度明显提高、困难群众就医负担减轻程度有效缓解。</w:t>
      </w:r>
    </w:p>
    <w:p w:rsidR="00553EE8" w:rsidRDefault="00CB6B9E">
      <w:pPr>
        <w:numPr>
          <w:ilvl w:val="0"/>
          <w:numId w:val="4"/>
        </w:numPr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满意度指标完成情况分析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政策知晓率</w:t>
      </w:r>
      <w:r>
        <w:rPr>
          <w:rFonts w:ascii="仿宋" w:eastAsia="仿宋" w:hAnsi="仿宋" w:cs="仿宋" w:hint="eastAsia"/>
          <w:sz w:val="32"/>
          <w:szCs w:val="32"/>
        </w:rPr>
        <w:tab/>
        <w:t>&gt;85%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工作满意度</w:t>
      </w:r>
      <w:r>
        <w:rPr>
          <w:rFonts w:ascii="仿宋" w:eastAsia="仿宋" w:hAnsi="仿宋" w:cs="仿宋" w:hint="eastAsia"/>
          <w:sz w:val="32"/>
          <w:szCs w:val="32"/>
        </w:rPr>
        <w:tab/>
        <w:t>&gt;85%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>。</w:t>
      </w:r>
      <w:r>
        <w:rPr>
          <w:rFonts w:ascii="仿宋" w:eastAsia="仿宋" w:hAnsi="仿宋" w:cs="仿宋" w:hint="eastAsia"/>
          <w:sz w:val="32"/>
          <w:szCs w:val="32"/>
        </w:rPr>
        <w:tab/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农村贫困患者对保障政策满意度持续提高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53EE8" w:rsidRDefault="00CB6B9E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三、政策执行中遇到的问题及解决措施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全面推进基本医疗保险、大病保险、医疗救助的衔接，努力实现资源协调、结算同步，积极提升“一站式”报销结算管理服务水平。通过政府购买服务等方式，支持具备条件的商业保险机构参与医疗救助经办服务。</w:t>
      </w:r>
    </w:p>
    <w:p w:rsidR="00553EE8" w:rsidRDefault="00CB6B9E">
      <w:pPr>
        <w:numPr>
          <w:ilvl w:val="0"/>
          <w:numId w:val="8"/>
        </w:num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绩效自评结果拟应用和公开情况</w:t>
      </w:r>
    </w:p>
    <w:p w:rsidR="00553EE8" w:rsidRDefault="00CB6B9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年医疗救助补助资金救助任务基本完成。转移支付绩效自评结果在隆尧县医疗保障局公众号公开。</w:t>
      </w:r>
    </w:p>
    <w:p w:rsidR="00553EE8" w:rsidRDefault="00553EE8">
      <w:pPr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553EE8" w:rsidRDefault="00553EE8">
      <w:pPr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553EE8" w:rsidRDefault="00CB6B9E">
      <w:pPr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2020</w:t>
      </w:r>
      <w:r>
        <w:rPr>
          <w:rFonts w:ascii="仿宋" w:eastAsia="仿宋" w:hAnsi="仿宋" w:cs="仿宋" w:hint="eastAsia"/>
          <w:sz w:val="32"/>
          <w:szCs w:val="32"/>
        </w:rPr>
        <w:t>年3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9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sectPr w:rsidR="00553EE8" w:rsidSect="00553E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A49F906"/>
    <w:multiLevelType w:val="singleLevel"/>
    <w:tmpl w:val="AA49F906"/>
    <w:lvl w:ilvl="0">
      <w:start w:val="1"/>
      <w:numFmt w:val="lowerLetter"/>
      <w:suff w:val="nothing"/>
      <w:lvlText w:val="%1、"/>
      <w:lvlJc w:val="left"/>
    </w:lvl>
  </w:abstractNum>
  <w:abstractNum w:abstractNumId="1">
    <w:nsid w:val="CBF5E661"/>
    <w:multiLevelType w:val="singleLevel"/>
    <w:tmpl w:val="CBF5E66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75045EA"/>
    <w:multiLevelType w:val="singleLevel"/>
    <w:tmpl w:val="175045EA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369D6864"/>
    <w:multiLevelType w:val="singleLevel"/>
    <w:tmpl w:val="369D6864"/>
    <w:lvl w:ilvl="0">
      <w:start w:val="1"/>
      <w:numFmt w:val="decimal"/>
      <w:suff w:val="nothing"/>
      <w:lvlText w:val="%1、"/>
      <w:lvlJc w:val="left"/>
    </w:lvl>
  </w:abstractNum>
  <w:abstractNum w:abstractNumId="4">
    <w:nsid w:val="441D55F0"/>
    <w:multiLevelType w:val="singleLevel"/>
    <w:tmpl w:val="441D55F0"/>
    <w:lvl w:ilvl="0">
      <w:start w:val="1"/>
      <w:numFmt w:val="decimal"/>
      <w:suff w:val="nothing"/>
      <w:lvlText w:val="%1、"/>
      <w:lvlJc w:val="left"/>
    </w:lvl>
  </w:abstractNum>
  <w:abstractNum w:abstractNumId="5">
    <w:nsid w:val="650FBCBD"/>
    <w:multiLevelType w:val="singleLevel"/>
    <w:tmpl w:val="650FBCBD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67C8E873"/>
    <w:multiLevelType w:val="singleLevel"/>
    <w:tmpl w:val="67C8E873"/>
    <w:lvl w:ilvl="0">
      <w:start w:val="1"/>
      <w:numFmt w:val="decimal"/>
      <w:suff w:val="nothing"/>
      <w:lvlText w:val="（%1）"/>
      <w:lvlJc w:val="left"/>
    </w:lvl>
  </w:abstractNum>
  <w:abstractNum w:abstractNumId="7">
    <w:nsid w:val="7C79B2CD"/>
    <w:multiLevelType w:val="singleLevel"/>
    <w:tmpl w:val="7C79B2CD"/>
    <w:lvl w:ilvl="0">
      <w:start w:val="1"/>
      <w:numFmt w:val="lowerLetter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1115765B"/>
    <w:rsid w:val="00553EE8"/>
    <w:rsid w:val="00CB6B9E"/>
    <w:rsid w:val="07D0135C"/>
    <w:rsid w:val="0E30030B"/>
    <w:rsid w:val="0EF501FF"/>
    <w:rsid w:val="1115765B"/>
    <w:rsid w:val="129F37E9"/>
    <w:rsid w:val="1C6E5380"/>
    <w:rsid w:val="1CFA5D78"/>
    <w:rsid w:val="1F8808EC"/>
    <w:rsid w:val="32796A38"/>
    <w:rsid w:val="41800348"/>
    <w:rsid w:val="49AF7FAE"/>
    <w:rsid w:val="502353AF"/>
    <w:rsid w:val="51F37055"/>
    <w:rsid w:val="566D3A63"/>
    <w:rsid w:val="66BF2166"/>
    <w:rsid w:val="6B0B76FD"/>
    <w:rsid w:val="6C8648B6"/>
    <w:rsid w:val="73DD13CA"/>
    <w:rsid w:val="77BC7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53EE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156</Words>
  <Characters>895</Characters>
  <Application>Microsoft Office Word</Application>
  <DocSecurity>0</DocSecurity>
  <Lines>7</Lines>
  <Paragraphs>2</Paragraphs>
  <ScaleCrop>false</ScaleCrop>
  <Company/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Administrator</cp:lastModifiedBy>
  <cp:revision>2</cp:revision>
  <dcterms:created xsi:type="dcterms:W3CDTF">2020-04-13T13:37:00Z</dcterms:created>
  <dcterms:modified xsi:type="dcterms:W3CDTF">2020-11-06T03:01:00Z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